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FB1A1">
      <w:pPr>
        <w:keepNext w:val="0"/>
        <w:keepLines w:val="0"/>
        <w:pageBreakBefore w:val="0"/>
        <w:widowControl/>
        <w:kinsoku/>
        <w:wordWrap/>
        <w:overflowPunct/>
        <w:topLinePunct w:val="0"/>
        <w:autoSpaceDE/>
        <w:autoSpaceDN/>
        <w:bidi w:val="0"/>
        <w:adjustRightInd w:val="0"/>
        <w:snapToGrid w:val="0"/>
        <w:spacing w:after="160" w:line="240" w:lineRule="auto"/>
        <w:jc w:val="center"/>
        <w:textAlignment w:val="auto"/>
        <w:rPr>
          <w:rFonts w:hint="eastAsia" w:ascii="方正仿宋简体" w:hAnsi="方正仿宋简体" w:eastAsia="方正仿宋简体" w:cs="方正仿宋简体"/>
          <w:b/>
          <w:bCs/>
          <w:color w:val="000000" w:themeColor="text1"/>
          <w:w w:val="90"/>
          <w:kern w:val="0"/>
          <w:sz w:val="52"/>
          <w:szCs w:val="52"/>
          <w:highlight w:val="none"/>
          <w:lang w:val="en-US" w:eastAsia="zh-CN" w:bidi="zh-CN"/>
          <w14:textFill>
            <w14:solidFill>
              <w14:schemeClr w14:val="tx1"/>
            </w14:solidFill>
          </w14:textFill>
        </w:rPr>
      </w:pPr>
      <w:r>
        <w:rPr>
          <w:rFonts w:hint="eastAsia" w:ascii="方正仿宋简体" w:hAnsi="方正仿宋简体" w:eastAsia="方正仿宋简体" w:cs="方正仿宋简体"/>
          <w:b/>
          <w:bCs/>
          <w:color w:val="000000" w:themeColor="text1"/>
          <w:w w:val="90"/>
          <w:kern w:val="0"/>
          <w:sz w:val="52"/>
          <w:szCs w:val="52"/>
          <w:highlight w:val="none"/>
          <w:lang w:val="en-US" w:eastAsia="zh-CN" w:bidi="zh-CN"/>
          <w14:textFill>
            <w14:solidFill>
              <w14:schemeClr w14:val="tx1"/>
            </w14:solidFill>
          </w14:textFill>
        </w:rPr>
        <w:t>衡阳南岳机场车辆维修备选库入库项目</w:t>
      </w:r>
    </w:p>
    <w:p w14:paraId="16AD32EC">
      <w:pPr>
        <w:keepNext w:val="0"/>
        <w:keepLines w:val="0"/>
        <w:pageBreakBefore w:val="0"/>
        <w:widowControl/>
        <w:kinsoku/>
        <w:wordWrap/>
        <w:overflowPunct/>
        <w:topLinePunct w:val="0"/>
        <w:autoSpaceDE/>
        <w:autoSpaceDN/>
        <w:bidi w:val="0"/>
        <w:adjustRightInd w:val="0"/>
        <w:snapToGrid w:val="0"/>
        <w:spacing w:after="160" w:line="240" w:lineRule="auto"/>
        <w:jc w:val="center"/>
        <w:textAlignment w:val="auto"/>
        <w:rPr>
          <w:rFonts w:hint="eastAsia" w:ascii="方正仿宋简体" w:hAnsi="方正仿宋简体" w:eastAsia="方正仿宋简体" w:cs="方正仿宋简体"/>
          <w:b/>
          <w:bCs/>
          <w:color w:val="000000" w:themeColor="text1"/>
          <w:w w:val="90"/>
          <w:kern w:val="0"/>
          <w:sz w:val="52"/>
          <w:szCs w:val="52"/>
          <w:highlight w:val="none"/>
          <w:lang w:val="zh-CN" w:bidi="zh-CN"/>
          <w14:textFill>
            <w14:solidFill>
              <w14:schemeClr w14:val="tx1"/>
            </w14:solidFill>
          </w14:textFill>
        </w:rPr>
      </w:pPr>
      <w:r>
        <w:rPr>
          <w:rFonts w:hint="eastAsia" w:ascii="方正仿宋简体" w:hAnsi="方正仿宋简体" w:eastAsia="方正仿宋简体" w:cs="方正仿宋简体"/>
          <w:b/>
          <w:bCs/>
          <w:color w:val="000000" w:themeColor="text1"/>
          <w:w w:val="90"/>
          <w:kern w:val="0"/>
          <w:sz w:val="52"/>
          <w:szCs w:val="52"/>
          <w:highlight w:val="none"/>
          <w:lang w:val="en-US" w:bidi="zh-CN"/>
          <w14:textFill>
            <w14:solidFill>
              <w14:schemeClr w14:val="tx1"/>
            </w14:solidFill>
          </w14:textFill>
        </w:rPr>
        <w:t>采购</w:t>
      </w:r>
      <w:r>
        <w:rPr>
          <w:rFonts w:hint="eastAsia" w:ascii="方正仿宋简体" w:hAnsi="方正仿宋简体" w:eastAsia="方正仿宋简体" w:cs="方正仿宋简体"/>
          <w:b/>
          <w:bCs/>
          <w:color w:val="000000" w:themeColor="text1"/>
          <w:w w:val="90"/>
          <w:kern w:val="0"/>
          <w:sz w:val="52"/>
          <w:szCs w:val="52"/>
          <w:highlight w:val="none"/>
          <w:lang w:val="zh-CN" w:bidi="zh-CN"/>
          <w14:textFill>
            <w14:solidFill>
              <w14:schemeClr w14:val="tx1"/>
            </w14:solidFill>
          </w14:textFill>
        </w:rPr>
        <w:t>文件</w:t>
      </w:r>
    </w:p>
    <w:p w14:paraId="240BCA50">
      <w:pPr>
        <w:rPr>
          <w:rFonts w:hint="eastAsia" w:ascii="隶书" w:eastAsia="隶书"/>
          <w:b/>
          <w:color w:val="000000" w:themeColor="text1"/>
          <w:sz w:val="32"/>
          <w:szCs w:val="32"/>
          <w:highlight w:val="none"/>
          <w14:textFill>
            <w14:solidFill>
              <w14:schemeClr w14:val="tx1"/>
            </w14:solidFill>
          </w14:textFill>
        </w:rPr>
      </w:pPr>
    </w:p>
    <w:p w14:paraId="09DB77CC">
      <w:pPr>
        <w:rPr>
          <w:rFonts w:hint="eastAsia" w:ascii="隶书" w:eastAsia="隶书"/>
          <w:b/>
          <w:color w:val="000000" w:themeColor="text1"/>
          <w:sz w:val="32"/>
          <w:szCs w:val="32"/>
          <w:highlight w:val="none"/>
          <w14:textFill>
            <w14:solidFill>
              <w14:schemeClr w14:val="tx1"/>
            </w14:solidFill>
          </w14:textFill>
        </w:rPr>
      </w:pPr>
    </w:p>
    <w:p w14:paraId="71953006">
      <w:pPr>
        <w:rPr>
          <w:rFonts w:hint="eastAsia" w:ascii="隶书" w:eastAsia="隶书"/>
          <w:b/>
          <w:color w:val="000000" w:themeColor="text1"/>
          <w:sz w:val="32"/>
          <w:szCs w:val="32"/>
          <w:highlight w:val="none"/>
          <w14:textFill>
            <w14:solidFill>
              <w14:schemeClr w14:val="tx1"/>
            </w14:solidFill>
          </w14:textFill>
        </w:rPr>
      </w:pPr>
    </w:p>
    <w:p w14:paraId="0495B739">
      <w:pPr>
        <w:rPr>
          <w:rFonts w:hint="eastAsia" w:ascii="隶书" w:eastAsia="隶书"/>
          <w:b/>
          <w:color w:val="000000" w:themeColor="text1"/>
          <w:sz w:val="32"/>
          <w:szCs w:val="32"/>
          <w:highlight w:val="none"/>
          <w14:textFill>
            <w14:solidFill>
              <w14:schemeClr w14:val="tx1"/>
            </w14:solidFill>
          </w14:textFill>
        </w:rPr>
      </w:pPr>
    </w:p>
    <w:p w14:paraId="6947AA1C">
      <w:pPr>
        <w:pStyle w:val="18"/>
        <w:rPr>
          <w:rFonts w:hint="eastAsia"/>
          <w:color w:val="000000" w:themeColor="text1"/>
          <w:highlight w:val="none"/>
          <w14:textFill>
            <w14:solidFill>
              <w14:schemeClr w14:val="tx1"/>
            </w14:solidFill>
          </w14:textFill>
        </w:rPr>
      </w:pPr>
    </w:p>
    <w:p w14:paraId="10434C53">
      <w:pPr>
        <w:rPr>
          <w:rFonts w:hint="eastAsia" w:ascii="隶书" w:eastAsia="隶书"/>
          <w:b/>
          <w:color w:val="000000" w:themeColor="text1"/>
          <w:sz w:val="32"/>
          <w:szCs w:val="32"/>
          <w:highlight w:val="none"/>
          <w14:textFill>
            <w14:solidFill>
              <w14:schemeClr w14:val="tx1"/>
            </w14:solidFill>
          </w14:textFill>
        </w:rPr>
      </w:pPr>
    </w:p>
    <w:p w14:paraId="7CA586D8">
      <w:pPr>
        <w:pStyle w:val="16"/>
        <w:rPr>
          <w:rFonts w:hint="eastAsia" w:ascii="隶书" w:eastAsia="隶书"/>
          <w:b/>
          <w:color w:val="000000" w:themeColor="text1"/>
          <w:sz w:val="32"/>
          <w:szCs w:val="32"/>
          <w:highlight w:val="none"/>
          <w14:textFill>
            <w14:solidFill>
              <w14:schemeClr w14:val="tx1"/>
            </w14:solidFill>
          </w14:textFill>
        </w:rPr>
      </w:pPr>
    </w:p>
    <w:p w14:paraId="500E31EF">
      <w:pPr>
        <w:rPr>
          <w:rFonts w:hint="eastAsia" w:ascii="隶书" w:eastAsia="隶书"/>
          <w:b/>
          <w:color w:val="000000" w:themeColor="text1"/>
          <w:sz w:val="32"/>
          <w:szCs w:val="32"/>
          <w:highlight w:val="none"/>
          <w14:textFill>
            <w14:solidFill>
              <w14:schemeClr w14:val="tx1"/>
            </w14:solidFill>
          </w14:textFill>
        </w:rPr>
      </w:pPr>
    </w:p>
    <w:p w14:paraId="0EEBB2F1">
      <w:pPr>
        <w:rPr>
          <w:rFonts w:hint="eastAsia" w:ascii="隶书" w:eastAsia="隶书"/>
          <w:b/>
          <w:color w:val="000000" w:themeColor="text1"/>
          <w:sz w:val="32"/>
          <w:szCs w:val="32"/>
          <w:highlight w:val="none"/>
          <w14:textFill>
            <w14:solidFill>
              <w14:schemeClr w14:val="tx1"/>
            </w14:solidFill>
          </w14:textFill>
        </w:rPr>
      </w:pPr>
    </w:p>
    <w:p w14:paraId="1A225079">
      <w:pPr>
        <w:rPr>
          <w:rFonts w:hint="eastAsia" w:ascii="隶书" w:eastAsia="隶书"/>
          <w:b/>
          <w:color w:val="000000" w:themeColor="text1"/>
          <w:sz w:val="32"/>
          <w:szCs w:val="32"/>
          <w:highlight w:val="none"/>
          <w14:textFill>
            <w14:solidFill>
              <w14:schemeClr w14:val="tx1"/>
            </w14:solidFill>
          </w14:textFill>
        </w:rPr>
      </w:pPr>
    </w:p>
    <w:p w14:paraId="54E5EE83">
      <w:pPr>
        <w:rPr>
          <w:rFonts w:hint="eastAsia" w:ascii="隶书" w:eastAsia="隶书"/>
          <w:b/>
          <w:color w:val="000000" w:themeColor="text1"/>
          <w:sz w:val="32"/>
          <w:szCs w:val="32"/>
          <w:highlight w:val="none"/>
          <w14:textFill>
            <w14:solidFill>
              <w14:schemeClr w14:val="tx1"/>
            </w14:solidFill>
          </w14:textFill>
        </w:rPr>
      </w:pPr>
    </w:p>
    <w:p w14:paraId="6DBEF82D">
      <w:pPr>
        <w:rPr>
          <w:rFonts w:hint="eastAsia" w:ascii="隶书" w:eastAsia="隶书"/>
          <w:b/>
          <w:color w:val="000000" w:themeColor="text1"/>
          <w:sz w:val="32"/>
          <w:szCs w:val="32"/>
          <w:highlight w:val="none"/>
          <w14:textFill>
            <w14:solidFill>
              <w14:schemeClr w14:val="tx1"/>
            </w14:solidFill>
          </w14:textFill>
        </w:rPr>
      </w:pPr>
    </w:p>
    <w:p w14:paraId="7C2756CE">
      <w:pPr>
        <w:pStyle w:val="16"/>
        <w:rPr>
          <w:rFonts w:hint="eastAsia"/>
          <w:color w:val="000000" w:themeColor="text1"/>
          <w:highlight w:val="none"/>
          <w14:textFill>
            <w14:solidFill>
              <w14:schemeClr w14:val="tx1"/>
            </w14:solidFill>
          </w14:textFill>
        </w:rPr>
      </w:pPr>
    </w:p>
    <w:p w14:paraId="6812B968">
      <w:pPr>
        <w:keepNext w:val="0"/>
        <w:keepLines w:val="0"/>
        <w:pageBreakBefore w:val="0"/>
        <w:widowControl/>
        <w:kinsoku/>
        <w:wordWrap/>
        <w:overflowPunct/>
        <w:topLinePunct w:val="0"/>
        <w:autoSpaceDE/>
        <w:autoSpaceDN/>
        <w:bidi w:val="0"/>
        <w:adjustRightInd w:val="0"/>
        <w:snapToGrid/>
        <w:spacing w:after="160" w:line="560" w:lineRule="exact"/>
        <w:jc w:val="center"/>
        <w:textAlignment w:val="auto"/>
        <w:rPr>
          <w:rFonts w:hint="eastAsia" w:ascii="方正仿宋简体" w:hAnsi="方正仿宋简体" w:eastAsia="方正仿宋简体" w:cs="方正仿宋简体"/>
          <w:b w:val="0"/>
          <w:bCs w:val="0"/>
          <w:color w:val="000000" w:themeColor="text1"/>
          <w:kern w:val="0"/>
          <w:sz w:val="32"/>
          <w:szCs w:val="32"/>
          <w:highlight w:val="none"/>
          <w:lang w:val="zh-CN" w:bidi="zh-CN"/>
          <w14:textFill>
            <w14:solidFill>
              <w14:schemeClr w14:val="tx1"/>
            </w14:solidFill>
          </w14:textFill>
        </w:rPr>
      </w:pPr>
      <w:r>
        <w:rPr>
          <w:rFonts w:hint="eastAsia" w:ascii="方正仿宋简体" w:hAnsi="方正仿宋简体" w:eastAsia="方正仿宋简体" w:cs="方正仿宋简体"/>
          <w:b w:val="0"/>
          <w:bCs w:val="0"/>
          <w:color w:val="000000" w:themeColor="text1"/>
          <w:kern w:val="0"/>
          <w:sz w:val="32"/>
          <w:szCs w:val="32"/>
          <w:highlight w:val="none"/>
          <w:lang w:val="zh-CN" w:bidi="zh-CN"/>
          <w14:textFill>
            <w14:solidFill>
              <w14:schemeClr w14:val="tx1"/>
            </w14:solidFill>
          </w14:textFill>
        </w:rPr>
        <mc:AlternateContent>
          <mc:Choice Requires="wps">
            <w:drawing>
              <wp:anchor distT="0" distB="0" distL="114300" distR="114300" simplePos="0" relativeHeight="251662336" behindDoc="0" locked="0" layoutInCell="0" allowOverlap="1">
                <wp:simplePos x="0" y="0"/>
                <wp:positionH relativeFrom="column">
                  <wp:posOffset>3274695</wp:posOffset>
                </wp:positionH>
                <wp:positionV relativeFrom="paragraph">
                  <wp:posOffset>252730</wp:posOffset>
                </wp:positionV>
                <wp:extent cx="635" cy="0"/>
                <wp:effectExtent l="0" t="4445" r="0" b="5080"/>
                <wp:wrapNone/>
                <wp:docPr id="3" name="直线 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257.85pt;margin-top:19.9pt;height:0pt;width:0.05pt;z-index:251662336;mso-width-relative:page;mso-height-relative:page;" filled="f" stroked="t" coordsize="21600,21600" o:allowincell="f" o:gfxdata="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UF5Y01QAAAAkB&#10;AAAPAAAAAAAAAAEAIAAAACIAAABkcnMvZG93bnJldi54bWxQSwECFAAUAAAACACHTuJAvjN+NOUB&#10;AADXAwAADgAAAAAAAAABACAAAAAkAQAAZHJzL2Uyb0RvYy54bWxQSwUGAAAAAAYABgBZAQAAewUA&#10;AAAA&#10;">
                <v:fill on="f" focussize="0,0"/>
                <v:stroke color="#000000" joinstyle="round"/>
                <v:imagedata o:title=""/>
                <o:lock v:ext="edit" aspectratio="f"/>
              </v:line>
            </w:pict>
          </mc:Fallback>
        </mc:AlternateContent>
      </w:r>
      <w:r>
        <w:rPr>
          <w:rFonts w:hint="eastAsia" w:ascii="方正仿宋简体" w:hAnsi="方正仿宋简体" w:eastAsia="方正仿宋简体" w:cs="方正仿宋简体"/>
          <w:b w:val="0"/>
          <w:bCs w:val="0"/>
          <w:color w:val="000000" w:themeColor="text1"/>
          <w:kern w:val="0"/>
          <w:sz w:val="32"/>
          <w:szCs w:val="32"/>
          <w:highlight w:val="none"/>
          <w:lang w:val="zh-CN" w:bidi="zh-CN"/>
          <w14:textFill>
            <w14:solidFill>
              <w14:schemeClr w14:val="tx1"/>
            </w14:solidFill>
          </w14:textFill>
        </w:rPr>
        <mc:AlternateContent>
          <mc:Choice Requires="wps">
            <w:drawing>
              <wp:anchor distT="0" distB="0" distL="114300" distR="114300" simplePos="0" relativeHeight="251661312" behindDoc="0" locked="0" layoutInCell="0" allowOverlap="1">
                <wp:simplePos x="0" y="0"/>
                <wp:positionH relativeFrom="column">
                  <wp:posOffset>3731895</wp:posOffset>
                </wp:positionH>
                <wp:positionV relativeFrom="paragraph">
                  <wp:posOffset>252730</wp:posOffset>
                </wp:positionV>
                <wp:extent cx="635" cy="0"/>
                <wp:effectExtent l="0" t="4445" r="0" b="5080"/>
                <wp:wrapNone/>
                <wp:docPr id="5" name="直线 5"/>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293.85pt;margin-top:19.9pt;height:0pt;width:0.05pt;z-index:251661312;mso-width-relative:page;mso-height-relative:page;" filled="f" stroked="t" coordsize="21600,21600" o:allowincell="f" o:gfxdata="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47BxR1gAAAAkB&#10;AAAPAAAAAAAAAAEAIAAAACIAAABkcnMvZG93bnJldi54bWxQSwECFAAUAAAACACHTuJArZO3yuQB&#10;AADXAwAADgAAAAAAAAABACAAAAAlAQAAZHJzL2Uyb0RvYy54bWxQSwUGAAAAAAYABgBZAQAAewUA&#10;AAAA&#10;">
                <v:fill on="f" focussize="0,0"/>
                <v:stroke color="#000000" joinstyle="round"/>
                <v:imagedata o:title=""/>
                <o:lock v:ext="edit" aspectratio="f"/>
              </v:line>
            </w:pict>
          </mc:Fallback>
        </mc:AlternateContent>
      </w:r>
      <w:r>
        <w:rPr>
          <w:rFonts w:hint="eastAsia" w:ascii="方正仿宋简体" w:hAnsi="方正仿宋简体" w:eastAsia="方正仿宋简体" w:cs="方正仿宋简体"/>
          <w:b w:val="0"/>
          <w:bCs w:val="0"/>
          <w:color w:val="000000" w:themeColor="text1"/>
          <w:kern w:val="0"/>
          <w:sz w:val="32"/>
          <w:szCs w:val="32"/>
          <w:highlight w:val="none"/>
          <w:lang w:val="zh-CN" w:eastAsia="zh-CN" w:bidi="zh-CN"/>
          <w14:textFill>
            <w14:solidFill>
              <w14:schemeClr w14:val="tx1"/>
            </w14:solidFill>
          </w14:textFill>
        </w:rPr>
        <w:t>衡阳南岳机场有限责任公司</w:t>
      </w:r>
    </w:p>
    <w:p w14:paraId="7380F9B3">
      <w:pPr>
        <w:keepNext w:val="0"/>
        <w:keepLines w:val="0"/>
        <w:pageBreakBefore w:val="0"/>
        <w:widowControl/>
        <w:kinsoku/>
        <w:wordWrap/>
        <w:overflowPunct/>
        <w:topLinePunct w:val="0"/>
        <w:autoSpaceDE/>
        <w:autoSpaceDN/>
        <w:bidi w:val="0"/>
        <w:adjustRightInd w:val="0"/>
        <w:snapToGrid/>
        <w:spacing w:after="160" w:line="560" w:lineRule="exact"/>
        <w:jc w:val="center"/>
        <w:textAlignment w:val="auto"/>
        <w:rPr>
          <w:rFonts w:hint="eastAsia" w:ascii="方正仿宋简体" w:hAnsi="方正仿宋简体" w:eastAsia="方正仿宋简体" w:cs="方正仿宋简体"/>
          <w:b w:val="0"/>
          <w:bCs w:val="0"/>
          <w:color w:val="000000" w:themeColor="text1"/>
          <w:kern w:val="0"/>
          <w:sz w:val="32"/>
          <w:szCs w:val="32"/>
          <w:highlight w:val="none"/>
          <w:lang w:val="zh-CN" w:bidi="zh-CN"/>
          <w14:textFill>
            <w14:solidFill>
              <w14:schemeClr w14:val="tx1"/>
            </w14:solidFill>
          </w14:textFill>
        </w:rPr>
      </w:pPr>
      <w:r>
        <w:rPr>
          <w:rFonts w:hint="eastAsia" w:ascii="方正仿宋简体" w:hAnsi="方正仿宋简体" w:eastAsia="方正仿宋简体" w:cs="方正仿宋简体"/>
          <w:b w:val="0"/>
          <w:bCs w:val="0"/>
          <w:color w:val="000000" w:themeColor="text1"/>
          <w:kern w:val="0"/>
          <w:sz w:val="32"/>
          <w:szCs w:val="32"/>
          <w:highlight w:val="none"/>
          <w:lang w:val="zh-CN" w:bidi="zh-CN"/>
          <w14:textFill>
            <w14:solidFill>
              <w14:schemeClr w14:val="tx1"/>
            </w14:solidFill>
          </w14:textFill>
        </w:rPr>
        <w:t>中国·</w:t>
      </w:r>
      <w:r>
        <w:rPr>
          <w:rFonts w:hint="eastAsia" w:ascii="方正仿宋简体" w:hAnsi="方正仿宋简体" w:eastAsia="方正仿宋简体" w:cs="方正仿宋简体"/>
          <w:b w:val="0"/>
          <w:bCs w:val="0"/>
          <w:color w:val="000000" w:themeColor="text1"/>
          <w:kern w:val="0"/>
          <w:sz w:val="32"/>
          <w:szCs w:val="32"/>
          <w:highlight w:val="none"/>
          <w:lang w:val="zh-CN" w:eastAsia="zh-CN" w:bidi="zh-CN"/>
          <w14:textFill>
            <w14:solidFill>
              <w14:schemeClr w14:val="tx1"/>
            </w14:solidFill>
          </w14:textFill>
        </w:rPr>
        <w:t>衡阳</w:t>
      </w:r>
    </w:p>
    <w:p w14:paraId="3B28428E">
      <w:pPr>
        <w:keepNext w:val="0"/>
        <w:keepLines w:val="0"/>
        <w:pageBreakBefore w:val="0"/>
        <w:widowControl/>
        <w:kinsoku/>
        <w:wordWrap/>
        <w:overflowPunct/>
        <w:topLinePunct w:val="0"/>
        <w:autoSpaceDE/>
        <w:autoSpaceDN/>
        <w:bidi w:val="0"/>
        <w:adjustRightInd w:val="0"/>
        <w:snapToGrid/>
        <w:spacing w:after="160" w:line="560" w:lineRule="exact"/>
        <w:jc w:val="center"/>
        <w:textAlignment w:val="auto"/>
        <w:rPr>
          <w:rFonts w:hint="eastAsia" w:ascii="方正仿宋简体" w:hAnsi="方正仿宋简体" w:eastAsia="方正仿宋简体" w:cs="方正仿宋简体"/>
          <w:b w:val="0"/>
          <w:bCs w:val="0"/>
          <w:color w:val="000000" w:themeColor="text1"/>
          <w:kern w:val="0"/>
          <w:sz w:val="32"/>
          <w:szCs w:val="32"/>
          <w:highlight w:val="none"/>
          <w:lang w:val="zh-CN" w:bidi="zh-CN"/>
          <w14:textFill>
            <w14:solidFill>
              <w14:schemeClr w14:val="tx1"/>
            </w14:solidFill>
          </w14:textFill>
        </w:rPr>
        <w:sectPr>
          <w:headerReference r:id="rId3" w:type="default"/>
          <w:footerReference r:id="rId4" w:type="default"/>
          <w:footerReference r:id="rId5" w:type="even"/>
          <w:pgSz w:w="11906" w:h="16838"/>
          <w:pgMar w:top="2098" w:right="1587" w:bottom="2098" w:left="1587" w:header="851" w:footer="992" w:gutter="0"/>
          <w:pgNumType w:fmt="decimal"/>
          <w:cols w:space="720" w:num="1"/>
          <w:rtlGutter w:val="0"/>
          <w:docGrid w:type="lines" w:linePitch="312" w:charSpace="0"/>
        </w:sectPr>
      </w:pPr>
      <w:r>
        <w:rPr>
          <w:rFonts w:hint="eastAsia"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t>2026</w:t>
      </w:r>
      <w:r>
        <w:rPr>
          <w:rFonts w:hint="eastAsia" w:ascii="方正仿宋简体" w:hAnsi="方正仿宋简体" w:eastAsia="方正仿宋简体" w:cs="方正仿宋简体"/>
          <w:b w:val="0"/>
          <w:bCs w:val="0"/>
          <w:color w:val="000000" w:themeColor="text1"/>
          <w:kern w:val="0"/>
          <w:sz w:val="32"/>
          <w:szCs w:val="32"/>
          <w:highlight w:val="none"/>
          <w:lang w:val="zh-CN" w:bidi="zh-CN"/>
          <w14:textFill>
            <w14:solidFill>
              <w14:schemeClr w14:val="tx1"/>
            </w14:solidFill>
          </w14:textFill>
        </w:rPr>
        <w:t>年</w:t>
      </w:r>
      <w:r>
        <w:rPr>
          <w:rFonts w:hint="eastAsia" w:ascii="方正仿宋简体" w:hAnsi="方正仿宋简体" w:eastAsia="方正仿宋简体" w:cs="方正仿宋简体"/>
          <w:b w:val="0"/>
          <w:bCs w:val="0"/>
          <w:color w:val="000000" w:themeColor="text1"/>
          <w:kern w:val="0"/>
          <w:sz w:val="32"/>
          <w:szCs w:val="32"/>
          <w:highlight w:val="none"/>
          <w:lang w:val="en-US" w:bidi="zh-CN"/>
          <w14:textFill>
            <w14:solidFill>
              <w14:schemeClr w14:val="tx1"/>
            </w14:solidFill>
          </w14:textFill>
        </w:rPr>
        <w:t>10</w:t>
      </w:r>
      <w:r>
        <w:rPr>
          <w:rFonts w:hint="eastAsia"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t>月</w:t>
      </w:r>
    </w:p>
    <w:p w14:paraId="1CD41BF6">
      <w:pPr>
        <w:keepNext w:val="0"/>
        <w:keepLines w:val="0"/>
        <w:pageBreakBefore w:val="0"/>
        <w:widowControl/>
        <w:kinsoku/>
        <w:wordWrap/>
        <w:overflowPunct/>
        <w:topLinePunct w:val="0"/>
        <w:autoSpaceDE/>
        <w:autoSpaceDN/>
        <w:bidi w:val="0"/>
        <w:adjustRightInd w:val="0"/>
        <w:snapToGrid w:val="0"/>
        <w:spacing w:after="160" w:line="240" w:lineRule="auto"/>
        <w:jc w:val="center"/>
        <w:textAlignment w:val="auto"/>
        <w:rPr>
          <w:rFonts w:hint="eastAsia" w:ascii="方正仿宋简体" w:hAnsi="方正仿宋简体" w:eastAsia="方正仿宋简体" w:cs="方正仿宋简体"/>
          <w:b/>
          <w:bCs/>
          <w:color w:val="000000" w:themeColor="text1"/>
          <w:w w:val="90"/>
          <w:kern w:val="0"/>
          <w:sz w:val="44"/>
          <w:szCs w:val="44"/>
          <w:highlight w:val="none"/>
          <w:lang w:val="en-US" w:eastAsia="zh-CN" w:bidi="zh-CN"/>
          <w14:textFill>
            <w14:solidFill>
              <w14:schemeClr w14:val="tx1"/>
            </w14:solidFill>
          </w14:textFill>
        </w:rPr>
      </w:pPr>
      <w:r>
        <w:rPr>
          <w:rFonts w:hint="eastAsia" w:ascii="方正仿宋简体" w:hAnsi="方正仿宋简体" w:eastAsia="方正仿宋简体" w:cs="方正仿宋简体"/>
          <w:b/>
          <w:bCs/>
          <w:color w:val="000000" w:themeColor="text1"/>
          <w:w w:val="90"/>
          <w:kern w:val="0"/>
          <w:sz w:val="44"/>
          <w:szCs w:val="44"/>
          <w:highlight w:val="none"/>
          <w:lang w:val="en-US" w:eastAsia="zh-CN" w:bidi="zh-CN"/>
          <w14:textFill>
            <w14:solidFill>
              <w14:schemeClr w14:val="tx1"/>
            </w14:solidFill>
          </w14:textFill>
        </w:rPr>
        <w:t>目 录</w:t>
      </w:r>
    </w:p>
    <w:p w14:paraId="1711C097">
      <w:pPr>
        <w:adjustRightInd w:val="0"/>
        <w:snapToGrid w:val="0"/>
        <w:spacing w:line="360" w:lineRule="auto"/>
        <w:rPr>
          <w:rFonts w:hint="eastAsia" w:ascii="仿宋_GB2312" w:hAnsi="仿宋_GB2312" w:eastAsia="仿宋_GB2312" w:cs="仿宋_GB2312"/>
          <w:b/>
          <w:color w:val="000000" w:themeColor="text1"/>
          <w:sz w:val="24"/>
          <w:szCs w:val="24"/>
          <w:highlight w:val="none"/>
          <w14:textFill>
            <w14:solidFill>
              <w14:schemeClr w14:val="tx1"/>
            </w14:solidFill>
          </w14:textFill>
        </w:rPr>
      </w:pPr>
    </w:p>
    <w:p w14:paraId="66D3B58A">
      <w:pPr>
        <w:pStyle w:val="18"/>
        <w:rPr>
          <w:rFonts w:hint="eastAsia"/>
          <w:color w:val="000000" w:themeColor="text1"/>
          <w:highlight w:val="none"/>
          <w14:textFill>
            <w14:solidFill>
              <w14:schemeClr w14:val="tx1"/>
            </w14:solidFill>
          </w14:textFill>
        </w:rPr>
      </w:pPr>
    </w:p>
    <w:p w14:paraId="7597D2FF">
      <w:pPr>
        <w:keepNext w:val="0"/>
        <w:keepLines w:val="0"/>
        <w:pageBreakBefore w:val="0"/>
        <w:widowControl/>
        <w:kinsoku/>
        <w:wordWrap/>
        <w:overflowPunct/>
        <w:topLinePunct w:val="0"/>
        <w:autoSpaceDE/>
        <w:autoSpaceDN/>
        <w:bidi w:val="0"/>
        <w:adjustRightInd w:val="0"/>
        <w:snapToGrid/>
        <w:spacing w:after="160" w:line="560" w:lineRule="exact"/>
        <w:jc w:val="both"/>
        <w:textAlignment w:val="auto"/>
        <w:rPr>
          <w:rFonts w:hint="default"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pPr>
      <w:r>
        <w:rPr>
          <w:rFonts w:hint="eastAsia"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t>第一章</w:t>
      </w:r>
      <w:r>
        <w:rPr>
          <w:rFonts w:hint="eastAsia" w:ascii="方正仿宋简体" w:hAnsi="方正仿宋简体" w:eastAsia="方正仿宋简体" w:cs="方正仿宋简体"/>
          <w:b w:val="0"/>
          <w:bCs w:val="0"/>
          <w:color w:val="000000" w:themeColor="text1"/>
          <w:kern w:val="0"/>
          <w:sz w:val="32"/>
          <w:szCs w:val="32"/>
          <w:highlight w:val="none"/>
          <w:lang w:val="zh-CN" w:eastAsia="zh-CN" w:bidi="zh-CN"/>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t>入库邀请公告</w:t>
      </w:r>
    </w:p>
    <w:p w14:paraId="39A37EF7">
      <w:pPr>
        <w:keepNext w:val="0"/>
        <w:keepLines w:val="0"/>
        <w:pageBreakBefore w:val="0"/>
        <w:widowControl/>
        <w:kinsoku/>
        <w:wordWrap/>
        <w:overflowPunct/>
        <w:topLinePunct w:val="0"/>
        <w:autoSpaceDE/>
        <w:autoSpaceDN/>
        <w:bidi w:val="0"/>
        <w:adjustRightInd w:val="0"/>
        <w:snapToGrid/>
        <w:spacing w:after="160" w:line="560" w:lineRule="exact"/>
        <w:jc w:val="both"/>
        <w:textAlignment w:val="auto"/>
        <w:rPr>
          <w:rFonts w:hint="default"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pPr>
      <w:r>
        <w:rPr>
          <w:rFonts w:hint="eastAsia"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t>第二章</w:t>
      </w:r>
      <w:r>
        <w:rPr>
          <w:rFonts w:hint="eastAsia" w:ascii="方正仿宋简体" w:hAnsi="方正仿宋简体" w:eastAsia="方正仿宋简体" w:cs="方正仿宋简体"/>
          <w:b w:val="0"/>
          <w:bCs w:val="0"/>
          <w:color w:val="000000" w:themeColor="text1"/>
          <w:kern w:val="0"/>
          <w:sz w:val="32"/>
          <w:szCs w:val="32"/>
          <w:highlight w:val="none"/>
          <w:lang w:val="zh-CN" w:eastAsia="zh-CN" w:bidi="zh-CN"/>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t>采购需求</w:t>
      </w:r>
    </w:p>
    <w:p w14:paraId="010C8C48">
      <w:pPr>
        <w:keepNext w:val="0"/>
        <w:keepLines w:val="0"/>
        <w:pageBreakBefore w:val="0"/>
        <w:widowControl/>
        <w:kinsoku/>
        <w:wordWrap/>
        <w:overflowPunct/>
        <w:topLinePunct w:val="0"/>
        <w:autoSpaceDE/>
        <w:autoSpaceDN/>
        <w:bidi w:val="0"/>
        <w:adjustRightInd w:val="0"/>
        <w:snapToGrid/>
        <w:spacing w:after="160" w:line="560" w:lineRule="exact"/>
        <w:jc w:val="both"/>
        <w:textAlignment w:val="auto"/>
        <w:rPr>
          <w:rFonts w:hint="default"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pPr>
      <w:r>
        <w:rPr>
          <w:rFonts w:hint="eastAsia" w:ascii="方正仿宋简体" w:hAnsi="方正仿宋简体" w:eastAsia="方正仿宋简体" w:cs="方正仿宋简体"/>
          <w:b w:val="0"/>
          <w:bCs w:val="0"/>
          <w:color w:val="000000" w:themeColor="text1"/>
          <w:kern w:val="0"/>
          <w:sz w:val="32"/>
          <w:szCs w:val="32"/>
          <w:highlight w:val="none"/>
          <w:lang w:val="en-US" w:eastAsia="zh-CN" w:bidi="zh-CN"/>
          <w14:textFill>
            <w14:solidFill>
              <w14:schemeClr w14:val="tx1"/>
            </w14:solidFill>
          </w14:textFill>
        </w:rPr>
        <w:t>第三章 入库申请文件组成及格式</w:t>
      </w:r>
    </w:p>
    <w:p w14:paraId="3CD892B0">
      <w:pPr>
        <w:keepNext w:val="0"/>
        <w:keepLines w:val="0"/>
        <w:pageBreakBefore w:val="0"/>
        <w:widowControl/>
        <w:kinsoku/>
        <w:wordWrap/>
        <w:overflowPunct/>
        <w:topLinePunct w:val="0"/>
        <w:autoSpaceDE/>
        <w:autoSpaceDN/>
        <w:bidi w:val="0"/>
        <w:adjustRightInd w:val="0"/>
        <w:snapToGrid/>
        <w:spacing w:after="160" w:line="560" w:lineRule="exact"/>
        <w:jc w:val="center"/>
        <w:textAlignment w:val="auto"/>
        <w:rPr>
          <w:rFonts w:hint="eastAsia" w:ascii="方正仿宋简体" w:hAnsi="方正仿宋简体" w:eastAsia="方正仿宋简体" w:cs="方正仿宋简体"/>
          <w:b w:val="0"/>
          <w:bCs w:val="0"/>
          <w:color w:val="000000" w:themeColor="text1"/>
          <w:kern w:val="0"/>
          <w:sz w:val="32"/>
          <w:szCs w:val="32"/>
          <w:highlight w:val="none"/>
          <w:lang w:val="zh-CN" w:eastAsia="zh-CN" w:bidi="zh-CN"/>
          <w14:textFill>
            <w14:solidFill>
              <w14:schemeClr w14:val="tx1"/>
            </w14:solidFill>
          </w14:textFill>
        </w:rPr>
      </w:pPr>
    </w:p>
    <w:p w14:paraId="579EF568">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0891EDDF">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172305F2">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098C23D5">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7184EC4C">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410CFBA1">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040637A4">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4A74920E">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33F9E378">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12F737A4">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1572B7E6">
      <w:pPr>
        <w:numPr>
          <w:ilvl w:val="0"/>
          <w:numId w:val="0"/>
        </w:numPr>
        <w:adjustRightInd w:val="0"/>
        <w:snapToGrid w:val="0"/>
        <w:spacing w:beforeLines="50" w:line="360" w:lineRule="auto"/>
        <w:jc w:val="center"/>
        <w:rPr>
          <w:rFonts w:hint="eastAsia" w:eastAsia="仿宋_GB2312"/>
          <w:b/>
          <w:color w:val="000000" w:themeColor="text1"/>
          <w:sz w:val="36"/>
          <w:szCs w:val="44"/>
          <w:highlight w:val="none"/>
          <w:lang w:val="en-US" w:eastAsia="zh-CN"/>
          <w14:textFill>
            <w14:solidFill>
              <w14:schemeClr w14:val="tx1"/>
            </w14:solidFill>
          </w14:textFill>
        </w:rPr>
      </w:pPr>
    </w:p>
    <w:p w14:paraId="48BA0684">
      <w:pPr>
        <w:numPr>
          <w:ilvl w:val="0"/>
          <w:numId w:val="0"/>
        </w:numPr>
        <w:adjustRightInd w:val="0"/>
        <w:snapToGrid w:val="0"/>
        <w:spacing w:beforeLines="50" w:line="360" w:lineRule="auto"/>
        <w:jc w:val="both"/>
        <w:rPr>
          <w:rFonts w:hint="eastAsia" w:eastAsia="仿宋_GB2312"/>
          <w:b/>
          <w:color w:val="000000" w:themeColor="text1"/>
          <w:sz w:val="36"/>
          <w:szCs w:val="44"/>
          <w:highlight w:val="none"/>
          <w:lang w:val="en-US" w:eastAsia="zh-CN"/>
          <w14:textFill>
            <w14:solidFill>
              <w14:schemeClr w14:val="tx1"/>
            </w14:solidFill>
          </w14:textFill>
        </w:rPr>
      </w:pPr>
    </w:p>
    <w:p w14:paraId="2FB919D9">
      <w:pPr>
        <w:numPr>
          <w:ilvl w:val="0"/>
          <w:numId w:val="0"/>
        </w:numPr>
        <w:adjustRightInd w:val="0"/>
        <w:snapToGrid w:val="0"/>
        <w:spacing w:beforeLines="50" w:line="360" w:lineRule="auto"/>
        <w:jc w:val="both"/>
        <w:rPr>
          <w:rFonts w:hint="eastAsia" w:eastAsia="仿宋_GB2312"/>
          <w:b/>
          <w:color w:val="000000" w:themeColor="text1"/>
          <w:sz w:val="36"/>
          <w:szCs w:val="44"/>
          <w:highlight w:val="none"/>
          <w:lang w:val="en-US" w:eastAsia="zh-CN"/>
          <w14:textFill>
            <w14:solidFill>
              <w14:schemeClr w14:val="tx1"/>
            </w14:solidFill>
          </w14:textFill>
        </w:rPr>
      </w:pPr>
    </w:p>
    <w:p w14:paraId="171CDDB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outlineLvl w:val="0"/>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第一章  入库邀请公告</w:t>
      </w:r>
    </w:p>
    <w:p w14:paraId="3C862A8E">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仿宋_GB2312" w:hAnsi="仿宋_GB2312" w:eastAsia="仿宋_GB2312" w:cs="仿宋_GB2312"/>
          <w:b w:val="0"/>
          <w:bCs/>
          <w:color w:val="000000" w:themeColor="text1"/>
          <w:kern w:val="2"/>
          <w:sz w:val="24"/>
          <w:szCs w:val="24"/>
          <w:highlight w:val="none"/>
          <w:lang w:val="zh-CN" w:eastAsia="zh-CN" w:bidi="ar-SA"/>
          <w14:textFill>
            <w14:solidFill>
              <w14:schemeClr w14:val="tx1"/>
            </w14:solidFill>
          </w14:textFill>
        </w:rPr>
      </w:pPr>
      <w:r>
        <w:rPr>
          <w:rFonts w:hint="eastAsia" w:ascii="仿宋_GB2312" w:hAnsi="仿宋_GB2312" w:eastAsia="仿宋_GB2312" w:cs="仿宋_GB2312"/>
          <w:b w:val="0"/>
          <w:bCs/>
          <w:color w:val="000000" w:themeColor="text1"/>
          <w:sz w:val="24"/>
          <w:szCs w:val="24"/>
          <w:highlight w:val="none"/>
          <w:lang w:val="zh-CN" w:eastAsia="zh-CN"/>
          <w14:textFill>
            <w14:solidFill>
              <w14:schemeClr w14:val="tx1"/>
            </w14:solidFill>
          </w14:textFill>
        </w:rPr>
        <w:t>衡阳南岳机场有限责任公司将</w:t>
      </w: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组建衡阳南岳机场车辆维保单位备选库，欢迎具有相关资质并符合条件的单位前来垂询申请。</w:t>
      </w:r>
    </w:p>
    <w:p w14:paraId="0C54F5D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t>一、</w:t>
      </w:r>
      <w:r>
        <w:rPr>
          <w:rFonts w:hint="eastAsia" w:ascii="仿宋_GB2312" w:hAnsi="仿宋_GB2312" w:eastAsia="仿宋_GB2312" w:cs="仿宋_GB2312"/>
          <w:b/>
          <w:color w:val="000000" w:themeColor="text1"/>
          <w:sz w:val="24"/>
          <w:szCs w:val="24"/>
          <w:highlight w:val="none"/>
          <w14:textFill>
            <w14:solidFill>
              <w14:schemeClr w14:val="tx1"/>
            </w14:solidFill>
          </w14:textFill>
        </w:rPr>
        <w:t>招标项目基本概况</w:t>
      </w:r>
    </w:p>
    <w:p w14:paraId="40E01F0D">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项目名称：衡阳南岳机场车辆维保备选库入库项目</w:t>
      </w:r>
    </w:p>
    <w:p w14:paraId="79779335">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采购方式：公开征集入库，密封式递交入库申请文件，资质条件审查符合要求的纳入衡阳机场车辆维保备选库。本项目仅开展资格符合性审查，全部资格条件审查合格的申请单位即纳入衡阳南岳机场车辆维保备选库。入库不保证产生实际维保业务，维保业务以后续任务报价结果为准。</w:t>
      </w:r>
    </w:p>
    <w:p w14:paraId="7869F30B">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项目预算：320000元/年，两年预算640000元。该金额仅作为项目业务规模参考，不属于项目最高限价，实际结算金额按每笔维保业务据实核算。</w:t>
      </w:r>
    </w:p>
    <w:p w14:paraId="1003B2EB">
      <w:pPr>
        <w:keepNext w:val="0"/>
        <w:keepLines w:val="0"/>
        <w:pageBreakBefore w:val="0"/>
        <w:widowControl w:val="0"/>
        <w:kinsoku/>
        <w:wordWrap/>
        <w:overflowPunct/>
        <w:topLinePunct w:val="0"/>
        <w:autoSpaceDE/>
        <w:autoSpaceDN/>
        <w:bidi w:val="0"/>
        <w:adjustRightInd/>
        <w:snapToGrid/>
        <w:spacing w:line="336" w:lineRule="auto"/>
        <w:ind w:left="0" w:firstLine="480" w:firstLineChars="200"/>
        <w:textAlignment w:val="auto"/>
        <w:rPr>
          <w:rFonts w:hint="default"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采购期限：2年</w:t>
      </w:r>
    </w:p>
    <w:p w14:paraId="3FA5F6BF">
      <w:pPr>
        <w:pStyle w:val="2"/>
        <w:pageBreakBefore w:val="0"/>
        <w:kinsoku/>
        <w:wordWrap/>
        <w:overflowPunct/>
        <w:topLinePunct w:val="0"/>
        <w:autoSpaceDE/>
        <w:autoSpaceDN/>
        <w:bidi w:val="0"/>
        <w:adjustRightInd/>
        <w:snapToGrid/>
        <w:spacing w:line="336" w:lineRule="auto"/>
        <w:ind w:left="0" w:firstLine="480" w:firstLineChars="200"/>
        <w:jc w:val="both"/>
        <w:textAlignment w:val="auto"/>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资金来源：企业自筹</w:t>
      </w:r>
    </w:p>
    <w:p w14:paraId="0EB3EEAE">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采购内容：</w:t>
      </w:r>
    </w:p>
    <w:p w14:paraId="3D8B1A2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1.机场各类车辆（包含机场专用特种车辆）的保养、故障维修、更换零配件、喷漆贴膜等。</w:t>
      </w:r>
    </w:p>
    <w:p w14:paraId="091C3E6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2.入库后，甲方产生维保任务，向备选库全部入库单位推送报价邀请，入库单位须在规定时限内响应报价，在全部有效报价中报价最低的单位承接本次维保业务；本项目任务报价为一轮报价。</w:t>
      </w:r>
    </w:p>
    <w:p w14:paraId="645C9F7F">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3.报价响应时间：重要车辆紧急抢修响应时间为4小时内维修人员到达机场现场，一般维保响应时间为24小时内，车辆集中换季保养响应时间为48小时内。</w:t>
      </w:r>
    </w:p>
    <w:p w14:paraId="388534C9">
      <w:pPr>
        <w:pStyle w:val="2"/>
        <w:pageBreakBefore w:val="0"/>
        <w:kinsoku/>
        <w:wordWrap/>
        <w:overflowPunct/>
        <w:topLinePunct w:val="0"/>
        <w:autoSpaceDE/>
        <w:autoSpaceDN/>
        <w:bidi w:val="0"/>
        <w:adjustRightInd/>
        <w:snapToGrid/>
        <w:spacing w:line="336" w:lineRule="auto"/>
        <w:ind w:left="0" w:firstLine="482" w:firstLineChars="200"/>
        <w:jc w:val="both"/>
        <w:textAlignment w:val="auto"/>
        <w:rPr>
          <w:rFonts w:hint="eastAsia" w:ascii="仿宋_GB2312" w:hAnsi="仿宋_GB2312" w:eastAsia="仿宋_GB2312" w:cs="仿宋_GB2312"/>
          <w:b/>
          <w:bCs w:val="0"/>
          <w:color w:val="000000" w:themeColor="text1"/>
          <w:kern w:val="2"/>
          <w:sz w:val="24"/>
          <w:szCs w:val="24"/>
          <w:highlight w:val="none"/>
          <w:lang w:val="zh-CN" w:eastAsia="zh-CN" w:bidi="ar-SA"/>
          <w14:textFill>
            <w14:solidFill>
              <w14:schemeClr w14:val="tx1"/>
            </w14:solidFill>
          </w14:textFill>
        </w:rPr>
      </w:pPr>
      <w:r>
        <w:rPr>
          <w:rFonts w:hint="eastAsia" w:ascii="仿宋_GB2312" w:hAnsi="仿宋_GB2312" w:eastAsia="仿宋_GB2312" w:cs="仿宋_GB2312"/>
          <w:b/>
          <w:bCs w:val="0"/>
          <w:color w:val="000000" w:themeColor="text1"/>
          <w:kern w:val="2"/>
          <w:sz w:val="24"/>
          <w:szCs w:val="24"/>
          <w:highlight w:val="none"/>
          <w:lang w:val="en-US" w:eastAsia="zh-CN" w:bidi="ar-SA"/>
          <w14:textFill>
            <w14:solidFill>
              <w14:schemeClr w14:val="tx1"/>
            </w14:solidFill>
          </w14:textFill>
        </w:rPr>
        <w:t>二</w:t>
      </w:r>
      <w:r>
        <w:rPr>
          <w:rFonts w:hint="eastAsia" w:ascii="仿宋_GB2312" w:hAnsi="仿宋_GB2312" w:eastAsia="仿宋_GB2312" w:cs="仿宋_GB2312"/>
          <w:b/>
          <w:bCs w:val="0"/>
          <w:color w:val="000000" w:themeColor="text1"/>
          <w:kern w:val="2"/>
          <w:sz w:val="24"/>
          <w:szCs w:val="24"/>
          <w:highlight w:val="none"/>
          <w:lang w:val="zh-CN" w:eastAsia="zh-CN" w:bidi="ar-SA"/>
          <w14:textFill>
            <w14:solidFill>
              <w14:schemeClr w14:val="tx1"/>
            </w14:solidFill>
          </w14:textFill>
        </w:rPr>
        <w:t>、</w:t>
      </w:r>
      <w:r>
        <w:rPr>
          <w:rFonts w:hint="eastAsia" w:ascii="仿宋_GB2312" w:hAnsi="仿宋_GB2312" w:eastAsia="仿宋_GB2312" w:cs="仿宋_GB2312"/>
          <w:b/>
          <w:bCs w:val="0"/>
          <w:color w:val="000000" w:themeColor="text1"/>
          <w:kern w:val="2"/>
          <w:sz w:val="24"/>
          <w:szCs w:val="24"/>
          <w:highlight w:val="none"/>
          <w:lang w:val="en-US" w:eastAsia="zh-CN" w:bidi="ar-SA"/>
          <w14:textFill>
            <w14:solidFill>
              <w14:schemeClr w14:val="tx1"/>
            </w14:solidFill>
          </w14:textFill>
        </w:rPr>
        <w:t>入库申请文件内容</w:t>
      </w:r>
      <w:r>
        <w:rPr>
          <w:rFonts w:hint="eastAsia" w:ascii="仿宋_GB2312" w:hAnsi="仿宋_GB2312" w:eastAsia="仿宋_GB2312" w:cs="仿宋_GB2312"/>
          <w:b/>
          <w:bCs w:val="0"/>
          <w:color w:val="000000" w:themeColor="text1"/>
          <w:kern w:val="2"/>
          <w:sz w:val="24"/>
          <w:szCs w:val="24"/>
          <w:highlight w:val="none"/>
          <w:lang w:val="zh-CN" w:eastAsia="zh-CN" w:bidi="ar-SA"/>
          <w14:textFill>
            <w14:solidFill>
              <w14:schemeClr w14:val="tx1"/>
            </w14:solidFill>
          </w14:textFill>
        </w:rPr>
        <w:t>（加盖公章）</w:t>
      </w:r>
    </w:p>
    <w:p w14:paraId="2D79698C">
      <w:pPr>
        <w:pStyle w:val="11"/>
        <w:keepNext w:val="0"/>
        <w:keepLines w:val="0"/>
        <w:pageBreakBefore w:val="0"/>
        <w:widowControl/>
        <w:kinsoku/>
        <w:wordWrap/>
        <w:overflowPunct/>
        <w:topLinePunct w:val="0"/>
        <w:autoSpaceDE/>
        <w:autoSpaceDN/>
        <w:bidi w:val="0"/>
        <w:adjustRightInd/>
        <w:snapToGrid/>
        <w:spacing w:line="336" w:lineRule="auto"/>
        <w:ind w:left="0" w:firstLine="480" w:firstLineChars="200"/>
        <w:textAlignment w:val="auto"/>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1.提供营业执照复印件。</w:t>
      </w:r>
    </w:p>
    <w:p w14:paraId="777D290C">
      <w:pPr>
        <w:pStyle w:val="11"/>
        <w:keepNext w:val="0"/>
        <w:keepLines w:val="0"/>
        <w:pageBreakBefore w:val="0"/>
        <w:widowControl/>
        <w:kinsoku/>
        <w:wordWrap/>
        <w:overflowPunct/>
        <w:topLinePunct w:val="0"/>
        <w:autoSpaceDE/>
        <w:autoSpaceDN/>
        <w:bidi w:val="0"/>
        <w:adjustRightInd/>
        <w:snapToGrid/>
        <w:spacing w:line="336" w:lineRule="auto"/>
        <w:ind w:left="0" w:firstLine="480" w:firstLineChars="200"/>
        <w:textAlignment w:val="auto"/>
        <w:rPr>
          <w:rFonts w:hint="eastAsia" w:ascii="仿宋_GB2312" w:hAnsi="仿宋_GB2312" w:eastAsia="仿宋_GB2312" w:cs="仿宋_GB2312"/>
          <w:b/>
          <w:bCs w:val="0"/>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2.法定代表人身份证明书、法定代表人授权委托书、被授权人身份证复印件及</w:t>
      </w:r>
      <w:r>
        <w:rPr>
          <w:rFonts w:hint="eastAsia" w:ascii="仿宋_GB2312" w:hAnsi="仿宋_GB2312" w:eastAsia="仿宋_GB2312" w:cs="仿宋_GB2312"/>
          <w:b/>
          <w:bCs w:val="0"/>
          <w:color w:val="000000" w:themeColor="text1"/>
          <w:kern w:val="2"/>
          <w:sz w:val="24"/>
          <w:szCs w:val="24"/>
          <w:highlight w:val="none"/>
          <w:lang w:val="en-US" w:eastAsia="zh-CN" w:bidi="ar-SA"/>
          <w14:textFill>
            <w14:solidFill>
              <w14:schemeClr w14:val="tx1"/>
            </w14:solidFill>
          </w14:textFill>
        </w:rPr>
        <w:t>联系人电话。（授权人参与投标则需要授权委托书）</w:t>
      </w:r>
    </w:p>
    <w:p w14:paraId="406E5AB4">
      <w:pPr>
        <w:pStyle w:val="11"/>
        <w:keepNext w:val="0"/>
        <w:keepLines w:val="0"/>
        <w:pageBreakBefore w:val="0"/>
        <w:widowControl/>
        <w:kinsoku/>
        <w:wordWrap/>
        <w:overflowPunct/>
        <w:topLinePunct w:val="0"/>
        <w:autoSpaceDE/>
        <w:autoSpaceDN/>
        <w:bidi w:val="0"/>
        <w:adjustRightInd/>
        <w:snapToGrid/>
        <w:spacing w:line="336" w:lineRule="auto"/>
        <w:ind w:left="0" w:firstLine="480" w:firstLineChars="200"/>
        <w:textAlignment w:val="auto"/>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3.开户许可证或公司银行开户证明。</w:t>
      </w:r>
    </w:p>
    <w:p w14:paraId="23B8C194">
      <w:pPr>
        <w:keepNext w:val="0"/>
        <w:keepLines w:val="0"/>
        <w:pageBreakBefore w:val="0"/>
        <w:numPr>
          <w:ilvl w:val="0"/>
          <w:numId w:val="0"/>
        </w:numPr>
        <w:kinsoku/>
        <w:wordWrap/>
        <w:overflowPunct/>
        <w:topLinePunct w:val="0"/>
        <w:autoSpaceDE/>
        <w:autoSpaceDN/>
        <w:bidi w:val="0"/>
        <w:adjustRightInd/>
        <w:snapToGrid/>
        <w:spacing w:line="336" w:lineRule="auto"/>
        <w:ind w:left="0" w:leftChars="0" w:firstLine="480" w:firstLineChars="200"/>
        <w:textAlignment w:val="auto"/>
        <w:rPr>
          <w:rFonts w:hint="eastAsia" w:ascii="仿宋_GB2312" w:hAnsi="仿宋_GB2312" w:eastAsia="仿宋_GB2312" w:cs="仿宋_GB2312"/>
          <w:b w:val="0"/>
          <w:bCs/>
          <w:color w:val="000000" w:themeColor="text1"/>
          <w:sz w:val="24"/>
          <w:szCs w:val="24"/>
          <w:highlight w:val="none"/>
          <w:lang w:val="zh-CN" w:eastAsia="zh-CN"/>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4.</w:t>
      </w:r>
      <w:r>
        <w:rPr>
          <w:rFonts w:hint="eastAsia" w:ascii="仿宋_GB2312" w:hAnsi="仿宋_GB2312" w:eastAsia="仿宋_GB2312" w:cs="仿宋_GB2312"/>
          <w:b w:val="0"/>
          <w:bCs/>
          <w:color w:val="000000" w:themeColor="text1"/>
          <w:sz w:val="24"/>
          <w:szCs w:val="24"/>
          <w:highlight w:val="none"/>
          <w:lang w:val="zh-CN" w:eastAsia="zh-CN"/>
          <w14:textFill>
            <w14:solidFill>
              <w14:schemeClr w14:val="tx1"/>
            </w14:solidFill>
          </w14:textFill>
        </w:rPr>
        <w:t>近三年来在经营活动中没有重大违法记录</w:t>
      </w: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的书面声明。</w:t>
      </w:r>
      <w:r>
        <w:rPr>
          <w:rFonts w:hint="eastAsia" w:ascii="仿宋_GB2312" w:hAnsi="仿宋_GB2312" w:eastAsia="仿宋_GB2312" w:cs="仿宋_GB2312"/>
          <w:b w:val="0"/>
          <w:bCs/>
          <w:color w:val="000000" w:themeColor="text1"/>
          <w:sz w:val="24"/>
          <w:szCs w:val="24"/>
          <w:highlight w:val="none"/>
          <w:lang w:val="zh-CN" w:eastAsia="zh-CN"/>
          <w14:textFill>
            <w14:solidFill>
              <w14:schemeClr w14:val="tx1"/>
            </w14:solidFill>
          </w14:textFill>
        </w:rPr>
        <w:t>（须提供</w:t>
      </w:r>
      <w:r>
        <w:rPr>
          <w:rFonts w:hint="eastAsia" w:ascii="仿宋_GB2312" w:hAnsi="仿宋_GB2312" w:eastAsia="仿宋_GB2312" w:cs="仿宋_GB2312"/>
          <w:b w:val="0"/>
          <w:bCs/>
          <w:color w:val="000000" w:themeColor="text1"/>
          <w:sz w:val="24"/>
          <w:szCs w:val="24"/>
          <w:highlight w:val="none"/>
          <w:lang w:val="en-US" w:eastAsia="zh-CN"/>
          <w14:textFill>
            <w14:solidFill>
              <w14:schemeClr w14:val="tx1"/>
            </w14:solidFill>
          </w14:textFill>
        </w:rPr>
        <w:t>信用记录查询信息截图</w:t>
      </w:r>
      <w:r>
        <w:rPr>
          <w:rFonts w:hint="eastAsia" w:ascii="仿宋_GB2312" w:hAnsi="仿宋_GB2312" w:eastAsia="仿宋_GB2312" w:cs="仿宋_GB2312"/>
          <w:b w:val="0"/>
          <w:bCs/>
          <w:color w:val="000000" w:themeColor="text1"/>
          <w:sz w:val="24"/>
          <w:szCs w:val="24"/>
          <w:highlight w:val="none"/>
          <w:lang w:val="zh-CN" w:eastAsia="zh-CN"/>
          <w14:textFill>
            <w14:solidFill>
              <w14:schemeClr w14:val="tx1"/>
            </w14:solidFill>
          </w14:textFill>
        </w:rPr>
        <w:t>）。</w:t>
      </w:r>
    </w:p>
    <w:p w14:paraId="45C5B857">
      <w:pPr>
        <w:pStyle w:val="11"/>
        <w:keepNext w:val="0"/>
        <w:keepLines w:val="0"/>
        <w:pageBreakBefore w:val="0"/>
        <w:widowControl/>
        <w:kinsoku/>
        <w:wordWrap/>
        <w:overflowPunct/>
        <w:topLinePunct w:val="0"/>
        <w:autoSpaceDE/>
        <w:autoSpaceDN/>
        <w:bidi w:val="0"/>
        <w:adjustRightInd/>
        <w:snapToGrid/>
        <w:spacing w:line="336" w:lineRule="auto"/>
        <w:ind w:left="0" w:firstLine="480" w:firstLineChars="200"/>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5.</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提供以下资料任意一项即可：①有效期内二类及以上机动车维修经营许可证复印件；②二类及以上机动车维修经营备案表复印件；③营业执照复印件（经营范围包含机场地面设备维修）。</w:t>
      </w:r>
    </w:p>
    <w:p w14:paraId="75CFDB04">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6.常用车辆零部件报价表。</w:t>
      </w:r>
    </w:p>
    <w:p w14:paraId="5F9257F7">
      <w:pPr>
        <w:pStyle w:val="11"/>
        <w:keepNext w:val="0"/>
        <w:keepLines w:val="0"/>
        <w:pageBreakBefore w:val="0"/>
        <w:widowControl/>
        <w:kinsoku/>
        <w:wordWrap/>
        <w:overflowPunct/>
        <w:topLinePunct w:val="0"/>
        <w:autoSpaceDE/>
        <w:autoSpaceDN/>
        <w:bidi w:val="0"/>
        <w:adjustRightInd/>
        <w:snapToGrid/>
        <w:spacing w:line="336" w:lineRule="auto"/>
        <w:ind w:left="0" w:firstLine="480" w:firstLineChars="200"/>
        <w:textAlignment w:val="auto"/>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7.维修承诺函。</w:t>
      </w:r>
    </w:p>
    <w:p w14:paraId="5D4D8710">
      <w:pPr>
        <w:pStyle w:val="11"/>
        <w:keepNext w:val="0"/>
        <w:keepLines w:val="0"/>
        <w:pageBreakBefore w:val="0"/>
        <w:widowControl/>
        <w:kinsoku/>
        <w:wordWrap/>
        <w:overflowPunct/>
        <w:topLinePunct w:val="0"/>
        <w:autoSpaceDE/>
        <w:autoSpaceDN/>
        <w:bidi w:val="0"/>
        <w:adjustRightInd/>
        <w:snapToGrid/>
        <w:spacing w:line="336" w:lineRule="auto"/>
        <w:ind w:left="0" w:firstLine="482" w:firstLineChars="200"/>
        <w:textAlignment w:val="auto"/>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三、注意事项</w:t>
      </w:r>
    </w:p>
    <w:p w14:paraId="704CA051">
      <w:pPr>
        <w:keepNext w:val="0"/>
        <w:keepLines w:val="0"/>
        <w:pageBreakBefore w:val="0"/>
        <w:widowControl/>
        <w:shd w:val="clear" w:color="auto" w:fill="FFFFFF"/>
        <w:kinsoku/>
        <w:wordWrap/>
        <w:overflowPunct/>
        <w:topLinePunct w:val="0"/>
        <w:autoSpaceDE/>
        <w:autoSpaceDN/>
        <w:bidi w:val="0"/>
        <w:adjustRightInd/>
        <w:snapToGrid/>
        <w:spacing w:line="360" w:lineRule="auto"/>
        <w:ind w:right="0" w:firstLine="480" w:firstLineChars="200"/>
        <w:textAlignment w:val="auto"/>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1.申请单位自行现场踏勘。</w:t>
      </w:r>
    </w:p>
    <w:p w14:paraId="4C395979">
      <w:pPr>
        <w:keepNext w:val="0"/>
        <w:keepLines w:val="0"/>
        <w:pageBreakBefore w:val="0"/>
        <w:widowControl/>
        <w:shd w:val="clear" w:color="auto" w:fill="FFFFFF"/>
        <w:kinsoku/>
        <w:wordWrap/>
        <w:overflowPunct/>
        <w:topLinePunct w:val="0"/>
        <w:autoSpaceDE/>
        <w:autoSpaceDN/>
        <w:bidi w:val="0"/>
        <w:adjustRightInd/>
        <w:snapToGrid/>
        <w:spacing w:line="360" w:lineRule="auto"/>
        <w:ind w:right="0" w:firstLine="480" w:firstLineChars="200"/>
        <w:textAlignment w:val="auto"/>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2.本项目不接受联合体申请入库。</w:t>
      </w:r>
    </w:p>
    <w:p w14:paraId="2D7F43E1">
      <w:pPr>
        <w:keepNext w:val="0"/>
        <w:keepLines w:val="0"/>
        <w:pageBreakBefore w:val="0"/>
        <w:widowControl/>
        <w:shd w:val="clear" w:color="auto" w:fill="FFFFFF"/>
        <w:kinsoku/>
        <w:wordWrap/>
        <w:overflowPunct/>
        <w:topLinePunct w:val="0"/>
        <w:autoSpaceDE/>
        <w:autoSpaceDN/>
        <w:bidi w:val="0"/>
        <w:adjustRightInd/>
        <w:snapToGrid/>
        <w:spacing w:line="360" w:lineRule="auto"/>
        <w:ind w:right="0" w:firstLine="480" w:firstLineChars="200"/>
        <w:textAlignment w:val="auto"/>
        <w:rPr>
          <w:rFonts w:hint="eastAsia" w:ascii="仿宋_GB2312" w:hAnsi="仿宋_GB2312" w:eastAsia="仿宋_GB2312" w:cs="仿宋_GB2312"/>
          <w:color w:val="000000" w:themeColor="text1"/>
          <w:sz w:val="24"/>
          <w:szCs w:val="24"/>
          <w:highlight w:val="none"/>
          <w:lang w:val="zh-CN"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3.单位负责人为同一人或者存在直接控股、管理关系的不同申请单位，不得同时入库。</w:t>
      </w:r>
    </w:p>
    <w:p w14:paraId="637E10B5">
      <w:pPr>
        <w:pStyle w:val="18"/>
        <w:keepNext w:val="0"/>
        <w:keepLines w:val="0"/>
        <w:pageBreakBefore w:val="0"/>
        <w:widowControl w:val="0"/>
        <w:kinsoku/>
        <w:wordWrap/>
        <w:overflowPunct/>
        <w:topLinePunct w:val="0"/>
        <w:autoSpaceDE/>
        <w:autoSpaceDN/>
        <w:bidi w:val="0"/>
        <w:adjustRightInd w:val="0"/>
        <w:snapToGrid w:val="0"/>
        <w:spacing w:after="0" w:line="336" w:lineRule="auto"/>
        <w:ind w:left="0" w:leftChars="0" w:firstLine="480" w:firstLineChars="200"/>
        <w:textAlignment w:val="auto"/>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4.各投标单位请于2026年11月4日17:00前以邮寄方式，仅接受顺丰、京东、邮政快递邮寄或现场直接送达，逾期递交不予受理；邮寄过程丢失、损毁风险由申请单位自行承担。</w:t>
      </w:r>
    </w:p>
    <w:p w14:paraId="402F12EC">
      <w:pPr>
        <w:pStyle w:val="11"/>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5.入库申请文件须密封并加盖公章，未按密封要求提交的，甲方有权不予接收。</w:t>
      </w:r>
    </w:p>
    <w:p w14:paraId="1558E910">
      <w:pPr>
        <w:pStyle w:val="11"/>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6.资格审查：甲方组建审查小组，仅开展资格符合性审查，所有资格条件全部满足即纳入备选库，不进行打分、不择优淘汰，不设置入库单位数量上限。入库完成后，甲方与入库单位签订车辆维保框架协议。</w:t>
      </w:r>
    </w:p>
    <w:p w14:paraId="7390025C">
      <w:pPr>
        <w:keepNext w:val="0"/>
        <w:keepLines w:val="0"/>
        <w:pageBreakBefore w:val="0"/>
        <w:widowControl/>
        <w:shd w:val="clear" w:color="auto" w:fill="FFFFFF"/>
        <w:kinsoku/>
        <w:wordWrap/>
        <w:overflowPunct/>
        <w:topLinePunct w:val="0"/>
        <w:autoSpaceDE/>
        <w:autoSpaceDN/>
        <w:bidi w:val="0"/>
        <w:adjustRightInd w:val="0"/>
        <w:snapToGrid w:val="0"/>
        <w:spacing w:after="0" w:line="336" w:lineRule="auto"/>
        <w:ind w:firstLine="480" w:firstLineChars="200"/>
        <w:textAlignment w:val="auto"/>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7.具体违约条款及其他未尽事宜，将在双方签订合同时约定。</w:t>
      </w:r>
    </w:p>
    <w:p w14:paraId="2F3B06F0">
      <w:pPr>
        <w:keepNext w:val="0"/>
        <w:keepLines w:val="0"/>
        <w:pageBreakBefore w:val="0"/>
        <w:widowControl/>
        <w:shd w:val="clear" w:color="auto" w:fill="FFFFFF"/>
        <w:kinsoku/>
        <w:wordWrap/>
        <w:overflowPunct/>
        <w:topLinePunct w:val="0"/>
        <w:autoSpaceDE/>
        <w:autoSpaceDN/>
        <w:bidi w:val="0"/>
        <w:adjustRightInd w:val="0"/>
        <w:snapToGrid w:val="0"/>
        <w:spacing w:after="0" w:line="336" w:lineRule="auto"/>
        <w:ind w:firstLine="480" w:firstLineChars="200"/>
        <w:textAlignment w:val="auto"/>
        <w:rPr>
          <w:rFonts w:hint="default"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8.如电商平台无部分常用零配件价格，我司将根据单次维保报价总价最低单位开展维修。</w:t>
      </w:r>
    </w:p>
    <w:p w14:paraId="532A65DC">
      <w:pPr>
        <w:keepNext w:val="0"/>
        <w:keepLines w:val="0"/>
        <w:pageBreakBefore w:val="0"/>
        <w:widowControl/>
        <w:shd w:val="clear" w:color="auto" w:fill="FFFFFF"/>
        <w:kinsoku/>
        <w:wordWrap/>
        <w:overflowPunct/>
        <w:topLinePunct w:val="0"/>
        <w:autoSpaceDE/>
        <w:autoSpaceDN/>
        <w:bidi w:val="0"/>
        <w:adjustRightInd/>
        <w:snapToGrid/>
        <w:spacing w:line="336" w:lineRule="auto"/>
        <w:ind w:right="0" w:firstLine="482" w:firstLineChars="200"/>
        <w:textAlignment w:val="auto"/>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四、联系方式</w:t>
      </w:r>
    </w:p>
    <w:p w14:paraId="5D78056D">
      <w:pPr>
        <w:keepNext w:val="0"/>
        <w:keepLines w:val="0"/>
        <w:pageBreakBefore w:val="0"/>
        <w:widowControl/>
        <w:shd w:val="clear" w:color="auto" w:fill="FFFFFF"/>
        <w:kinsoku/>
        <w:wordWrap/>
        <w:overflowPunct/>
        <w:topLinePunct w:val="0"/>
        <w:autoSpaceDE/>
        <w:autoSpaceDN/>
        <w:bidi w:val="0"/>
        <w:adjustRightInd/>
        <w:snapToGrid/>
        <w:spacing w:line="336" w:lineRule="auto"/>
        <w:ind w:right="0" w:firstLine="480" w:firstLineChars="200"/>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联系人：宋杨昊</w:t>
      </w:r>
    </w:p>
    <w:p w14:paraId="4235B7FA">
      <w:pPr>
        <w:keepNext w:val="0"/>
        <w:keepLines w:val="0"/>
        <w:pageBreakBefore w:val="0"/>
        <w:widowControl/>
        <w:shd w:val="clear" w:color="auto" w:fill="FFFFFF"/>
        <w:kinsoku/>
        <w:wordWrap/>
        <w:overflowPunct/>
        <w:topLinePunct w:val="0"/>
        <w:autoSpaceDE/>
        <w:autoSpaceDN/>
        <w:bidi w:val="0"/>
        <w:adjustRightInd/>
        <w:snapToGrid/>
        <w:spacing w:line="336" w:lineRule="auto"/>
        <w:ind w:right="0" w:firstLine="480" w:firstLineChars="200"/>
        <w:textAlignment w:val="auto"/>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地  址：湖南省衡南县云集镇衡阳南岳机场</w:t>
      </w:r>
    </w:p>
    <w:p w14:paraId="411D01D9">
      <w:pPr>
        <w:keepNext w:val="0"/>
        <w:keepLines w:val="0"/>
        <w:pageBreakBefore w:val="0"/>
        <w:widowControl/>
        <w:shd w:val="clear" w:color="auto" w:fill="FFFFFF"/>
        <w:kinsoku/>
        <w:wordWrap/>
        <w:overflowPunct/>
        <w:topLinePunct w:val="0"/>
        <w:autoSpaceDE/>
        <w:autoSpaceDN/>
        <w:bidi w:val="0"/>
        <w:adjustRightInd/>
        <w:snapToGrid/>
        <w:spacing w:line="336" w:lineRule="auto"/>
        <w:ind w:right="0" w:firstLine="480" w:firstLineChars="200"/>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电  话：0734-8696188</w:t>
      </w:r>
    </w:p>
    <w:p w14:paraId="01999385">
      <w:pPr>
        <w:keepNext w:val="0"/>
        <w:keepLines w:val="0"/>
        <w:pageBreakBefore w:val="0"/>
        <w:widowControl/>
        <w:shd w:val="clear" w:color="auto" w:fill="FFFFFF"/>
        <w:kinsoku/>
        <w:wordWrap/>
        <w:overflowPunct/>
        <w:topLinePunct w:val="0"/>
        <w:autoSpaceDE/>
        <w:autoSpaceDN/>
        <w:bidi w:val="0"/>
        <w:adjustRightInd/>
        <w:snapToGrid/>
        <w:spacing w:line="336" w:lineRule="auto"/>
        <w:ind w:right="0" w:firstLine="480" w:firstLineChars="200"/>
        <w:textAlignment w:val="auto"/>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监督电话：0734-8696012/07348696019</w:t>
      </w:r>
    </w:p>
    <w:p w14:paraId="4BB74BBD">
      <w:pPr>
        <w:keepNext w:val="0"/>
        <w:keepLines w:val="0"/>
        <w:pageBreakBefore w:val="0"/>
        <w:widowControl/>
        <w:shd w:val="clear" w:color="auto" w:fill="FFFFFF"/>
        <w:kinsoku/>
        <w:wordWrap/>
        <w:overflowPunct/>
        <w:topLinePunct w:val="0"/>
        <w:autoSpaceDE/>
        <w:autoSpaceDN/>
        <w:bidi w:val="0"/>
        <w:adjustRightInd/>
        <w:snapToGrid/>
        <w:spacing w:line="336" w:lineRule="auto"/>
        <w:ind w:right="0" w:firstLine="480" w:firstLineChars="200"/>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监督邮箱：hyjcjw@163.com</w:t>
      </w:r>
    </w:p>
    <w:p w14:paraId="05CCC765">
      <w:pPr>
        <w:keepNext w:val="0"/>
        <w:keepLines w:val="0"/>
        <w:pageBreakBefore w:val="0"/>
        <w:widowControl/>
        <w:shd w:val="clear" w:color="auto" w:fill="FFFFFF"/>
        <w:kinsoku/>
        <w:wordWrap/>
        <w:overflowPunct/>
        <w:topLinePunct w:val="0"/>
        <w:autoSpaceDE/>
        <w:autoSpaceDN/>
        <w:bidi w:val="0"/>
        <w:adjustRightInd/>
        <w:snapToGrid/>
        <w:spacing w:line="336" w:lineRule="auto"/>
        <w:ind w:right="0" w:firstLine="480" w:firstLineChars="200"/>
        <w:textAlignment w:val="auto"/>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（收件单位：衡阳南岳机场有限责任公司，地址：湖南省衡南县云集镇南岳机场办公楼。收件人：宋杨昊</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，电话：18216008247</w:t>
      </w: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。只接受顺丰/京东/邮政快递或直接送达方式，因快递原因导致报价未送达，由寄件方承担相关责任。）</w:t>
      </w:r>
    </w:p>
    <w:p w14:paraId="6ABA4514">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center"/>
        <w:textAlignment w:val="auto"/>
        <w:rPr>
          <w:rFonts w:hint="default" w:ascii="方正仿宋简体" w:hAnsi="方正仿宋简体" w:eastAsia="方正仿宋简体" w:cs="方正仿宋简体"/>
          <w:b/>
          <w:bCs/>
          <w:color w:val="000000" w:themeColor="text1"/>
          <w:w w:val="90"/>
          <w:kern w:val="0"/>
          <w:sz w:val="40"/>
          <w:szCs w:val="40"/>
          <w:highlight w:val="none"/>
          <w:lang w:val="en-US" w:eastAsia="zh-CN" w:bidi="zh-CN"/>
          <w14:textFill>
            <w14:solidFill>
              <w14:schemeClr w14:val="tx1"/>
            </w14:solidFill>
          </w14:textFill>
        </w:rPr>
      </w:pPr>
    </w:p>
    <w:p w14:paraId="0F1B2B0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center"/>
        <w:textAlignment w:val="auto"/>
        <w:rPr>
          <w:rFonts w:hint="default" w:ascii="方正仿宋简体" w:hAnsi="方正仿宋简体" w:eastAsia="方正仿宋简体" w:cs="方正仿宋简体"/>
          <w:b/>
          <w:bCs/>
          <w:color w:val="000000" w:themeColor="text1"/>
          <w:w w:val="90"/>
          <w:kern w:val="0"/>
          <w:sz w:val="40"/>
          <w:szCs w:val="40"/>
          <w:highlight w:val="none"/>
          <w:lang w:val="en-US" w:eastAsia="zh-CN" w:bidi="zh-CN"/>
          <w14:textFill>
            <w14:solidFill>
              <w14:schemeClr w14:val="tx1"/>
            </w14:solidFill>
          </w14:textFill>
        </w:rPr>
      </w:pPr>
    </w:p>
    <w:p w14:paraId="428B5380">
      <w:pPr>
        <w:keepNext w:val="0"/>
        <w:keepLines w:val="0"/>
        <w:pageBreakBefore w:val="0"/>
        <w:widowControl/>
        <w:kinsoku/>
        <w:wordWrap/>
        <w:overflowPunct/>
        <w:topLinePunct w:val="0"/>
        <w:autoSpaceDE/>
        <w:autoSpaceDN/>
        <w:bidi w:val="0"/>
        <w:adjustRightInd w:val="0"/>
        <w:snapToGrid w:val="0"/>
        <w:spacing w:line="560" w:lineRule="exact"/>
        <w:textAlignment w:val="auto"/>
        <w:rPr>
          <w:rFonts w:hint="eastAsia" w:ascii="方正仿宋简体" w:hAnsi="方正仿宋简体" w:eastAsia="方正仿宋简体" w:cs="方正仿宋简体"/>
          <w:color w:val="000000" w:themeColor="text1"/>
          <w:kern w:val="0"/>
          <w:sz w:val="32"/>
          <w:szCs w:val="32"/>
          <w:highlight w:val="none"/>
          <w:lang w:val="en-US" w:eastAsia="zh-CN" w:bidi="zh-CN"/>
          <w14:textFill>
            <w14:solidFill>
              <w14:schemeClr w14:val="tx1"/>
            </w14:solidFill>
          </w14:textFill>
        </w:rPr>
      </w:pPr>
    </w:p>
    <w:p w14:paraId="0784DE0C">
      <w:pPr>
        <w:keepNext w:val="0"/>
        <w:keepLines w:val="0"/>
        <w:pageBreakBefore w:val="0"/>
        <w:widowControl/>
        <w:kinsoku/>
        <w:wordWrap/>
        <w:overflowPunct/>
        <w:topLinePunct w:val="0"/>
        <w:autoSpaceDE/>
        <w:autoSpaceDN/>
        <w:bidi w:val="0"/>
        <w:adjustRightInd w:val="0"/>
        <w:snapToGrid w:val="0"/>
        <w:spacing w:line="560" w:lineRule="exact"/>
        <w:textAlignment w:val="auto"/>
        <w:rPr>
          <w:rFonts w:hint="eastAsia" w:ascii="方正仿宋简体" w:hAnsi="方正仿宋简体" w:eastAsia="方正仿宋简体" w:cs="方正仿宋简体"/>
          <w:color w:val="000000" w:themeColor="text1"/>
          <w:kern w:val="0"/>
          <w:sz w:val="32"/>
          <w:szCs w:val="32"/>
          <w:highlight w:val="none"/>
          <w:lang w:val="en-US" w:eastAsia="zh-CN" w:bidi="zh-CN"/>
          <w14:textFill>
            <w14:solidFill>
              <w14:schemeClr w14:val="tx1"/>
            </w14:solidFill>
          </w14:textFill>
        </w:rPr>
      </w:pPr>
    </w:p>
    <w:p w14:paraId="3733D900">
      <w:pPr>
        <w:keepNext w:val="0"/>
        <w:keepLines w:val="0"/>
        <w:pageBreakBefore w:val="0"/>
        <w:widowControl/>
        <w:kinsoku/>
        <w:wordWrap/>
        <w:overflowPunct/>
        <w:topLinePunct w:val="0"/>
        <w:autoSpaceDE/>
        <w:autoSpaceDN/>
        <w:bidi w:val="0"/>
        <w:adjustRightInd w:val="0"/>
        <w:snapToGrid w:val="0"/>
        <w:spacing w:line="560" w:lineRule="exact"/>
        <w:textAlignment w:val="auto"/>
        <w:rPr>
          <w:rFonts w:hint="eastAsia" w:ascii="方正仿宋简体" w:hAnsi="方正仿宋简体" w:eastAsia="方正仿宋简体" w:cs="方正仿宋简体"/>
          <w:color w:val="000000" w:themeColor="text1"/>
          <w:kern w:val="0"/>
          <w:sz w:val="32"/>
          <w:szCs w:val="32"/>
          <w:highlight w:val="none"/>
          <w:lang w:val="en-US" w:eastAsia="zh-CN" w:bidi="zh-CN"/>
          <w14:textFill>
            <w14:solidFill>
              <w14:schemeClr w14:val="tx1"/>
            </w14:solidFill>
          </w14:textFill>
        </w:rPr>
      </w:pPr>
    </w:p>
    <w:p w14:paraId="55A7BF07">
      <w:pPr>
        <w:keepNext w:val="0"/>
        <w:keepLines w:val="0"/>
        <w:pageBreakBefore w:val="0"/>
        <w:widowControl/>
        <w:kinsoku/>
        <w:wordWrap/>
        <w:overflowPunct/>
        <w:topLinePunct w:val="0"/>
        <w:autoSpaceDE/>
        <w:autoSpaceDN/>
        <w:bidi w:val="0"/>
        <w:adjustRightInd w:val="0"/>
        <w:snapToGrid w:val="0"/>
        <w:spacing w:after="0" w:line="336" w:lineRule="auto"/>
        <w:ind w:left="0"/>
        <w:jc w:val="center"/>
        <w:textAlignment w:val="center"/>
        <w:outlineLvl w:val="0"/>
        <w:rPr>
          <w:rFonts w:hint="eastAsia" w:ascii="方正仿宋简体" w:hAnsi="方正仿宋简体" w:eastAsia="方正仿宋简体" w:cs="方正仿宋简体"/>
          <w:b/>
          <w:bCs/>
          <w:color w:val="000000" w:themeColor="text1"/>
          <w:w w:val="90"/>
          <w:kern w:val="0"/>
          <w:sz w:val="21"/>
          <w:szCs w:val="21"/>
          <w:highlight w:val="none"/>
          <w:lang w:val="en-US" w:eastAsia="zh-CN" w:bidi="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第二章  采购需求</w:t>
      </w:r>
    </w:p>
    <w:p w14:paraId="1C4F54D2">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482" w:firstLineChars="200"/>
        <w:textAlignment w:val="auto"/>
        <w:rPr>
          <w:rFonts w:hint="eastAsia" w:ascii="仿宋_GB2312" w:hAnsi="仿宋_GB2312" w:eastAsia="仿宋_GB2312" w:cs="仿宋_GB2312"/>
          <w:b w:val="0"/>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项目名称：</w:t>
      </w:r>
      <w:r>
        <w:rPr>
          <w:rFonts w:hint="eastAsia" w:ascii="仿宋_GB2312" w:hAnsi="仿宋_GB2312" w:eastAsia="仿宋_GB2312" w:cs="仿宋_GB2312"/>
          <w:b w:val="0"/>
          <w:bCs/>
          <w:color w:val="000000" w:themeColor="text1"/>
          <w:sz w:val="24"/>
          <w:highlight w:val="none"/>
          <w:lang w:val="en-US" w:eastAsia="zh-CN"/>
          <w14:textFill>
            <w14:solidFill>
              <w14:schemeClr w14:val="tx1"/>
            </w14:solidFill>
          </w14:textFill>
        </w:rPr>
        <w:t>衡阳南岳机场车辆维保入库项目</w:t>
      </w:r>
    </w:p>
    <w:p w14:paraId="07E8F2DF">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482" w:firstLineChars="20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采购内容</w:t>
      </w:r>
      <w:r>
        <w:rPr>
          <w:rFonts w:hint="eastAsia" w:ascii="仿宋_GB2312" w:hAnsi="仿宋_GB2312" w:eastAsia="仿宋_GB2312" w:cs="仿宋_GB2312"/>
          <w:b/>
          <w:color w:val="000000" w:themeColor="text1"/>
          <w:sz w:val="24"/>
          <w:highlight w:val="none"/>
          <w14:textFill>
            <w14:solidFill>
              <w14:schemeClr w14:val="tx1"/>
            </w14:solidFill>
          </w14:textFill>
        </w:rPr>
        <w:t>：</w:t>
      </w:r>
    </w:p>
    <w:p w14:paraId="4EE94A3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2"/>
          <w:sz w:val="24"/>
          <w:szCs w:val="24"/>
          <w:lang w:val="en-US" w:eastAsia="zh-CN" w:bidi="ar-SA"/>
          <w14:textFill>
            <w14:solidFill>
              <w14:schemeClr w14:val="tx1"/>
            </w14:solidFill>
          </w14:textFill>
        </w:rPr>
        <w:t>1.</w:t>
      </w: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项目预算：320000元/年，两年预算 640000元。该金额仅作为项目业务规模参考，不属于项目最高限价，实际结算金额按每笔维保业务据实核算。</w:t>
      </w:r>
    </w:p>
    <w:p w14:paraId="293F326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560" w:firstLineChars="200"/>
        <w:textAlignment w:val="auto"/>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2.</w:t>
      </w:r>
      <w:r>
        <w:rPr>
          <w:rFonts w:hint="eastAsia" w:ascii="仿宋_GB2312" w:hAnsi="仿宋_GB2312" w:eastAsia="仿宋_GB2312" w:cs="仿宋_GB2312"/>
          <w:b w:val="0"/>
          <w:bCs/>
          <w:color w:val="000000" w:themeColor="text1"/>
          <w:kern w:val="2"/>
          <w:sz w:val="24"/>
          <w:szCs w:val="24"/>
          <w:highlight w:val="none"/>
          <w:lang w:val="en-US" w:eastAsia="zh-CN" w:bidi="ar-SA"/>
          <w14:textFill>
            <w14:solidFill>
              <w14:schemeClr w14:val="tx1"/>
            </w14:solidFill>
          </w14:textFill>
        </w:rPr>
        <w:t>合作期限：2年</w:t>
      </w:r>
    </w:p>
    <w:p w14:paraId="68AF78F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14:textFill>
            <w14:solidFill>
              <w14:schemeClr w14:val="tx1"/>
            </w14:solidFill>
          </w14:textFill>
        </w:rPr>
        <w:t>备注：（1）</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本项目的投标总报价为含税报价</w:t>
      </w:r>
      <w:r>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本项目投标</w:t>
      </w:r>
      <w:r>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t>价格已</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含</w:t>
      </w:r>
      <w:r>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t>劳务</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费，运输费，保管费，保险费</w:t>
      </w:r>
      <w:r>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增值税专用发票</w:t>
      </w:r>
      <w:r>
        <w:rPr>
          <w:rFonts w:hint="eastAsia" w:ascii="仿宋_GB2312" w:hAnsi="仿宋_GB2312" w:eastAsia="仿宋_GB2312" w:cs="仿宋_GB2312"/>
          <w:color w:val="000000" w:themeColor="text1"/>
          <w:kern w:val="0"/>
          <w:sz w:val="22"/>
          <w:szCs w:val="22"/>
          <w:highlight w:val="none"/>
          <w:lang w:val="en-US" w:eastAsia="zh-CN"/>
          <w14:textFill>
            <w14:solidFill>
              <w14:schemeClr w14:val="tx1"/>
            </w14:solidFill>
          </w14:textFill>
        </w:rPr>
        <w:t>税费</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等费用</w:t>
      </w:r>
      <w:r>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t>。</w:t>
      </w:r>
    </w:p>
    <w:p w14:paraId="600C82EF">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支付</w:t>
      </w:r>
      <w:r>
        <w:rPr>
          <w:rFonts w:hint="eastAsia" w:ascii="仿宋_GB2312" w:hAnsi="仿宋_GB2312" w:eastAsia="仿宋_GB2312" w:cs="仿宋_GB2312"/>
          <w:color w:val="000000" w:themeColor="text1"/>
          <w:kern w:val="0"/>
          <w:sz w:val="22"/>
          <w:szCs w:val="22"/>
          <w:highlight w:val="none"/>
          <w:u w:val="none"/>
          <w:lang w:val="en-US" w:eastAsia="zh-CN"/>
          <w14:textFill>
            <w14:solidFill>
              <w14:schemeClr w14:val="tx1"/>
            </w14:solidFill>
          </w14:textFill>
        </w:rPr>
        <w:t>货</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款前，乙方应开具真实、合法、有效的票据（增值税专用发票），若因乙方自身原因或所开票据本身的问题造成甲方日后发生税务风险而产生的经济损失，应由乙方承担。甲方将保留进一步主张法律诉讼的权利</w:t>
      </w:r>
      <w:r>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t>。</w:t>
      </w:r>
    </w:p>
    <w:p w14:paraId="29038C44">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履行合同的时间、地点及方式： 服务地点：衡阳南岳机场场内。 履行方式：甲方根据车辆故障、保养需求发布单次维保任务，库内单位参与报价，中选单位接到任务通知后到场开展维保作业；维修完成经甲方验收合格后，按实结算。</w:t>
      </w:r>
    </w:p>
    <w:p w14:paraId="544E0184">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质量保证期：</w:t>
      </w:r>
    </w:p>
    <w:p w14:paraId="351D3BB3">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本次维保更换零配件质保期按照零配件原厂质保标准执行；</w:t>
      </w:r>
    </w:p>
    <w:p w14:paraId="4EC96587">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维修工时质保不少于 3 个月；质保期内，因本次维修施工原因导致同一故障重复出现的，乙方须免费返修、更换配件。</w:t>
      </w:r>
    </w:p>
    <w:p w14:paraId="560AF461">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 xml:space="preserve">响应时间： </w:t>
      </w:r>
    </w:p>
    <w:p w14:paraId="0C7356CA">
      <w:pPr>
        <w:keepNext w:val="0"/>
        <w:keepLines w:val="0"/>
        <w:pageBreakBefore w:val="0"/>
        <w:widowControl w:val="0"/>
        <w:numPr>
          <w:ilvl w:val="0"/>
          <w:numId w:val="5"/>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重要车辆紧急抢修：接到通知后4 小时内维修人员到达衡阳南岳机场现场开展抢修；</w:t>
      </w:r>
    </w:p>
    <w:p w14:paraId="68D1F36B">
      <w:pPr>
        <w:keepNext w:val="0"/>
        <w:keepLines w:val="0"/>
        <w:pageBreakBefore w:val="0"/>
        <w:widowControl w:val="0"/>
        <w:numPr>
          <w:ilvl w:val="0"/>
          <w:numId w:val="5"/>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 xml:space="preserve">一般维保：接到任务通知后 24 小时内提交维修方案及报价； </w:t>
      </w:r>
    </w:p>
    <w:p w14:paraId="09A2BDC6">
      <w:pPr>
        <w:keepNext w:val="0"/>
        <w:keepLines w:val="0"/>
        <w:pageBreakBefore w:val="0"/>
        <w:widowControl w:val="0"/>
        <w:numPr>
          <w:ilvl w:val="0"/>
          <w:numId w:val="5"/>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车辆集中换季保养：接到任务通知后 48 小时内响应并安排进场保养。</w:t>
      </w:r>
    </w:p>
    <w:p w14:paraId="04212DF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三、</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技术规格、参数与要求</w:t>
      </w:r>
    </w:p>
    <w:p w14:paraId="7E19B0C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1.配件要求 （1）维修所用零配件须为合格产品，原厂件、副厂件须在报价及维修单中明确标注，严禁以副厂件冒充原厂件、翻新件冒充全新件； （2）常用零配件报价按照征集文件零部件报价表执行；报价表未列明的零配件，由各维修单位开展报价，由总价低者实施维修。 （3）维修更换下来的旧配件，交由甲方保管处置，双方另有约定除外。</w:t>
      </w:r>
    </w:p>
    <w:p w14:paraId="324BCB1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2.现场作业管理要求 （1）乙方进场作业人员须遵守机场场内安全管理、门禁管理规定，服从甲方现场管理人员指挥，办理进场相关手续； （2）作业期间做好现场防护，做好油污、废弃物清理，不得污染机场场地，维修垃圾由乙方负责清理带走； （3）作业过程落实安全生产责任，做好安全防护，如发生人员伤害、财产损毁等安全事故，全部责任及损失由乙方承担。</w:t>
      </w:r>
    </w:p>
    <w:p w14:paraId="5D5B0D9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3.维修验收要求 （1）维保完工后，乙方提交维修清单（含配件清单、工时），甲方现场验收；（2）维修完成后车辆各项指标满足使用要求，故障消除；维修资料、检测记录完整提交甲方；（3）维修质量不合格的，乙方须在甲方规定时限内无偿返工直至验收合格，逾期返工按违约处理。</w:t>
      </w:r>
    </w:p>
    <w:p w14:paraId="4CA91ED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4.人员要求 乙方派驻现场维修人员须具备对应维修技能，熟悉机动车维修作业规范；特种车辆维修人员应具备特种车辆维修相关能力。</w:t>
      </w:r>
    </w:p>
    <w:p w14:paraId="5ADE505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5.资料管理要求 每次维保完成后，乙方应提供维修记录，记录内容包含车辆信息、故障描述、维修项目、更换配件、维修日期等，供甲方存档。</w:t>
      </w:r>
    </w:p>
    <w:p w14:paraId="6DB95E06">
      <w:pPr>
        <w:keepNext w:val="0"/>
        <w:keepLines w:val="0"/>
        <w:pageBreakBefore w:val="0"/>
        <w:widowControl w:val="0"/>
        <w:numPr>
          <w:ilvl w:val="0"/>
          <w:numId w:val="1"/>
        </w:numPr>
        <w:kinsoku/>
        <w:wordWrap/>
        <w:overflowPunct/>
        <w:topLinePunct w:val="0"/>
        <w:autoSpaceDE/>
        <w:autoSpaceDN/>
        <w:bidi w:val="0"/>
        <w:adjustRightInd w:val="0"/>
        <w:snapToGrid w:val="0"/>
        <w:spacing w:line="480" w:lineRule="exact"/>
        <w:ind w:left="0" w:leftChars="0" w:firstLine="442" w:firstLineChars="200"/>
        <w:textAlignment w:val="auto"/>
        <w:rPr>
          <w:rFonts w:hint="eastAsia" w:ascii="仿宋_GB2312" w:hAnsi="仿宋_GB2312" w:eastAsia="仿宋_GB2312" w:cs="仿宋_GB2312"/>
          <w:b/>
          <w:bCs/>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0"/>
          <w:sz w:val="22"/>
          <w:szCs w:val="22"/>
          <w:highlight w:val="none"/>
          <w:lang w:val="en-US" w:eastAsia="zh-CN" w:bidi="ar-SA"/>
          <w14:textFill>
            <w14:solidFill>
              <w14:schemeClr w14:val="tx1"/>
            </w14:solidFill>
          </w14:textFill>
        </w:rPr>
        <w:t>其他服务要求</w:t>
      </w:r>
    </w:p>
    <w:p w14:paraId="1DC8615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1.乙方不得收取车辆上门检查费；</w:t>
      </w:r>
    </w:p>
    <w:p w14:paraId="2C90C44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2.维保全过程接受甲方监督，甲方可对配件品质、维修工艺进行抽查核验；</w:t>
      </w:r>
    </w:p>
    <w:p w14:paraId="1DD9E8C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3.乙方须做好维修信息保密，不得泄露机场车辆相关信息。</w:t>
      </w:r>
    </w:p>
    <w:p w14:paraId="4596F0AC">
      <w:pPr>
        <w:ind w:firstLine="482" w:firstLineChars="200"/>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四、质保要求</w:t>
      </w:r>
    </w:p>
    <w:p w14:paraId="0B1359C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0" w:firstLineChars="200"/>
        <w:textAlignment w:val="auto"/>
        <w:rPr>
          <w:rFonts w:hint="default"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质保要求：</w:t>
      </w:r>
      <w:r>
        <w:rPr>
          <w:rFonts w:hint="eastAsia" w:ascii="仿宋_GB2312" w:hAnsi="仿宋_GB2312" w:eastAsia="仿宋_GB2312" w:cs="仿宋_GB2312"/>
          <w:color w:val="000000" w:themeColor="text1"/>
          <w:kern w:val="0"/>
          <w:sz w:val="22"/>
          <w:szCs w:val="22"/>
          <w:highlight w:val="none"/>
          <w:lang w:val="zh-CN" w:eastAsia="zh-CN" w:bidi="ar-SA"/>
          <w14:textFill>
            <w14:solidFill>
              <w14:schemeClr w14:val="tx1"/>
            </w14:solidFill>
          </w14:textFill>
        </w:rPr>
        <w:t>维修合格出厂车辆的质量保证里程和时间为3个月，里程数</w:t>
      </w: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2</w:t>
      </w:r>
      <w:r>
        <w:rPr>
          <w:rFonts w:hint="eastAsia" w:ascii="仿宋_GB2312" w:hAnsi="仿宋_GB2312" w:eastAsia="仿宋_GB2312" w:cs="仿宋_GB2312"/>
          <w:color w:val="000000" w:themeColor="text1"/>
          <w:kern w:val="0"/>
          <w:sz w:val="22"/>
          <w:szCs w:val="22"/>
          <w:highlight w:val="none"/>
          <w:lang w:val="zh-CN" w:eastAsia="zh-CN" w:bidi="ar-SA"/>
          <w14:textFill>
            <w14:solidFill>
              <w14:schemeClr w14:val="tx1"/>
            </w14:solidFill>
          </w14:textFill>
        </w:rPr>
        <w:t>000公里，更换零配件实行</w:t>
      </w: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6个月</w:t>
      </w:r>
      <w:r>
        <w:rPr>
          <w:rFonts w:hint="eastAsia" w:ascii="仿宋_GB2312" w:hAnsi="仿宋_GB2312" w:eastAsia="仿宋_GB2312" w:cs="仿宋_GB2312"/>
          <w:color w:val="000000" w:themeColor="text1"/>
          <w:kern w:val="0"/>
          <w:sz w:val="22"/>
          <w:szCs w:val="22"/>
          <w:highlight w:val="none"/>
          <w:lang w:val="zh-CN" w:eastAsia="zh-CN" w:bidi="ar-SA"/>
          <w14:textFill>
            <w14:solidFill>
              <w14:schemeClr w14:val="tx1"/>
            </w14:solidFill>
          </w14:textFill>
        </w:rPr>
        <w:t>质保、电瓶实行</w:t>
      </w:r>
      <w:r>
        <w:rPr>
          <w:rFonts w:hint="eastAsia" w:ascii="仿宋_GB2312" w:hAnsi="仿宋_GB2312" w:eastAsia="仿宋_GB2312" w:cs="仿宋_GB2312"/>
          <w:color w:val="000000" w:themeColor="text1"/>
          <w:kern w:val="0"/>
          <w:sz w:val="22"/>
          <w:szCs w:val="22"/>
          <w:highlight w:val="none"/>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0"/>
          <w:sz w:val="22"/>
          <w:szCs w:val="22"/>
          <w:highlight w:val="none"/>
          <w:lang w:val="zh-CN" w:eastAsia="zh-CN" w:bidi="ar-SA"/>
          <w14:textFill>
            <w14:solidFill>
              <w14:schemeClr w14:val="tx1"/>
            </w14:solidFill>
          </w14:textFill>
        </w:rPr>
        <w:t>年质保、电器件实行3个月质保，以先到为准。</w:t>
      </w:r>
    </w:p>
    <w:p w14:paraId="3BE4FC95">
      <w:pPr>
        <w:widowControl/>
        <w:jc w:val="both"/>
        <w:rPr>
          <w:rFonts w:hint="eastAsia" w:ascii="仿宋_GB2312" w:hAnsi="仿宋_GB2312" w:eastAsia="仿宋_GB2312" w:cs="仿宋_GB2312"/>
          <w:b/>
          <w:bCs/>
          <w:color w:val="000000" w:themeColor="text1"/>
          <w:spacing w:val="30"/>
          <w:kern w:val="0"/>
          <w:sz w:val="28"/>
          <w:szCs w:val="28"/>
          <w:highlight w:val="none"/>
          <w14:textFill>
            <w14:solidFill>
              <w14:schemeClr w14:val="tx1"/>
            </w14:solidFill>
          </w14:textFill>
        </w:rPr>
      </w:pPr>
    </w:p>
    <w:p w14:paraId="72F4652B">
      <w:pPr>
        <w:pStyle w:val="29"/>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36FBFD30">
      <w:pPr>
        <w:pStyle w:val="29"/>
        <w:ind w:left="0" w:leftChars="0" w:firstLine="0" w:firstLineChars="0"/>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67CF9452">
      <w:pPr>
        <w:pStyle w:val="29"/>
        <w:ind w:left="0" w:leftChars="0" w:firstLine="0" w:firstLineChars="0"/>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52E7B1C8">
      <w:pPr>
        <w:keepLines w:val="0"/>
        <w:pageBreakBefore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ascii="仿宋_GB2312" w:hAnsi="仿宋_GB2312" w:eastAsia="仿宋_GB2312" w:cs="仿宋_GB2312"/>
          <w:b/>
          <w:bCs/>
          <w:i w:val="0"/>
          <w:iCs w:val="0"/>
          <w:caps w:val="0"/>
          <w:color w:val="000000" w:themeColor="text1"/>
          <w:spacing w:val="0"/>
          <w:sz w:val="24"/>
          <w:szCs w:val="24"/>
          <w:highlight w:val="none"/>
          <w:shd w:val="clear" w:color="auto" w:fill="FFFFFF"/>
          <w14:textFill>
            <w14:solidFill>
              <w14:schemeClr w14:val="tx1"/>
            </w14:solidFill>
          </w14:textFill>
        </w:rPr>
        <w:t>注：对于本章上述项目要求，</w:t>
      </w:r>
      <w:r>
        <w:rPr>
          <w:rFonts w:hint="eastAsia" w:ascii="仿宋_GB2312" w:hAnsi="仿宋_GB2312" w:eastAsia="仿宋_GB2312" w:cs="仿宋_GB2312"/>
          <w:b/>
          <w:bCs/>
          <w:i w:val="0"/>
          <w:iCs w:val="0"/>
          <w:caps w:val="0"/>
          <w:color w:val="000000" w:themeColor="text1"/>
          <w:spacing w:val="0"/>
          <w:sz w:val="24"/>
          <w:szCs w:val="24"/>
          <w:highlight w:val="none"/>
          <w:shd w:val="clear" w:color="auto" w:fill="FFFFFF"/>
          <w:lang w:eastAsia="zh-CN"/>
          <w14:textFill>
            <w14:solidFill>
              <w14:schemeClr w14:val="tx1"/>
            </w14:solidFill>
          </w14:textFill>
        </w:rPr>
        <w:t>申请单位</w:t>
      </w:r>
      <w:r>
        <w:rPr>
          <w:rFonts w:hint="eastAsia" w:ascii="仿宋_GB2312" w:hAnsi="仿宋_GB2312" w:eastAsia="仿宋_GB2312" w:cs="仿宋_GB2312"/>
          <w:b/>
          <w:bCs/>
          <w:i w:val="0"/>
          <w:iCs w:val="0"/>
          <w:caps w:val="0"/>
          <w:color w:val="000000" w:themeColor="text1"/>
          <w:spacing w:val="0"/>
          <w:sz w:val="24"/>
          <w:szCs w:val="24"/>
          <w:highlight w:val="none"/>
          <w:shd w:val="clear" w:color="auto" w:fill="FFFFFF"/>
          <w:lang w:val="en-US" w:eastAsia="zh-CN"/>
          <w14:textFill>
            <w14:solidFill>
              <w14:schemeClr w14:val="tx1"/>
            </w14:solidFill>
          </w14:textFill>
        </w:rPr>
        <w:t>须</w:t>
      </w:r>
      <w:r>
        <w:rPr>
          <w:rFonts w:ascii="仿宋_GB2312" w:hAnsi="仿宋_GB2312" w:eastAsia="仿宋_GB2312" w:cs="仿宋_GB2312"/>
          <w:b/>
          <w:bCs/>
          <w:i w:val="0"/>
          <w:iCs w:val="0"/>
          <w:caps w:val="0"/>
          <w:color w:val="000000" w:themeColor="text1"/>
          <w:spacing w:val="0"/>
          <w:sz w:val="24"/>
          <w:szCs w:val="24"/>
          <w:highlight w:val="none"/>
          <w:shd w:val="clear" w:color="auto" w:fill="FFFFFF"/>
          <w14:textFill>
            <w14:solidFill>
              <w14:schemeClr w14:val="tx1"/>
            </w14:solidFill>
          </w14:textFill>
        </w:rPr>
        <w:t>在投标文件中进行回应，做出承诺及说明。</w:t>
      </w:r>
    </w:p>
    <w:p w14:paraId="4392076D">
      <w:pPr>
        <w:pStyle w:val="29"/>
        <w:ind w:left="0" w:leftChars="0" w:firstLine="0" w:firstLineChars="0"/>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03D69CE9">
      <w:pPr>
        <w:pStyle w:val="29"/>
        <w:ind w:left="0" w:leftChars="0" w:firstLine="0" w:firstLineChars="0"/>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37DC2120">
      <w:pPr>
        <w:pStyle w:val="29"/>
        <w:ind w:left="0" w:leftChars="0" w:firstLine="0" w:firstLineChars="0"/>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10A5233B">
      <w:pPr>
        <w:pStyle w:val="29"/>
        <w:ind w:left="0" w:leftChars="0" w:firstLine="0" w:firstLineChars="0"/>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1B51785C">
      <w:pPr>
        <w:pStyle w:val="29"/>
        <w:ind w:left="0" w:leftChars="0" w:firstLine="0" w:firstLineChars="0"/>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1E7BD958">
      <w:pPr>
        <w:pStyle w:val="29"/>
        <w:ind w:left="0" w:leftChars="0" w:firstLine="0" w:firstLineChars="0"/>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p>
    <w:p w14:paraId="3433C1B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outlineLvl w:val="0"/>
        <w:rPr>
          <w:rFonts w:hint="eastAsia"/>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第三章  入库申请文件组成</w:t>
      </w:r>
    </w:p>
    <w:p w14:paraId="17F85217">
      <w:pPr>
        <w:pStyle w:val="18"/>
        <w:numPr>
          <w:ilvl w:val="0"/>
          <w:numId w:val="0"/>
        </w:numPr>
        <w:rPr>
          <w:rFonts w:hint="eastAsia"/>
          <w:color w:val="000000" w:themeColor="text1"/>
          <w:highlight w:val="none"/>
          <w14:textFill>
            <w14:solidFill>
              <w14:schemeClr w14:val="tx1"/>
            </w14:solidFill>
          </w14:textFill>
        </w:rPr>
      </w:pPr>
    </w:p>
    <w:p w14:paraId="3852BC9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t>供应商的入库申请文件应包含以下部分</w:t>
      </w:r>
      <w:r>
        <w:rPr>
          <w:rFonts w:hint="eastAsia" w:ascii="方正仿宋简体" w:hAnsi="方正仿宋简体" w:eastAsia="方正仿宋简体" w:cs="方正仿宋简体"/>
          <w:b/>
          <w:bCs/>
          <w:color w:val="000000" w:themeColor="text1"/>
          <w:sz w:val="32"/>
          <w:szCs w:val="32"/>
          <w:highlight w:val="none"/>
          <w:lang w:val="zh-CN" w:eastAsia="zh-CN"/>
          <w14:textFill>
            <w14:solidFill>
              <w14:schemeClr w14:val="tx1"/>
            </w14:solidFill>
          </w14:textFill>
        </w:rPr>
        <w:t>（需密封及加盖公章）</w:t>
      </w:r>
      <w:r>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t>：</w:t>
      </w:r>
    </w:p>
    <w:p w14:paraId="71E77DC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pPr>
    </w:p>
    <w:p w14:paraId="5BC72F3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1.提供营业执照复印件。</w:t>
      </w:r>
    </w:p>
    <w:p w14:paraId="3C59D6C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2.法定代表人身份证明书、法定代表人授权委托书、被授权人身份证复印件及联系人电话。（授权人参与投标则需要授权委托书）</w:t>
      </w:r>
    </w:p>
    <w:p w14:paraId="4BECC96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3.开户许可证或银行开户证明。</w:t>
      </w:r>
    </w:p>
    <w:p w14:paraId="4F488F1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4.近三年来在经营活动中没有重大违法记录的证明。</w:t>
      </w:r>
      <w:r>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t>（须</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提供在“信用中国”网或者“国家企业信用信息公示系统”网站查询截图并加盖公章，查询时间须是本项目发布公告之日起方可有效。</w:t>
      </w:r>
      <w:r>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t>）</w:t>
      </w:r>
    </w:p>
    <w:p w14:paraId="670017C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5.有效的</w:t>
      </w:r>
      <w:r>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t>机动车维修经营</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二类及以上</w:t>
      </w:r>
      <w:r>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t>许可证</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复印件或经营许可备案表复印件或机场地面设备维修营业执照复印件。（提供一样即可）</w:t>
      </w:r>
    </w:p>
    <w:p w14:paraId="3D20945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6.常用车辆零部件报价表。</w:t>
      </w:r>
    </w:p>
    <w:p w14:paraId="14B6886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7.维修承诺函。</w:t>
      </w:r>
    </w:p>
    <w:p w14:paraId="1DAB9994">
      <w:pPr>
        <w:pStyle w:val="38"/>
        <w:rPr>
          <w:rFonts w:hint="eastAsia" w:ascii="宋体" w:hAnsi="宋体"/>
          <w:b/>
          <w:color w:val="000000" w:themeColor="text1"/>
          <w:highlight w:val="none"/>
          <w14:textFill>
            <w14:solidFill>
              <w14:schemeClr w14:val="tx1"/>
            </w14:solidFill>
          </w14:textFill>
        </w:rPr>
      </w:pPr>
    </w:p>
    <w:p w14:paraId="42EAFC26">
      <w:pPr>
        <w:adjustRightInd w:val="0"/>
        <w:snapToGrid w:val="0"/>
        <w:spacing w:line="240" w:lineRule="auto"/>
        <w:ind w:firstLine="0" w:firstLineChars="0"/>
        <w:jc w:val="left"/>
        <w:outlineLvl w:val="0"/>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711580F7">
      <w:pPr>
        <w:pStyle w:val="18"/>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280A44CD">
      <w:pPr>
        <w:pStyle w:val="18"/>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380CDC51">
      <w:pPr>
        <w:pStyle w:val="18"/>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47A8CFB3">
      <w:pPr>
        <w:pStyle w:val="11"/>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73123F6B">
      <w:pPr>
        <w:pStyle w:val="11"/>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56C3F110">
      <w:pPr>
        <w:pStyle w:val="11"/>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21F6D08C">
      <w:pPr>
        <w:pStyle w:val="11"/>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6F39DFEF">
      <w:pPr>
        <w:pStyle w:val="11"/>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09D0CDA0">
      <w:pPr>
        <w:pStyle w:val="11"/>
        <w:rPr>
          <w:rFonts w:hint="eastAsia" w:ascii="仿宋_GB2312" w:eastAsia="仿宋_GB2312"/>
          <w:b/>
          <w:bCs w:val="0"/>
          <w:color w:val="000000" w:themeColor="text1"/>
          <w:sz w:val="24"/>
          <w:szCs w:val="24"/>
          <w:highlight w:val="none"/>
          <w:lang w:val="en-US" w:eastAsia="zh-CN"/>
          <w14:textFill>
            <w14:solidFill>
              <w14:schemeClr w14:val="tx1"/>
            </w14:solidFill>
          </w14:textFill>
        </w:rPr>
      </w:pPr>
    </w:p>
    <w:p w14:paraId="062C0E6D">
      <w:pPr>
        <w:keepNext w:val="0"/>
        <w:keepLines w:val="0"/>
        <w:pageBreakBefore w:val="0"/>
        <w:widowControl/>
        <w:kinsoku/>
        <w:wordWrap/>
        <w:overflowPunct/>
        <w:topLinePunct w:val="0"/>
        <w:autoSpaceDE/>
        <w:autoSpaceDN/>
        <w:bidi w:val="0"/>
        <w:adjustRightInd w:val="0"/>
        <w:snapToGrid w:val="0"/>
        <w:spacing w:line="560" w:lineRule="exact"/>
        <w:textAlignment w:val="auto"/>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1.提供营业执照复印件</w:t>
      </w:r>
      <w:r>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t>（须加盖单位公章）</w:t>
      </w:r>
    </w:p>
    <w:p w14:paraId="1DDF085A">
      <w:pPr>
        <w:pStyle w:val="38"/>
        <w:rPr>
          <w:rFonts w:hint="eastAsia"/>
          <w:color w:val="000000" w:themeColor="text1"/>
          <w:highlight w:val="none"/>
          <w:lang w:val="en-US" w:eastAsia="zh-CN"/>
          <w14:textFill>
            <w14:solidFill>
              <w14:schemeClr w14:val="tx1"/>
            </w14:solidFill>
          </w14:textFill>
        </w:rPr>
      </w:pPr>
    </w:p>
    <w:p w14:paraId="41D808D6">
      <w:pPr>
        <w:rPr>
          <w:rFonts w:hint="eastAsia"/>
          <w:color w:val="000000" w:themeColor="text1"/>
          <w:highlight w:val="none"/>
          <w:lang w:val="en-US" w:eastAsia="zh-CN"/>
          <w14:textFill>
            <w14:solidFill>
              <w14:schemeClr w14:val="tx1"/>
            </w14:solidFill>
          </w14:textFill>
        </w:rPr>
      </w:pPr>
    </w:p>
    <w:p w14:paraId="34CCAA50">
      <w:pPr>
        <w:rPr>
          <w:rFonts w:hint="eastAsia"/>
          <w:color w:val="000000" w:themeColor="text1"/>
          <w:highlight w:val="none"/>
          <w:lang w:val="en-US" w:eastAsia="zh-CN"/>
          <w14:textFill>
            <w14:solidFill>
              <w14:schemeClr w14:val="tx1"/>
            </w14:solidFill>
          </w14:textFill>
        </w:rPr>
      </w:pPr>
    </w:p>
    <w:p w14:paraId="22E61588">
      <w:pPr>
        <w:rPr>
          <w:rFonts w:hint="eastAsia"/>
          <w:color w:val="000000" w:themeColor="text1"/>
          <w:highlight w:val="none"/>
          <w:lang w:val="en-US" w:eastAsia="zh-CN"/>
          <w14:textFill>
            <w14:solidFill>
              <w14:schemeClr w14:val="tx1"/>
            </w14:solidFill>
          </w14:textFill>
        </w:rPr>
      </w:pPr>
    </w:p>
    <w:p w14:paraId="3CCFBC12">
      <w:pPr>
        <w:rPr>
          <w:rFonts w:hint="eastAsia"/>
          <w:color w:val="000000" w:themeColor="text1"/>
          <w:highlight w:val="none"/>
          <w:lang w:val="en-US" w:eastAsia="zh-CN"/>
          <w14:textFill>
            <w14:solidFill>
              <w14:schemeClr w14:val="tx1"/>
            </w14:solidFill>
          </w14:textFill>
        </w:rPr>
      </w:pPr>
    </w:p>
    <w:p w14:paraId="7228755C">
      <w:pPr>
        <w:rPr>
          <w:rFonts w:hint="eastAsia"/>
          <w:color w:val="000000" w:themeColor="text1"/>
          <w:highlight w:val="none"/>
          <w:lang w:val="en-US" w:eastAsia="zh-CN"/>
          <w14:textFill>
            <w14:solidFill>
              <w14:schemeClr w14:val="tx1"/>
            </w14:solidFill>
          </w14:textFill>
        </w:rPr>
      </w:pPr>
    </w:p>
    <w:p w14:paraId="3F15BA43">
      <w:pPr>
        <w:rPr>
          <w:rFonts w:hint="eastAsia"/>
          <w:color w:val="000000" w:themeColor="text1"/>
          <w:highlight w:val="none"/>
          <w:lang w:val="en-US" w:eastAsia="zh-CN"/>
          <w14:textFill>
            <w14:solidFill>
              <w14:schemeClr w14:val="tx1"/>
            </w14:solidFill>
          </w14:textFill>
        </w:rPr>
      </w:pPr>
    </w:p>
    <w:p w14:paraId="15F5F6C6">
      <w:pPr>
        <w:rPr>
          <w:rFonts w:hint="eastAsia"/>
          <w:color w:val="000000" w:themeColor="text1"/>
          <w:highlight w:val="none"/>
          <w:lang w:val="en-US" w:eastAsia="zh-CN"/>
          <w14:textFill>
            <w14:solidFill>
              <w14:schemeClr w14:val="tx1"/>
            </w14:solidFill>
          </w14:textFill>
        </w:rPr>
      </w:pPr>
    </w:p>
    <w:p w14:paraId="296DEA0D">
      <w:pPr>
        <w:keepNext w:val="0"/>
        <w:keepLines w:val="0"/>
        <w:pageBreakBefore w:val="0"/>
        <w:widowControl/>
        <w:kinsoku/>
        <w:wordWrap/>
        <w:overflowPunct/>
        <w:topLinePunct w:val="0"/>
        <w:autoSpaceDE/>
        <w:autoSpaceDN/>
        <w:bidi w:val="0"/>
        <w:adjustRightInd w:val="0"/>
        <w:snapToGrid w:val="0"/>
        <w:spacing w:line="560" w:lineRule="exact"/>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2.法定代表人身份证明书、法定代表人授权委托书、被授权人身份证复印件及联系人电话。（授权人参与投标则需要授权委托书）</w:t>
      </w:r>
    </w:p>
    <w:p w14:paraId="3651C8F2">
      <w:pPr>
        <w:pStyle w:val="2"/>
        <w:keepLines w:val="0"/>
        <w:pageBreakBefore w:val="0"/>
        <w:widowControl w:val="0"/>
        <w:kinsoku/>
        <w:wordWrap/>
        <w:overflowPunct/>
        <w:topLinePunct w:val="0"/>
        <w:autoSpaceDE/>
        <w:autoSpaceDN/>
        <w:bidi w:val="0"/>
        <w:adjustRightInd w:val="0"/>
        <w:snapToGrid w:val="0"/>
        <w:textAlignment w:val="auto"/>
        <w:rPr>
          <w:rFonts w:hint="eastAsia" w:ascii="方正仿宋简体" w:hAnsi="方正仿宋简体" w:eastAsia="方正仿宋简体" w:cs="方正仿宋简体"/>
          <w:color w:val="000000" w:themeColor="text1"/>
          <w:highlight w:val="none"/>
          <w:lang w:val="en-US" w:eastAsia="zh-CN"/>
          <w14:textFill>
            <w14:solidFill>
              <w14:schemeClr w14:val="tx1"/>
            </w14:solidFill>
          </w14:textFill>
        </w:rPr>
      </w:pPr>
    </w:p>
    <w:p w14:paraId="6166F940">
      <w:pPr>
        <w:keepLines w:val="0"/>
        <w:pageBreakBefore w:val="0"/>
        <w:widowControl w:val="0"/>
        <w:kinsoku/>
        <w:wordWrap/>
        <w:overflowPunct/>
        <w:topLinePunct w:val="0"/>
        <w:autoSpaceDE/>
        <w:autoSpaceDN/>
        <w:bidi w:val="0"/>
        <w:adjustRightInd w:val="0"/>
        <w:snapToGrid w:val="0"/>
        <w:jc w:val="center"/>
        <w:textAlignment w:val="auto"/>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pPr>
      <w:r>
        <w:rPr>
          <w:rFonts w:hint="eastAsia" w:ascii="方正仿宋简体" w:hAnsi="方正仿宋简体" w:eastAsia="方正仿宋简体" w:cs="方正仿宋简体"/>
          <w:b/>
          <w:bCs/>
          <w:color w:val="000000" w:themeColor="text1"/>
          <w:sz w:val="28"/>
          <w:szCs w:val="28"/>
          <w:highlight w:val="none"/>
          <w14:textFill>
            <w14:solidFill>
              <w14:schemeClr w14:val="tx1"/>
            </w14:solidFill>
          </w14:textFill>
        </w:rPr>
        <w:t>法定代表人身份证明</w:t>
      </w:r>
      <w:r>
        <w:rPr>
          <w:rFonts w:hint="eastAsia" w:ascii="方正仿宋简体" w:hAnsi="方正仿宋简体" w:eastAsia="方正仿宋简体" w:cs="方正仿宋简体"/>
          <w:b/>
          <w:bCs/>
          <w:color w:val="000000" w:themeColor="text1"/>
          <w:sz w:val="28"/>
          <w:szCs w:val="28"/>
          <w:highlight w:val="none"/>
          <w:lang w:val="en-US" w:eastAsia="zh-CN"/>
          <w14:textFill>
            <w14:solidFill>
              <w14:schemeClr w14:val="tx1"/>
            </w14:solidFill>
          </w14:textFill>
        </w:rPr>
        <w:t>书</w:t>
      </w:r>
    </w:p>
    <w:p w14:paraId="09F30D88">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sz w:val="21"/>
          <w:szCs w:val="21"/>
          <w:highlight w:val="none"/>
          <w14:textFill>
            <w14:solidFill>
              <w14:schemeClr w14:val="tx1"/>
            </w14:solidFill>
          </w14:textFill>
        </w:rPr>
        <w:t>供应商</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名称：</w:t>
      </w:r>
    </w:p>
    <w:p w14:paraId="0CD49E8F">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注册号：</w:t>
      </w:r>
    </w:p>
    <w:p w14:paraId="29343163">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注册地址：</w:t>
      </w:r>
    </w:p>
    <w:p w14:paraId="6A2B595D">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 xml:space="preserve">成立时间： </w:t>
      </w:r>
      <w:r>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 xml:space="preserve">年 </w:t>
      </w:r>
      <w:r>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月</w:t>
      </w:r>
      <w:r>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 xml:space="preserve"> 日</w:t>
      </w:r>
    </w:p>
    <w:p w14:paraId="437B511C">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pP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经营期限：</w:t>
      </w:r>
    </w:p>
    <w:p w14:paraId="516F45B1">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pP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经营范围：主营：</w:t>
      </w:r>
      <w:r>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 xml:space="preserve"> ；兼营：</w:t>
      </w:r>
    </w:p>
    <w:p w14:paraId="29C05C6B">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姓名：</w:t>
      </w:r>
      <w:r>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 xml:space="preserve"> 性别：</w:t>
      </w:r>
      <w:r>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 xml:space="preserve"> 年龄：</w:t>
      </w:r>
      <w:r>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 xml:space="preserve"> 系</w:t>
      </w:r>
      <w:r>
        <w:rPr>
          <w:rFonts w:hint="eastAsia" w:ascii="方正仿宋简体" w:hAnsi="方正仿宋简体" w:eastAsia="方正仿宋简体" w:cs="方正仿宋简体"/>
          <w:color w:val="000000" w:themeColor="text1"/>
          <w:kern w:val="0"/>
          <w:sz w:val="2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w:t>
      </w:r>
      <w:r>
        <w:rPr>
          <w:rFonts w:hint="eastAsia" w:ascii="方正仿宋简体" w:hAnsi="方正仿宋简体" w:eastAsia="方正仿宋简体" w:cs="方正仿宋简体"/>
          <w:color w:val="000000" w:themeColor="text1"/>
          <w:sz w:val="21"/>
          <w:szCs w:val="21"/>
          <w:highlight w:val="none"/>
          <w14:textFill>
            <w14:solidFill>
              <w14:schemeClr w14:val="tx1"/>
            </w14:solidFill>
          </w14:textFill>
        </w:rPr>
        <w:t>供应商</w:t>
      </w:r>
      <w:r>
        <w:rPr>
          <w:rFonts w:hint="eastAsia" w:ascii="方正仿宋简体" w:hAnsi="方正仿宋简体" w:eastAsia="方正仿宋简体" w:cs="方正仿宋简体"/>
          <w:color w:val="000000" w:themeColor="text1"/>
          <w:kern w:val="0"/>
          <w:sz w:val="21"/>
          <w:szCs w:val="21"/>
          <w:highlight w:val="none"/>
          <w14:textFill>
            <w14:solidFill>
              <w14:schemeClr w14:val="tx1"/>
            </w14:solidFill>
          </w14:textFill>
        </w:rPr>
        <w:t>名称）的法定代表人。</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特此证明。</w:t>
      </w:r>
    </w:p>
    <w:p w14:paraId="73513B38">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Cs w:val="21"/>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Cs w:val="21"/>
          <w:highlight w:val="none"/>
          <w14:textFill>
            <w14:solidFill>
              <w14:schemeClr w14:val="tx1"/>
            </w14:solidFill>
          </w14:textFill>
        </w:rPr>
        <w:t>附：法定代表人身份证复印件</w:t>
      </w:r>
      <w:r>
        <w:rPr>
          <w:rFonts w:hint="eastAsia" w:ascii="方正仿宋简体" w:hAnsi="方正仿宋简体" w:eastAsia="方正仿宋简体" w:cs="方正仿宋简体"/>
          <w:color w:val="000000" w:themeColor="text1"/>
          <w:szCs w:val="21"/>
          <w:highlight w:val="none"/>
          <w:lang w:val="en-US" w:eastAsia="zh-CN"/>
          <w14:textFill>
            <w14:solidFill>
              <w14:schemeClr w14:val="tx1"/>
            </w14:solidFill>
          </w14:textFill>
        </w:rPr>
        <w:t>正反面</w:t>
      </w:r>
    </w:p>
    <w:p w14:paraId="2B53598E">
      <w:pPr>
        <w:autoSpaceDE w:val="0"/>
        <w:autoSpaceDN w:val="0"/>
        <w:adjustRightInd w:val="0"/>
        <w:snapToGrid w:val="0"/>
        <w:spacing w:beforeLines="50" w:line="360" w:lineRule="auto"/>
        <w:jc w:val="left"/>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pPr>
    </w:p>
    <w:p w14:paraId="0B1E844D">
      <w:pPr>
        <w:rPr>
          <w:rFonts w:hint="eastAsia" w:ascii="方正仿宋简体" w:hAnsi="方正仿宋简体" w:eastAsia="方正仿宋简体" w:cs="方正仿宋简体"/>
          <w:color w:val="000000" w:themeColor="text1"/>
          <w:highlight w:val="none"/>
          <w14:textFill>
            <w14:solidFill>
              <w14:schemeClr w14:val="tx1"/>
            </w14:solidFill>
          </w14:textFill>
        </w:rPr>
      </w:pPr>
    </w:p>
    <w:p w14:paraId="13AA7320">
      <w:pPr>
        <w:pStyle w:val="14"/>
        <w:rPr>
          <w:rFonts w:hint="eastAsia" w:ascii="方正仿宋简体" w:hAnsi="方正仿宋简体" w:eastAsia="方正仿宋简体" w:cs="方正仿宋简体"/>
          <w:color w:val="000000" w:themeColor="text1"/>
          <w:highlight w:val="none"/>
          <w14:textFill>
            <w14:solidFill>
              <w14:schemeClr w14:val="tx1"/>
            </w14:solidFill>
          </w14:textFill>
        </w:rPr>
      </w:pPr>
    </w:p>
    <w:p w14:paraId="3E301C4A">
      <w:pPr>
        <w:snapToGrid w:val="0"/>
        <w:rPr>
          <w:rFonts w:hint="eastAsia" w:ascii="方正仿宋简体" w:hAnsi="方正仿宋简体" w:eastAsia="方正仿宋简体" w:cs="方正仿宋简体"/>
          <w:color w:val="000000" w:themeColor="text1"/>
          <w:szCs w:val="21"/>
          <w:highlight w:val="none"/>
          <w14:textFill>
            <w14:solidFill>
              <w14:schemeClr w14:val="tx1"/>
            </w14:solidFill>
          </w14:textFill>
        </w:rPr>
      </w:pPr>
    </w:p>
    <w:p w14:paraId="554DD71E">
      <w:pPr>
        <w:adjustRightInd w:val="0"/>
        <w:snapToGrid w:val="0"/>
        <w:spacing w:line="360" w:lineRule="auto"/>
        <w:ind w:right="420"/>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供应商名称（</w:t>
      </w:r>
      <w:r>
        <w:rPr>
          <w:rFonts w:hint="eastAsia" w:ascii="方正仿宋简体" w:hAnsi="方正仿宋简体" w:eastAsia="方正仿宋简体" w:cs="方正仿宋简体"/>
          <w:b w:val="0"/>
          <w:bCs w:val="0"/>
          <w:color w:val="000000" w:themeColor="text1"/>
          <w:szCs w:val="21"/>
          <w:highlight w:val="none"/>
          <w:lang w:val="en-US" w:eastAsia="zh-CN"/>
          <w14:textFill>
            <w14:solidFill>
              <w14:schemeClr w14:val="tx1"/>
            </w14:solidFill>
          </w14:textFill>
        </w:rPr>
        <w:t>加盖公章</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w:t>
      </w:r>
    </w:p>
    <w:p w14:paraId="264BE501">
      <w:pPr>
        <w:adjustRightInd w:val="0"/>
        <w:snapToGrid w:val="0"/>
        <w:spacing w:line="360" w:lineRule="auto"/>
        <w:ind w:right="420"/>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法定代表人（签字</w:t>
      </w:r>
      <w:r>
        <w:rPr>
          <w:rFonts w:hint="eastAsia" w:ascii="方正仿宋简体" w:hAnsi="方正仿宋简体" w:eastAsia="方正仿宋简体" w:cs="方正仿宋简体"/>
          <w:b w:val="0"/>
          <w:bCs w:val="0"/>
          <w:color w:val="000000" w:themeColor="text1"/>
          <w:szCs w:val="21"/>
          <w:highlight w:val="none"/>
          <w:lang w:val="en-US" w:eastAsia="zh-CN"/>
          <w14:textFill>
            <w14:solidFill>
              <w14:schemeClr w14:val="tx1"/>
            </w14:solidFill>
          </w14:textFill>
        </w:rPr>
        <w:t>或盖章</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u w:val="none"/>
          <w:lang w:val="en-US" w:eastAsia="zh-CN"/>
          <w14:textFill>
            <w14:solidFill>
              <w14:schemeClr w14:val="tx1"/>
            </w14:solidFill>
          </w14:textFill>
        </w:rPr>
        <w:t>联系电话：</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p>
    <w:p w14:paraId="1B50A543">
      <w:pPr>
        <w:adjustRightInd w:val="0"/>
        <w:snapToGrid w:val="0"/>
        <w:spacing w:line="360" w:lineRule="auto"/>
        <w:ind w:right="420"/>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日期：</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年</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月</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 xml:space="preserve">日      </w:t>
      </w:r>
    </w:p>
    <w:p w14:paraId="3CB41EAF">
      <w:pPr>
        <w:rPr>
          <w:rFonts w:hint="eastAsia" w:ascii="方正仿宋简体" w:hAnsi="方正仿宋简体" w:eastAsia="方正仿宋简体" w:cs="方正仿宋简体"/>
          <w:color w:val="000000" w:themeColor="text1"/>
          <w:szCs w:val="21"/>
          <w:highlight w:val="none"/>
          <w14:textFill>
            <w14:solidFill>
              <w14:schemeClr w14:val="tx1"/>
            </w14:solidFill>
          </w14:textFill>
        </w:rPr>
      </w:pPr>
    </w:p>
    <w:p w14:paraId="26DB89BE">
      <w:pPr>
        <w:pStyle w:val="14"/>
        <w:rPr>
          <w:rFonts w:hint="eastAsia" w:ascii="方正仿宋简体" w:hAnsi="方正仿宋简体" w:eastAsia="方正仿宋简体" w:cs="方正仿宋简体"/>
          <w:color w:val="000000" w:themeColor="text1"/>
          <w:szCs w:val="21"/>
          <w:highlight w:val="none"/>
          <w14:textFill>
            <w14:solidFill>
              <w14:schemeClr w14:val="tx1"/>
            </w14:solidFill>
          </w14:textFill>
        </w:rPr>
      </w:pPr>
    </w:p>
    <w:p w14:paraId="07395EF8">
      <w:pPr>
        <w:rPr>
          <w:rFonts w:hint="eastAsia" w:ascii="方正仿宋简体" w:hAnsi="方正仿宋简体" w:eastAsia="方正仿宋简体" w:cs="方正仿宋简体"/>
          <w:color w:val="000000" w:themeColor="text1"/>
          <w:highlight w:val="none"/>
          <w14:textFill>
            <w14:solidFill>
              <w14:schemeClr w14:val="tx1"/>
            </w14:solidFill>
          </w14:textFill>
        </w:rPr>
      </w:pPr>
    </w:p>
    <w:p w14:paraId="1A4C86A5">
      <w:pPr>
        <w:adjustRightInd w:val="0"/>
        <w:snapToGrid w:val="0"/>
        <w:spacing w:line="360" w:lineRule="auto"/>
        <w:ind w:right="420"/>
        <w:rPr>
          <w:rFonts w:hint="eastAsia" w:ascii="方正仿宋简体" w:hAnsi="方正仿宋简体" w:eastAsia="方正仿宋简体" w:cs="方正仿宋简体"/>
          <w:color w:val="000000" w:themeColor="text1"/>
          <w:szCs w:val="21"/>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Cs w:val="21"/>
          <w:highlight w:val="none"/>
          <w:lang w:val="en-US" w:eastAsia="zh-CN"/>
          <w14:textFill>
            <w14:solidFill>
              <w14:schemeClr w14:val="tx1"/>
            </w14:solidFill>
          </w14:textFill>
        </w:rPr>
        <w:t>注：《法定代表人身份证明书（法定代表人参加开标）》加盖单位公章。</w:t>
      </w:r>
    </w:p>
    <w:p w14:paraId="7A423302">
      <w:pPr>
        <w:jc w:val="center"/>
        <w:rPr>
          <w:rFonts w:hint="eastAsia" w:ascii="方正仿宋简体" w:hAnsi="方正仿宋简体" w:eastAsia="方正仿宋简体" w:cs="方正仿宋简体"/>
          <w:b/>
          <w:color w:val="000000" w:themeColor="text1"/>
          <w:sz w:val="28"/>
          <w:szCs w:val="28"/>
          <w:highlight w:val="none"/>
          <w14:textFill>
            <w14:solidFill>
              <w14:schemeClr w14:val="tx1"/>
            </w14:solidFill>
          </w14:textFill>
        </w:rPr>
      </w:pPr>
      <w:r>
        <w:rPr>
          <w:rFonts w:hint="eastAsia" w:ascii="方正仿宋简体" w:hAnsi="方正仿宋简体" w:eastAsia="方正仿宋简体" w:cs="方正仿宋简体"/>
          <w:b/>
          <w:bCs/>
          <w:color w:val="000000" w:themeColor="text1"/>
          <w:sz w:val="28"/>
          <w:szCs w:val="28"/>
          <w:highlight w:val="none"/>
          <w14:textFill>
            <w14:solidFill>
              <w14:schemeClr w14:val="tx1"/>
            </w14:solidFill>
          </w14:textFill>
        </w:rPr>
        <w:t>法定代表人授权</w:t>
      </w:r>
      <w:r>
        <w:rPr>
          <w:rFonts w:hint="eastAsia" w:ascii="方正仿宋简体" w:hAnsi="方正仿宋简体" w:eastAsia="方正仿宋简体" w:cs="方正仿宋简体"/>
          <w:b/>
          <w:bCs/>
          <w:color w:val="000000" w:themeColor="text1"/>
          <w:sz w:val="28"/>
          <w:szCs w:val="28"/>
          <w:highlight w:val="none"/>
          <w:lang w:val="en-US" w:eastAsia="zh-CN"/>
          <w14:textFill>
            <w14:solidFill>
              <w14:schemeClr w14:val="tx1"/>
            </w14:solidFill>
          </w14:textFill>
        </w:rPr>
        <w:t>委托</w:t>
      </w:r>
      <w:r>
        <w:rPr>
          <w:rFonts w:hint="eastAsia" w:ascii="方正仿宋简体" w:hAnsi="方正仿宋简体" w:eastAsia="方正仿宋简体" w:cs="方正仿宋简体"/>
          <w:b/>
          <w:bCs/>
          <w:color w:val="000000" w:themeColor="text1"/>
          <w:sz w:val="28"/>
          <w:szCs w:val="28"/>
          <w:highlight w:val="none"/>
          <w14:textFill>
            <w14:solidFill>
              <w14:schemeClr w14:val="tx1"/>
            </w14:solidFill>
          </w14:textFill>
        </w:rPr>
        <w:t>书</w:t>
      </w:r>
    </w:p>
    <w:p w14:paraId="3751A6F8">
      <w:pPr>
        <w:autoSpaceDE w:val="0"/>
        <w:autoSpaceDN w:val="0"/>
        <w:adjustRightInd w:val="0"/>
        <w:snapToGrid w:val="0"/>
        <w:spacing w:beforeLines="50" w:line="360" w:lineRule="auto"/>
        <w:ind w:firstLine="420" w:firstLineChars="200"/>
        <w:jc w:val="left"/>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本人</w:t>
      </w:r>
      <w:r>
        <w:rPr>
          <w:rFonts w:hint="eastAsia" w:ascii="方正仿宋简体" w:hAnsi="方正仿宋简体" w:eastAsia="方正仿宋简体" w:cs="方正仿宋简体"/>
          <w:color w:val="000000" w:themeColor="text1"/>
          <w:kern w:val="0"/>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（姓名）系</w:t>
      </w:r>
      <w:r>
        <w:rPr>
          <w:rFonts w:hint="eastAsia" w:ascii="方正仿宋简体" w:hAnsi="方正仿宋简体" w:eastAsia="方正仿宋简体" w:cs="方正仿宋简体"/>
          <w:color w:val="000000" w:themeColor="text1"/>
          <w:kern w:val="0"/>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 xml:space="preserve"> （</w:t>
      </w:r>
      <w:r>
        <w:rPr>
          <w:rFonts w:hint="eastAsia" w:ascii="方正仿宋简体" w:hAnsi="方正仿宋简体" w:eastAsia="方正仿宋简体" w:cs="方正仿宋简体"/>
          <w:color w:val="000000" w:themeColor="text1"/>
          <w:szCs w:val="21"/>
          <w:highlight w:val="none"/>
          <w14:textFill>
            <w14:solidFill>
              <w14:schemeClr w14:val="tx1"/>
            </w14:solidFill>
          </w14:textFill>
        </w:rPr>
        <w:t>供应商</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名称）的法定代表人，现授权</w:t>
      </w:r>
      <w:r>
        <w:rPr>
          <w:rFonts w:hint="eastAsia" w:ascii="方正仿宋简体" w:hAnsi="方正仿宋简体" w:eastAsia="方正仿宋简体" w:cs="方正仿宋简体"/>
          <w:color w:val="000000" w:themeColor="text1"/>
          <w:kern w:val="0"/>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（姓名）为我方代理人。代理人根据授权，以我方名义：</w:t>
      </w:r>
      <w:r>
        <w:rPr>
          <w:rFonts w:hint="eastAsia" w:ascii="方正仿宋简体" w:hAnsi="方正仿宋简体" w:eastAsia="方正仿宋简体" w:cs="方正仿宋简体"/>
          <w:color w:val="000000" w:themeColor="text1"/>
          <w:kern w:val="0"/>
          <w:szCs w:val="21"/>
          <w:highlight w:val="none"/>
          <w:lang w:eastAsia="zh-CN"/>
          <w14:textFill>
            <w14:solidFill>
              <w14:schemeClr w14:val="tx1"/>
            </w14:solidFill>
          </w14:textFill>
        </w:rPr>
        <w:t>（</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1</w:t>
      </w:r>
      <w:r>
        <w:rPr>
          <w:rFonts w:hint="eastAsia" w:ascii="方正仿宋简体" w:hAnsi="方正仿宋简体" w:eastAsia="方正仿宋简体" w:cs="方正仿宋简体"/>
          <w:color w:val="000000" w:themeColor="text1"/>
          <w:kern w:val="0"/>
          <w:szCs w:val="21"/>
          <w:highlight w:val="none"/>
          <w:lang w:eastAsia="zh-CN"/>
          <w14:textFill>
            <w14:solidFill>
              <w14:schemeClr w14:val="tx1"/>
            </w14:solidFill>
          </w14:textFill>
        </w:rPr>
        <w:t>）</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签署、澄清、补正、修改、撤回、提交</w:t>
      </w:r>
      <w:r>
        <w:rPr>
          <w:rFonts w:hint="eastAsia" w:ascii="方正仿宋简体" w:hAnsi="方正仿宋简体" w:eastAsia="方正仿宋简体" w:cs="方正仿宋简体"/>
          <w:color w:val="000000" w:themeColor="text1"/>
          <w:kern w:val="0"/>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bCs/>
          <w:color w:val="000000" w:themeColor="text1"/>
          <w:kern w:val="0"/>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bCs/>
          <w:color w:val="000000" w:themeColor="text1"/>
          <w:kern w:val="0"/>
          <w:szCs w:val="21"/>
          <w:highlight w:val="none"/>
          <w:u w:val="single"/>
          <w:lang w:val="en-US" w:eastAsia="zh-CN"/>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（项目名称）</w:t>
      </w:r>
      <w:r>
        <w:rPr>
          <w:rFonts w:hint="eastAsia" w:ascii="方正仿宋简体" w:hAnsi="方正仿宋简体" w:eastAsia="方正仿宋简体" w:cs="方正仿宋简体"/>
          <w:color w:val="000000" w:themeColor="text1"/>
          <w:kern w:val="0"/>
          <w:szCs w:val="21"/>
          <w:highlight w:val="none"/>
          <w:lang w:val="en-US" w:eastAsia="zh-CN"/>
          <w14:textFill>
            <w14:solidFill>
              <w14:schemeClr w14:val="tx1"/>
            </w14:solidFill>
          </w14:textFill>
        </w:rPr>
        <w:t>入库申请</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文件；</w:t>
      </w:r>
      <w:r>
        <w:rPr>
          <w:rFonts w:hint="eastAsia" w:ascii="方正仿宋简体" w:hAnsi="方正仿宋简体" w:eastAsia="方正仿宋简体" w:cs="方正仿宋简体"/>
          <w:color w:val="000000" w:themeColor="text1"/>
          <w:kern w:val="0"/>
          <w:szCs w:val="21"/>
          <w:highlight w:val="none"/>
          <w:lang w:eastAsia="zh-CN"/>
          <w14:textFill>
            <w14:solidFill>
              <w14:schemeClr w14:val="tx1"/>
            </w14:solidFill>
          </w14:textFill>
        </w:rPr>
        <w:t>（</w:t>
      </w:r>
      <w:r>
        <w:rPr>
          <w:rFonts w:hint="eastAsia" w:ascii="方正仿宋简体" w:hAnsi="方正仿宋简体" w:eastAsia="方正仿宋简体" w:cs="方正仿宋简体"/>
          <w:color w:val="000000" w:themeColor="text1"/>
          <w:kern w:val="0"/>
          <w:szCs w:val="21"/>
          <w:highlight w:val="none"/>
          <w:lang w:val="en-US" w:eastAsia="zh-CN"/>
          <w14:textFill>
            <w14:solidFill>
              <w14:schemeClr w14:val="tx1"/>
            </w14:solidFill>
          </w14:textFill>
        </w:rPr>
        <w:t>2</w:t>
      </w:r>
      <w:r>
        <w:rPr>
          <w:rFonts w:hint="eastAsia" w:ascii="方正仿宋简体" w:hAnsi="方正仿宋简体" w:eastAsia="方正仿宋简体" w:cs="方正仿宋简体"/>
          <w:color w:val="000000" w:themeColor="text1"/>
          <w:kern w:val="0"/>
          <w:szCs w:val="21"/>
          <w:highlight w:val="none"/>
          <w:lang w:eastAsia="zh-CN"/>
          <w14:textFill>
            <w14:solidFill>
              <w14:schemeClr w14:val="tx1"/>
            </w14:solidFill>
          </w14:textFill>
        </w:rPr>
        <w:t>）</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签订合同和处理有关事宜，其法律后果由我方承担。</w:t>
      </w:r>
    </w:p>
    <w:p w14:paraId="373043BA">
      <w:pPr>
        <w:autoSpaceDE w:val="0"/>
        <w:autoSpaceDN w:val="0"/>
        <w:adjustRightInd w:val="0"/>
        <w:snapToGrid w:val="0"/>
        <w:spacing w:beforeLines="50" w:line="360" w:lineRule="auto"/>
        <w:ind w:firstLine="420" w:firstLineChars="200"/>
        <w:jc w:val="left"/>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委托期限：</w:t>
      </w:r>
      <w:r>
        <w:rPr>
          <w:rFonts w:hint="eastAsia" w:ascii="方正仿宋简体" w:hAnsi="方正仿宋简体" w:eastAsia="方正仿宋简体" w:cs="方正仿宋简体"/>
          <w:color w:val="000000" w:themeColor="text1"/>
          <w:kern w:val="0"/>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 xml:space="preserve"> 。</w:t>
      </w:r>
    </w:p>
    <w:p w14:paraId="31B6792D">
      <w:pPr>
        <w:spacing w:line="360" w:lineRule="auto"/>
        <w:ind w:firstLine="435"/>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kern w:val="0"/>
          <w:szCs w:val="21"/>
          <w:highlight w:val="none"/>
          <w14:textFill>
            <w14:solidFill>
              <w14:schemeClr w14:val="tx1"/>
            </w14:solidFill>
          </w14:textFill>
        </w:rPr>
        <w:t>代理人无转委托权。</w:t>
      </w:r>
    </w:p>
    <w:p w14:paraId="583E9E8A">
      <w:pPr>
        <w:spacing w:line="360" w:lineRule="auto"/>
        <w:ind w:firstLine="435"/>
        <w:rPr>
          <w:rFonts w:hint="eastAsia" w:ascii="方正仿宋简体" w:hAnsi="方正仿宋简体" w:eastAsia="方正仿宋简体" w:cs="方正仿宋简体"/>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szCs w:val="21"/>
          <w:highlight w:val="none"/>
          <w14:textFill>
            <w14:solidFill>
              <w14:schemeClr w14:val="tx1"/>
            </w14:solidFill>
          </w14:textFill>
        </w:rPr>
        <w:t>本授权书于</w:t>
      </w:r>
      <w:r>
        <w:rPr>
          <w:rFonts w:hint="eastAsia" w:ascii="方正仿宋简体" w:hAnsi="方正仿宋简体" w:eastAsia="方正仿宋简体" w:cs="方正仿宋简体"/>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szCs w:val="21"/>
          <w:highlight w:val="none"/>
          <w14:textFill>
            <w14:solidFill>
              <w14:schemeClr w14:val="tx1"/>
            </w14:solidFill>
          </w14:textFill>
        </w:rPr>
        <w:t>年</w:t>
      </w:r>
      <w:r>
        <w:rPr>
          <w:rFonts w:hint="eastAsia" w:ascii="方正仿宋简体" w:hAnsi="方正仿宋简体" w:eastAsia="方正仿宋简体" w:cs="方正仿宋简体"/>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szCs w:val="21"/>
          <w:highlight w:val="none"/>
          <w14:textFill>
            <w14:solidFill>
              <w14:schemeClr w14:val="tx1"/>
            </w14:solidFill>
          </w14:textFill>
        </w:rPr>
        <w:t>月</w:t>
      </w:r>
      <w:r>
        <w:rPr>
          <w:rFonts w:hint="eastAsia" w:ascii="方正仿宋简体" w:hAnsi="方正仿宋简体" w:eastAsia="方正仿宋简体" w:cs="方正仿宋简体"/>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color w:val="000000" w:themeColor="text1"/>
          <w:szCs w:val="21"/>
          <w:highlight w:val="none"/>
          <w14:textFill>
            <w14:solidFill>
              <w14:schemeClr w14:val="tx1"/>
            </w14:solidFill>
          </w14:textFill>
        </w:rPr>
        <w:t>日签字生效，特此声明。</w:t>
      </w:r>
    </w:p>
    <w:p w14:paraId="7372AB72">
      <w:pPr>
        <w:keepNext w:val="0"/>
        <w:keepLines w:val="0"/>
        <w:pageBreakBefore w:val="0"/>
        <w:widowControl w:val="0"/>
        <w:kinsoku/>
        <w:wordWrap/>
        <w:overflowPunct/>
        <w:topLinePunct w:val="0"/>
        <w:autoSpaceDE/>
        <w:autoSpaceDN/>
        <w:bidi w:val="0"/>
        <w:adjustRightInd w:val="0"/>
        <w:snapToGrid w:val="0"/>
        <w:ind w:firstLine="420" w:firstLineChars="200"/>
        <w:jc w:val="center"/>
        <w:textAlignment w:val="auto"/>
        <w:rPr>
          <w:rFonts w:hint="eastAsia" w:ascii="方正仿宋简体" w:hAnsi="方正仿宋简体" w:eastAsia="方正仿宋简体" w:cs="方正仿宋简体"/>
          <w:b/>
          <w:bCs/>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color w:val="000000" w:themeColor="text1"/>
          <w:szCs w:val="21"/>
          <w:highlight w:val="none"/>
          <w14:textFill>
            <w14:solidFill>
              <w14:schemeClr w14:val="tx1"/>
            </w14:solidFill>
          </w14:textFill>
        </w:rPr>
        <w:t>附：委托代理人身份证复印件</w:t>
      </w:r>
      <w:r>
        <w:rPr>
          <w:rFonts w:hint="eastAsia" w:ascii="方正仿宋简体" w:hAnsi="方正仿宋简体" w:eastAsia="方正仿宋简体" w:cs="方正仿宋简体"/>
          <w:color w:val="000000" w:themeColor="text1"/>
          <w:szCs w:val="21"/>
          <w:highlight w:val="none"/>
          <w:lang w:val="en-US" w:eastAsia="zh-CN"/>
          <w14:textFill>
            <w14:solidFill>
              <w14:schemeClr w14:val="tx1"/>
            </w14:solidFill>
          </w14:textFill>
        </w:rPr>
        <w:t>正反面</w:t>
      </w:r>
      <w:r>
        <w:rPr>
          <w:rFonts w:hint="eastAsia" w:ascii="方正仿宋简体" w:hAnsi="方正仿宋简体" w:eastAsia="方正仿宋简体" w:cs="方正仿宋简体"/>
          <w:color w:val="000000" w:themeColor="text1"/>
          <w:szCs w:val="21"/>
          <w:highlight w:val="none"/>
          <w14:textFill>
            <w14:solidFill>
              <w14:schemeClr w14:val="tx1"/>
            </w14:solidFill>
          </w14:textFill>
        </w:rPr>
        <w:t>及法定代表人身份证明</w:t>
      </w:r>
      <w:r>
        <w:rPr>
          <w:rFonts w:hint="eastAsia" w:ascii="方正仿宋简体" w:hAnsi="方正仿宋简体" w:eastAsia="方正仿宋简体" w:cs="方正仿宋简体"/>
          <w:color w:val="000000" w:themeColor="text1"/>
          <w:szCs w:val="21"/>
          <w:highlight w:val="none"/>
          <w:lang w:val="en-US" w:eastAsia="zh-CN"/>
          <w14:textFill>
            <w14:solidFill>
              <w14:schemeClr w14:val="tx1"/>
            </w14:solidFill>
          </w14:textFill>
        </w:rPr>
        <w:t>书（</w:t>
      </w:r>
      <w:r>
        <w:rPr>
          <w:rFonts w:hint="eastAsia" w:ascii="方正仿宋简体" w:hAnsi="方正仿宋简体" w:eastAsia="方正仿宋简体" w:cs="方正仿宋简体"/>
          <w:b/>
          <w:bCs/>
          <w:color w:val="000000" w:themeColor="text1"/>
          <w:szCs w:val="21"/>
          <w:highlight w:val="none"/>
          <w14:textFill>
            <w14:solidFill>
              <w14:schemeClr w14:val="tx1"/>
            </w14:solidFill>
          </w14:textFill>
        </w:rPr>
        <w:t>附法定代表人身份证明</w:t>
      </w:r>
      <w:r>
        <w:rPr>
          <w:rFonts w:hint="eastAsia" w:ascii="方正仿宋简体" w:hAnsi="方正仿宋简体" w:eastAsia="方正仿宋简体" w:cs="方正仿宋简体"/>
          <w:b/>
          <w:bCs/>
          <w:color w:val="000000" w:themeColor="text1"/>
          <w:szCs w:val="21"/>
          <w:highlight w:val="none"/>
          <w:lang w:val="en-US" w:eastAsia="zh-CN"/>
          <w14:textFill>
            <w14:solidFill>
              <w14:schemeClr w14:val="tx1"/>
            </w14:solidFill>
          </w14:textFill>
        </w:rPr>
        <w:t>书</w:t>
      </w:r>
      <w:r>
        <w:rPr>
          <w:rFonts w:hint="eastAsia" w:ascii="方正仿宋简体" w:hAnsi="方正仿宋简体" w:eastAsia="方正仿宋简体" w:cs="方正仿宋简体"/>
          <w:b/>
          <w:bCs/>
          <w:color w:val="000000" w:themeColor="text1"/>
          <w:szCs w:val="21"/>
          <w:highlight w:val="none"/>
          <w14:textFill>
            <w14:solidFill>
              <w14:schemeClr w14:val="tx1"/>
            </w14:solidFill>
          </w14:textFill>
        </w:rPr>
        <w:t>原件</w:t>
      </w:r>
      <w:r>
        <w:rPr>
          <w:rFonts w:hint="eastAsia" w:ascii="方正仿宋简体" w:hAnsi="方正仿宋简体" w:eastAsia="方正仿宋简体" w:cs="方正仿宋简体"/>
          <w:b/>
          <w:bCs/>
          <w:color w:val="000000" w:themeColor="text1"/>
          <w:szCs w:val="21"/>
          <w:highlight w:val="none"/>
          <w:lang w:eastAsia="zh-CN"/>
          <w14:textFill>
            <w14:solidFill>
              <w14:schemeClr w14:val="tx1"/>
            </w14:solidFill>
          </w14:textFill>
        </w:rPr>
        <w:t>）</w:t>
      </w:r>
    </w:p>
    <w:p w14:paraId="386B5F5B">
      <w:pPr>
        <w:adjustRightInd w:val="0"/>
        <w:snapToGrid w:val="0"/>
        <w:spacing w:line="360" w:lineRule="auto"/>
        <w:ind w:right="420"/>
        <w:rPr>
          <w:rFonts w:hint="eastAsia" w:ascii="仿宋_GB2312" w:hAnsi="仿宋_GB2312" w:eastAsia="仿宋_GB2312" w:cs="仿宋_GB2312"/>
          <w:color w:val="000000" w:themeColor="text1"/>
          <w:szCs w:val="21"/>
          <w:highlight w:val="none"/>
          <w14:textFill>
            <w14:solidFill>
              <w14:schemeClr w14:val="tx1"/>
            </w14:solidFill>
          </w14:textFill>
        </w:rPr>
      </w:pPr>
    </w:p>
    <w:p w14:paraId="7E7D46A1">
      <w:pPr>
        <w:adjustRightInd w:val="0"/>
        <w:snapToGrid w:val="0"/>
        <w:spacing w:line="360" w:lineRule="auto"/>
        <w:ind w:right="420"/>
        <w:rPr>
          <w:rFonts w:hint="eastAsia" w:ascii="仿宋_GB2312" w:hAnsi="仿宋_GB2312" w:eastAsia="仿宋_GB2312" w:cs="仿宋_GB2312"/>
          <w:color w:val="000000" w:themeColor="text1"/>
          <w:szCs w:val="21"/>
          <w:highlight w:val="none"/>
          <w14:textFill>
            <w14:solidFill>
              <w14:schemeClr w14:val="tx1"/>
            </w14:solidFill>
          </w14:textFill>
        </w:rPr>
      </w:pPr>
    </w:p>
    <w:p w14:paraId="696774D8">
      <w:pPr>
        <w:adjustRightInd w:val="0"/>
        <w:snapToGrid w:val="0"/>
        <w:spacing w:line="360" w:lineRule="auto"/>
        <w:ind w:right="420"/>
        <w:rPr>
          <w:rFonts w:hint="eastAsia" w:ascii="仿宋_GB2312" w:hAnsi="仿宋_GB2312" w:eastAsia="仿宋_GB2312" w:cs="仿宋_GB2312"/>
          <w:color w:val="000000" w:themeColor="text1"/>
          <w:szCs w:val="21"/>
          <w:highlight w:val="none"/>
          <w14:textFill>
            <w14:solidFill>
              <w14:schemeClr w14:val="tx1"/>
            </w14:solidFill>
          </w14:textFill>
        </w:rPr>
      </w:pPr>
    </w:p>
    <w:p w14:paraId="2254CB45">
      <w:pPr>
        <w:adjustRightInd w:val="0"/>
        <w:snapToGrid w:val="0"/>
        <w:spacing w:line="360" w:lineRule="auto"/>
        <w:ind w:right="420"/>
        <w:rPr>
          <w:rFonts w:hint="eastAsia" w:ascii="仿宋_GB2312" w:hAnsi="仿宋_GB2312" w:eastAsia="仿宋_GB2312" w:cs="仿宋_GB2312"/>
          <w:color w:val="000000" w:themeColor="text1"/>
          <w:szCs w:val="21"/>
          <w:highlight w:val="none"/>
          <w14:textFill>
            <w14:solidFill>
              <w14:schemeClr w14:val="tx1"/>
            </w14:solidFill>
          </w14:textFill>
        </w:rPr>
      </w:pPr>
    </w:p>
    <w:p w14:paraId="4A097152">
      <w:pPr>
        <w:adjustRightInd w:val="0"/>
        <w:snapToGrid w:val="0"/>
        <w:spacing w:line="360" w:lineRule="auto"/>
        <w:ind w:right="420"/>
        <w:rPr>
          <w:rFonts w:hint="eastAsia" w:ascii="仿宋_GB2312" w:hAnsi="仿宋_GB2312" w:eastAsia="仿宋_GB2312" w:cs="仿宋_GB2312"/>
          <w:color w:val="000000" w:themeColor="text1"/>
          <w:szCs w:val="21"/>
          <w:highlight w:val="none"/>
          <w14:textFill>
            <w14:solidFill>
              <w14:schemeClr w14:val="tx1"/>
            </w14:solidFill>
          </w14:textFill>
        </w:rPr>
      </w:pPr>
    </w:p>
    <w:p w14:paraId="51EC3FDD">
      <w:pPr>
        <w:adjustRightInd w:val="0"/>
        <w:snapToGrid w:val="0"/>
        <w:spacing w:line="360" w:lineRule="auto"/>
        <w:rPr>
          <w:rFonts w:hint="eastAsia" w:ascii="仿宋_GB2312" w:hAnsi="仿宋_GB2312" w:eastAsia="仿宋_GB2312" w:cs="仿宋_GB2312"/>
          <w:color w:val="000000" w:themeColor="text1"/>
          <w:szCs w:val="21"/>
          <w:highlight w:val="none"/>
          <w14:textFill>
            <w14:solidFill>
              <w14:schemeClr w14:val="tx1"/>
            </w14:solidFill>
          </w14:textFill>
        </w:rPr>
      </w:pPr>
    </w:p>
    <w:p w14:paraId="7D218746">
      <w:pPr>
        <w:adjustRightInd w:val="0"/>
        <w:snapToGrid w:val="0"/>
        <w:spacing w:line="360" w:lineRule="auto"/>
        <w:rPr>
          <w:rFonts w:hint="eastAsia" w:ascii="仿宋_GB2312" w:hAnsi="仿宋_GB2312" w:eastAsia="仿宋_GB2312" w:cs="仿宋_GB2312"/>
          <w:color w:val="000000" w:themeColor="text1"/>
          <w:szCs w:val="21"/>
          <w:highlight w:val="none"/>
          <w14:textFill>
            <w14:solidFill>
              <w14:schemeClr w14:val="tx1"/>
            </w14:solidFill>
          </w14:textFill>
        </w:rPr>
      </w:pPr>
    </w:p>
    <w:p w14:paraId="45605FE9">
      <w:pPr>
        <w:adjustRightInd w:val="0"/>
        <w:snapToGrid w:val="0"/>
        <w:spacing w:line="360" w:lineRule="auto"/>
        <w:ind w:right="420"/>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供应商名称（盖单位</w:t>
      </w:r>
      <w:r>
        <w:rPr>
          <w:rFonts w:hint="eastAsia" w:ascii="方正仿宋简体" w:hAnsi="方正仿宋简体" w:eastAsia="方正仿宋简体" w:cs="方正仿宋简体"/>
          <w:b w:val="0"/>
          <w:bCs w:val="0"/>
          <w:color w:val="000000" w:themeColor="text1"/>
          <w:szCs w:val="21"/>
          <w:highlight w:val="none"/>
          <w:lang w:val="en-US" w:eastAsia="zh-CN"/>
          <w14:textFill>
            <w14:solidFill>
              <w14:schemeClr w14:val="tx1"/>
            </w14:solidFill>
          </w14:textFill>
        </w:rPr>
        <w:t>公</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章）：</w:t>
      </w:r>
    </w:p>
    <w:p w14:paraId="092D2935">
      <w:pPr>
        <w:adjustRightInd w:val="0"/>
        <w:snapToGrid w:val="0"/>
        <w:spacing w:line="360" w:lineRule="auto"/>
        <w:ind w:right="420"/>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法定代表人（签字</w:t>
      </w:r>
      <w:r>
        <w:rPr>
          <w:rFonts w:hint="eastAsia" w:ascii="方正仿宋简体" w:hAnsi="方正仿宋简体" w:eastAsia="方正仿宋简体" w:cs="方正仿宋简体"/>
          <w:b w:val="0"/>
          <w:bCs w:val="0"/>
          <w:color w:val="000000" w:themeColor="text1"/>
          <w:szCs w:val="21"/>
          <w:highlight w:val="none"/>
          <w:lang w:val="en-US" w:eastAsia="zh-CN"/>
          <w14:textFill>
            <w14:solidFill>
              <w14:schemeClr w14:val="tx1"/>
            </w14:solidFill>
          </w14:textFill>
        </w:rPr>
        <w:t>或盖章</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p>
    <w:p w14:paraId="6FE0FFC8">
      <w:pPr>
        <w:adjustRightInd w:val="0"/>
        <w:snapToGrid w:val="0"/>
        <w:spacing w:line="360" w:lineRule="auto"/>
        <w:ind w:right="420"/>
        <w:rPr>
          <w:rFonts w:hint="eastAsia" w:ascii="方正仿宋简体" w:hAnsi="方正仿宋简体" w:eastAsia="方正仿宋简体" w:cs="方正仿宋简体"/>
          <w:b w:val="0"/>
          <w:bCs w:val="0"/>
          <w:color w:val="000000" w:themeColor="text1"/>
          <w:szCs w:val="21"/>
          <w:highlight w:val="none"/>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委托代理人（签字）：</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u w:val="none"/>
          <w:lang w:val="en-US" w:eastAsia="zh-CN"/>
          <w14:textFill>
            <w14:solidFill>
              <w14:schemeClr w14:val="tx1"/>
            </w14:solidFill>
          </w14:textFill>
        </w:rPr>
        <w:t>联系电话：</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p>
    <w:p w14:paraId="10768627">
      <w:pPr>
        <w:adjustRightInd w:val="0"/>
        <w:snapToGrid w:val="0"/>
        <w:spacing w:line="360" w:lineRule="auto"/>
        <w:ind w:right="24"/>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日期：</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年</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月</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日</w:t>
      </w:r>
    </w:p>
    <w:p w14:paraId="237692BF">
      <w:pPr>
        <w:spacing w:line="360" w:lineRule="exact"/>
        <w:rPr>
          <w:rFonts w:hint="eastAsia" w:ascii="方正仿宋简体" w:hAnsi="方正仿宋简体" w:eastAsia="方正仿宋简体" w:cs="方正仿宋简体"/>
          <w:b/>
          <w:color w:val="000000" w:themeColor="text1"/>
          <w:highlight w:val="none"/>
          <w14:textFill>
            <w14:solidFill>
              <w14:schemeClr w14:val="tx1"/>
            </w14:solidFill>
          </w14:textFill>
        </w:rPr>
      </w:pPr>
    </w:p>
    <w:p w14:paraId="0EE211B3">
      <w:pPr>
        <w:pStyle w:val="38"/>
        <w:rPr>
          <w:rFonts w:hint="eastAsia" w:ascii="方正仿宋简体" w:hAnsi="方正仿宋简体" w:eastAsia="方正仿宋简体" w:cs="方正仿宋简体"/>
          <w:b/>
          <w:color w:val="000000" w:themeColor="text1"/>
          <w:highlight w:val="none"/>
          <w:lang w:val="en-US" w:eastAsia="zh-CN"/>
          <w14:textFill>
            <w14:solidFill>
              <w14:schemeClr w14:val="tx1"/>
            </w14:solidFill>
          </w14:textFill>
        </w:rPr>
      </w:pPr>
    </w:p>
    <w:p w14:paraId="2BB819A6">
      <w:pPr>
        <w:pStyle w:val="38"/>
        <w:rPr>
          <w:rFonts w:hint="eastAsia" w:ascii="方正仿宋简体" w:hAnsi="方正仿宋简体" w:eastAsia="方正仿宋简体" w:cs="方正仿宋简体"/>
          <w:b/>
          <w:color w:val="000000" w:themeColor="text1"/>
          <w:highlight w:val="none"/>
          <w:lang w:val="en-US" w:eastAsia="zh-CN"/>
          <w14:textFill>
            <w14:solidFill>
              <w14:schemeClr w14:val="tx1"/>
            </w14:solidFill>
          </w14:textFill>
        </w:rPr>
      </w:pPr>
    </w:p>
    <w:p w14:paraId="398C0F4D">
      <w:pPr>
        <w:pStyle w:val="11"/>
        <w:ind w:left="0" w:leftChars="0" w:firstLine="0" w:firstLineChars="0"/>
        <w:rPr>
          <w:rFonts w:hint="eastAsia" w:ascii="方正仿宋简体" w:hAnsi="方正仿宋简体" w:eastAsia="方正仿宋简体" w:cs="方正仿宋简体"/>
          <w:b/>
          <w:color w:val="000000" w:themeColor="text1"/>
          <w:highlight w:val="none"/>
          <w14:textFill>
            <w14:solidFill>
              <w14:schemeClr w14:val="tx1"/>
            </w14:solidFill>
          </w14:textFill>
        </w:rPr>
      </w:pPr>
    </w:p>
    <w:p w14:paraId="6B9C95E2">
      <w:pPr>
        <w:spacing w:line="480" w:lineRule="exact"/>
        <w:ind w:firstLine="422" w:firstLineChars="200"/>
        <w:rPr>
          <w:rFonts w:hint="eastAsia" w:ascii="方正仿宋简体" w:hAnsi="方正仿宋简体" w:eastAsia="方正仿宋简体" w:cs="方正仿宋简体"/>
          <w:b/>
          <w:bCs/>
          <w:color w:val="000000" w:themeColor="text1"/>
          <w:kern w:val="2"/>
          <w:sz w:val="21"/>
          <w:szCs w:val="21"/>
          <w:highlight w:val="none"/>
          <w14:textFill>
            <w14:solidFill>
              <w14:schemeClr w14:val="tx1"/>
            </w14:solidFill>
          </w14:textFill>
        </w:rPr>
      </w:pPr>
      <w:r>
        <w:rPr>
          <w:rFonts w:hint="eastAsia" w:ascii="方正仿宋简体" w:hAnsi="方正仿宋简体" w:eastAsia="方正仿宋简体" w:cs="方正仿宋简体"/>
          <w:b/>
          <w:bCs/>
          <w:color w:val="000000" w:themeColor="text1"/>
          <w:kern w:val="2"/>
          <w:sz w:val="21"/>
          <w:szCs w:val="21"/>
          <w:highlight w:val="none"/>
          <w14:textFill>
            <w14:solidFill>
              <w14:schemeClr w14:val="tx1"/>
            </w14:solidFill>
          </w14:textFill>
        </w:rPr>
        <w:t>注：</w:t>
      </w:r>
      <w:r>
        <w:rPr>
          <w:rFonts w:hint="eastAsia" w:ascii="方正仿宋简体" w:hAnsi="方正仿宋简体" w:eastAsia="方正仿宋简体" w:cs="方正仿宋简体"/>
          <w:b/>
          <w:bCs/>
          <w:color w:val="000000" w:themeColor="text1"/>
          <w:kern w:val="2"/>
          <w:sz w:val="21"/>
          <w:szCs w:val="21"/>
          <w:highlight w:val="none"/>
          <w:lang w:val="en-US" w:eastAsia="zh-CN"/>
          <w14:textFill>
            <w14:solidFill>
              <w14:schemeClr w14:val="tx1"/>
            </w14:solidFill>
          </w14:textFill>
        </w:rPr>
        <w:t>当委托代理人参加时，需另附《</w:t>
      </w:r>
      <w:r>
        <w:rPr>
          <w:rFonts w:hint="eastAsia" w:ascii="方正仿宋简体" w:hAnsi="方正仿宋简体" w:eastAsia="方正仿宋简体" w:cs="方正仿宋简体"/>
          <w:b/>
          <w:bCs/>
          <w:color w:val="000000" w:themeColor="text1"/>
          <w:sz w:val="21"/>
          <w:szCs w:val="21"/>
          <w:highlight w:val="none"/>
          <w14:textFill>
            <w14:solidFill>
              <w14:schemeClr w14:val="tx1"/>
            </w14:solidFill>
          </w14:textFill>
        </w:rPr>
        <w:t>法定代表人</w:t>
      </w:r>
      <w:r>
        <w:rPr>
          <w:rFonts w:hint="eastAsia" w:ascii="方正仿宋简体" w:hAnsi="方正仿宋简体" w:eastAsia="方正仿宋简体" w:cs="方正仿宋简体"/>
          <w:b/>
          <w:bCs/>
          <w:color w:val="000000" w:themeColor="text1"/>
          <w:sz w:val="21"/>
          <w:szCs w:val="21"/>
          <w:highlight w:val="none"/>
          <w:lang w:val="en-US" w:eastAsia="zh-CN"/>
          <w14:textFill>
            <w14:solidFill>
              <w14:schemeClr w14:val="tx1"/>
            </w14:solidFill>
          </w14:textFill>
        </w:rPr>
        <w:t>身份证明</w:t>
      </w:r>
      <w:r>
        <w:rPr>
          <w:rFonts w:hint="eastAsia" w:ascii="方正仿宋简体" w:hAnsi="方正仿宋简体" w:eastAsia="方正仿宋简体" w:cs="方正仿宋简体"/>
          <w:b/>
          <w:bCs/>
          <w:color w:val="000000" w:themeColor="text1"/>
          <w:kern w:val="2"/>
          <w:sz w:val="21"/>
          <w:szCs w:val="21"/>
          <w:highlight w:val="none"/>
          <w:lang w:val="en-US" w:eastAsia="zh-CN"/>
          <w14:textFill>
            <w14:solidFill>
              <w14:schemeClr w14:val="tx1"/>
            </w14:solidFill>
          </w14:textFill>
        </w:rPr>
        <w:t>书</w:t>
      </w:r>
      <w:r>
        <w:rPr>
          <w:rFonts w:hint="eastAsia" w:ascii="方正仿宋简体" w:hAnsi="方正仿宋简体" w:eastAsia="方正仿宋简体" w:cs="方正仿宋简体"/>
          <w:b/>
          <w:bCs/>
          <w:color w:val="000000" w:themeColor="text1"/>
          <w:sz w:val="21"/>
          <w:szCs w:val="21"/>
          <w:highlight w:val="none"/>
          <w:lang w:val="en-US" w:eastAsia="zh-CN"/>
          <w14:textFill>
            <w14:solidFill>
              <w14:schemeClr w14:val="tx1"/>
            </w14:solidFill>
          </w14:textFill>
        </w:rPr>
        <w:t>》及《</w:t>
      </w:r>
      <w:r>
        <w:rPr>
          <w:rFonts w:hint="eastAsia" w:ascii="方正仿宋简体" w:hAnsi="方正仿宋简体" w:eastAsia="方正仿宋简体" w:cs="方正仿宋简体"/>
          <w:b/>
          <w:bCs/>
          <w:color w:val="000000" w:themeColor="text1"/>
          <w:kern w:val="2"/>
          <w:sz w:val="21"/>
          <w:szCs w:val="21"/>
          <w:highlight w:val="none"/>
          <w14:textFill>
            <w14:solidFill>
              <w14:schemeClr w14:val="tx1"/>
            </w14:solidFill>
          </w14:textFill>
        </w:rPr>
        <w:t>法定代表人授权</w:t>
      </w:r>
      <w:r>
        <w:rPr>
          <w:rFonts w:hint="eastAsia" w:ascii="方正仿宋简体" w:hAnsi="方正仿宋简体" w:eastAsia="方正仿宋简体" w:cs="方正仿宋简体"/>
          <w:b/>
          <w:bCs/>
          <w:color w:val="000000" w:themeColor="text1"/>
          <w:kern w:val="2"/>
          <w:sz w:val="21"/>
          <w:szCs w:val="21"/>
          <w:highlight w:val="none"/>
          <w:lang w:val="en-US" w:eastAsia="zh-CN"/>
          <w14:textFill>
            <w14:solidFill>
              <w14:schemeClr w14:val="tx1"/>
            </w14:solidFill>
          </w14:textFill>
        </w:rPr>
        <w:t>委托书》这两份资料，</w:t>
      </w:r>
      <w:r>
        <w:rPr>
          <w:rFonts w:hint="eastAsia" w:ascii="方正仿宋简体" w:hAnsi="方正仿宋简体" w:eastAsia="方正仿宋简体" w:cs="方正仿宋简体"/>
          <w:b/>
          <w:bCs/>
          <w:color w:val="000000" w:themeColor="text1"/>
          <w:sz w:val="21"/>
          <w:szCs w:val="21"/>
          <w:highlight w:val="none"/>
          <w14:textFill>
            <w14:solidFill>
              <w14:schemeClr w14:val="tx1"/>
            </w14:solidFill>
          </w14:textFill>
        </w:rPr>
        <w:t>并加盖单位公章</w:t>
      </w:r>
      <w:r>
        <w:rPr>
          <w:rFonts w:hint="eastAsia" w:ascii="方正仿宋简体" w:hAnsi="方正仿宋简体" w:eastAsia="方正仿宋简体" w:cs="方正仿宋简体"/>
          <w:b/>
          <w:bCs/>
          <w:color w:val="000000" w:themeColor="text1"/>
          <w:sz w:val="21"/>
          <w:szCs w:val="21"/>
          <w:highlight w:val="none"/>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z w:val="21"/>
          <w:szCs w:val="21"/>
          <w:highlight w:val="none"/>
          <w:lang w:val="en-US" w:eastAsia="zh-CN"/>
          <w14:textFill>
            <w14:solidFill>
              <w14:schemeClr w14:val="tx1"/>
            </w14:solidFill>
          </w14:textFill>
        </w:rPr>
        <w:t>授权书</w:t>
      </w:r>
      <w:r>
        <w:rPr>
          <w:rFonts w:hint="eastAsia" w:ascii="方正仿宋简体" w:hAnsi="方正仿宋简体" w:eastAsia="方正仿宋简体" w:cs="方正仿宋简体"/>
          <w:b/>
          <w:bCs/>
          <w:color w:val="000000" w:themeColor="text1"/>
          <w:sz w:val="21"/>
          <w:szCs w:val="21"/>
          <w:highlight w:val="none"/>
          <w14:textFill>
            <w14:solidFill>
              <w14:schemeClr w14:val="tx1"/>
            </w14:solidFill>
          </w14:textFill>
        </w:rPr>
        <w:t>由</w:t>
      </w:r>
      <w:r>
        <w:rPr>
          <w:rFonts w:hint="eastAsia" w:ascii="方正仿宋简体" w:hAnsi="方正仿宋简体" w:eastAsia="方正仿宋简体" w:cs="方正仿宋简体"/>
          <w:b/>
          <w:bCs/>
          <w:color w:val="000000" w:themeColor="text1"/>
          <w:sz w:val="21"/>
          <w:szCs w:val="21"/>
          <w:highlight w:val="none"/>
          <w:lang w:val="en-US" w:eastAsia="zh-CN"/>
          <w14:textFill>
            <w14:solidFill>
              <w14:schemeClr w14:val="tx1"/>
            </w14:solidFill>
          </w14:textFill>
        </w:rPr>
        <w:t>供应商</w:t>
      </w:r>
      <w:r>
        <w:rPr>
          <w:rFonts w:hint="eastAsia" w:ascii="方正仿宋简体" w:hAnsi="方正仿宋简体" w:eastAsia="方正仿宋简体" w:cs="方正仿宋简体"/>
          <w:b/>
          <w:bCs/>
          <w:color w:val="000000" w:themeColor="text1"/>
          <w:sz w:val="21"/>
          <w:szCs w:val="21"/>
          <w:highlight w:val="none"/>
          <w14:textFill>
            <w14:solidFill>
              <w14:schemeClr w14:val="tx1"/>
            </w14:solidFill>
          </w14:textFill>
        </w:rPr>
        <w:t>法定代表人和授权代表签字或盖章</w:t>
      </w:r>
      <w:r>
        <w:rPr>
          <w:rFonts w:hint="eastAsia" w:ascii="方正仿宋简体" w:hAnsi="方正仿宋简体" w:eastAsia="方正仿宋简体" w:cs="方正仿宋简体"/>
          <w:b/>
          <w:bCs/>
          <w:color w:val="000000" w:themeColor="text1"/>
          <w:kern w:val="2"/>
          <w:sz w:val="21"/>
          <w:szCs w:val="21"/>
          <w:highlight w:val="none"/>
          <w14:textFill>
            <w14:solidFill>
              <w14:schemeClr w14:val="tx1"/>
            </w14:solidFill>
          </w14:textFill>
        </w:rPr>
        <w:t>。</w:t>
      </w:r>
    </w:p>
    <w:p w14:paraId="26765D43">
      <w:pPr>
        <w:pStyle w:val="18"/>
        <w:rPr>
          <w:rFonts w:hint="eastAsia"/>
          <w:color w:val="000000" w:themeColor="text1"/>
          <w:highlight w:val="none"/>
          <w14:textFill>
            <w14:solidFill>
              <w14:schemeClr w14:val="tx1"/>
            </w14:solidFill>
          </w14:textFill>
        </w:rPr>
      </w:pPr>
    </w:p>
    <w:p w14:paraId="632B2D9F">
      <w:pPr>
        <w:rPr>
          <w:rFonts w:hint="eastAsia"/>
          <w:color w:val="000000" w:themeColor="text1"/>
          <w:highlight w:val="none"/>
          <w14:textFill>
            <w14:solidFill>
              <w14:schemeClr w14:val="tx1"/>
            </w14:solidFill>
          </w14:textFill>
        </w:rPr>
      </w:pPr>
    </w:p>
    <w:p w14:paraId="2BA902CD">
      <w:pPr>
        <w:numPr>
          <w:ilvl w:val="0"/>
          <w:numId w:val="0"/>
        </w:numPr>
        <w:adjustRightInd w:val="0"/>
        <w:snapToGrid w:val="0"/>
        <w:spacing w:line="360" w:lineRule="auto"/>
        <w:jc w:val="both"/>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p>
    <w:p w14:paraId="5733EA2B">
      <w:pPr>
        <w:numPr>
          <w:ilvl w:val="0"/>
          <w:numId w:val="0"/>
        </w:numPr>
        <w:adjustRightInd w:val="0"/>
        <w:snapToGrid w:val="0"/>
        <w:spacing w:line="360" w:lineRule="auto"/>
        <w:jc w:val="both"/>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p>
    <w:p w14:paraId="208BEF16">
      <w:pPr>
        <w:numPr>
          <w:ilvl w:val="0"/>
          <w:numId w:val="0"/>
        </w:numPr>
        <w:adjustRightInd w:val="0"/>
        <w:snapToGrid w:val="0"/>
        <w:spacing w:line="360" w:lineRule="auto"/>
        <w:jc w:val="both"/>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p>
    <w:p w14:paraId="50229143">
      <w:pPr>
        <w:numPr>
          <w:ilvl w:val="0"/>
          <w:numId w:val="0"/>
        </w:numPr>
        <w:adjustRightInd w:val="0"/>
        <w:snapToGrid w:val="0"/>
        <w:spacing w:line="360" w:lineRule="auto"/>
        <w:jc w:val="both"/>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p>
    <w:p w14:paraId="305E9BF2">
      <w:pPr>
        <w:rPr>
          <w:rFonts w:hint="eastAsia" w:ascii="方正仿宋简体" w:hAnsi="方正仿宋简体" w:eastAsia="方正仿宋简体" w:cs="方正仿宋简体"/>
          <w:b w:val="0"/>
          <w:bCs w:val="0"/>
          <w:color w:val="000000" w:themeColor="text1"/>
          <w:sz w:val="32"/>
          <w:szCs w:val="32"/>
          <w:highlight w:val="none"/>
          <w:lang w:val="en-US" w:eastAsia="zh-CN"/>
          <w14:textFill>
            <w14:solidFill>
              <w14:schemeClr w14:val="tx1"/>
            </w14:solidFill>
          </w14:textFill>
        </w:rPr>
      </w:pPr>
    </w:p>
    <w:p w14:paraId="18D3A3B9">
      <w:pPr>
        <w:numPr>
          <w:ilvl w:val="0"/>
          <w:numId w:val="0"/>
        </w:numPr>
        <w:adjustRightInd w:val="0"/>
        <w:snapToGrid w:val="0"/>
        <w:spacing w:line="360" w:lineRule="auto"/>
        <w:ind w:left="0" w:leftChars="0" w:firstLine="640" w:firstLineChars="200"/>
        <w:jc w:val="both"/>
        <w:rPr>
          <w:rFonts w:hint="eastAsia" w:ascii="方正仿宋简体" w:hAnsi="方正仿宋简体" w:eastAsia="方正仿宋简体" w:cs="方正仿宋简体"/>
          <w:b w:val="0"/>
          <w:bCs w:val="0"/>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kern w:val="2"/>
          <w:sz w:val="32"/>
          <w:szCs w:val="32"/>
          <w:lang w:val="en-US" w:eastAsia="zh-CN" w:bidi="ar-SA"/>
          <w14:textFill>
            <w14:solidFill>
              <w14:schemeClr w14:val="tx1"/>
            </w14:solidFill>
          </w14:textFill>
        </w:rPr>
        <w:t>3.</w:t>
      </w:r>
      <w:r>
        <w:rPr>
          <w:rFonts w:hint="eastAsia" w:ascii="方正仿宋简体" w:hAnsi="方正仿宋简体" w:eastAsia="方正仿宋简体" w:cs="方正仿宋简体"/>
          <w:b w:val="0"/>
          <w:bCs w:val="0"/>
          <w:color w:val="000000" w:themeColor="text1"/>
          <w:sz w:val="32"/>
          <w:szCs w:val="32"/>
          <w:highlight w:val="none"/>
          <w:lang w:val="en-US" w:eastAsia="zh-CN"/>
          <w14:textFill>
            <w14:solidFill>
              <w14:schemeClr w14:val="tx1"/>
            </w14:solidFill>
          </w14:textFill>
        </w:rPr>
        <w:t>近三年来在经营活动中没有重大违法记录的证明。</w:t>
      </w:r>
    </w:p>
    <w:p w14:paraId="0EFF095E">
      <w:pPr>
        <w:numPr>
          <w:ilvl w:val="0"/>
          <w:numId w:val="0"/>
        </w:numPr>
        <w:adjustRightInd w:val="0"/>
        <w:snapToGrid w:val="0"/>
        <w:spacing w:line="360" w:lineRule="auto"/>
        <w:jc w:val="center"/>
        <w:rPr>
          <w:rFonts w:hint="eastAsia"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近三年来在经营活动中没有重大违法记录</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的书面声明</w:t>
      </w:r>
    </w:p>
    <w:p w14:paraId="29F562DA">
      <w:pPr>
        <w:adjustRightInd w:val="0"/>
        <w:snapToGrid w:val="0"/>
        <w:spacing w:line="440" w:lineRule="exact"/>
        <w:rPr>
          <w:rFonts w:hint="eastAsia"/>
          <w:color w:val="000000" w:themeColor="text1"/>
          <w:highlight w:val="none"/>
          <w14:textFill>
            <w14:solidFill>
              <w14:schemeClr w14:val="tx1"/>
            </w14:solidFill>
          </w14:textFill>
        </w:rPr>
      </w:pPr>
      <w:r>
        <w:rPr>
          <w:rFonts w:hint="eastAsia" w:ascii="仿宋_GB2312" w:hAnsi="仿宋_GB2312" w:eastAsia="仿宋_GB2312" w:cs="仿宋_GB2312"/>
          <w:b/>
          <w:color w:val="000000" w:themeColor="text1"/>
          <w:sz w:val="22"/>
          <w:szCs w:val="22"/>
          <w:highlight w:val="none"/>
          <w14:textFill>
            <w14:solidFill>
              <w14:schemeClr w14:val="tx1"/>
            </w14:solidFill>
          </w14:textFill>
        </w:rPr>
        <w:t>致</w:t>
      </w:r>
      <w:r>
        <w:rPr>
          <w:rFonts w:hint="eastAsia" w:ascii="仿宋_GB2312" w:hAnsi="仿宋_GB2312" w:eastAsia="仿宋_GB2312" w:cs="仿宋_GB2312"/>
          <w:b/>
          <w:color w:val="000000" w:themeColor="text1"/>
          <w:sz w:val="22"/>
          <w:szCs w:val="22"/>
          <w:highlight w:val="none"/>
          <w:u w:val="single"/>
          <w14:textFill>
            <w14:solidFill>
              <w14:schemeClr w14:val="tx1"/>
            </w14:solidFill>
          </w14:textFill>
        </w:rPr>
        <w:t xml:space="preserve">              </w:t>
      </w:r>
      <w:r>
        <w:rPr>
          <w:rFonts w:hint="eastAsia" w:ascii="仿宋_GB2312" w:hAnsi="仿宋_GB2312" w:eastAsia="仿宋_GB2312" w:cs="仿宋_GB2312"/>
          <w:b/>
          <w:color w:val="000000" w:themeColor="text1"/>
          <w:sz w:val="22"/>
          <w:szCs w:val="22"/>
          <w:highlight w:val="none"/>
          <w:u w:val="singl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22"/>
          <w:szCs w:val="22"/>
          <w:highlight w:val="none"/>
          <w14:textFill>
            <w14:solidFill>
              <w14:schemeClr w14:val="tx1"/>
            </w14:solidFill>
          </w14:textFill>
        </w:rPr>
        <w:t>：</w:t>
      </w:r>
    </w:p>
    <w:p w14:paraId="75C1628C">
      <w:pPr>
        <w:widowControl/>
        <w:adjustRightInd w:val="0"/>
        <w:snapToGrid w:val="0"/>
        <w:spacing w:line="440" w:lineRule="exact"/>
        <w:ind w:firstLine="440" w:firstLineChars="200"/>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bCs/>
          <w:color w:val="000000" w:themeColor="text1"/>
          <w:sz w:val="22"/>
          <w:szCs w:val="22"/>
          <w:highlight w:val="none"/>
          <w14:textFill>
            <w14:solidFill>
              <w14:schemeClr w14:val="tx1"/>
            </w14:solidFill>
          </w14:textFill>
        </w:rPr>
        <w:t>我单位在</w:t>
      </w:r>
      <w:r>
        <w:rPr>
          <w:rFonts w:hint="eastAsia" w:ascii="仿宋_GB2312" w:hAnsi="仿宋_GB2312" w:eastAsia="仿宋_GB2312" w:cs="仿宋_GB2312"/>
          <w:color w:val="000000" w:themeColor="text1"/>
          <w:sz w:val="22"/>
          <w:szCs w:val="22"/>
          <w:highlight w:val="none"/>
          <w14:textFill>
            <w14:solidFill>
              <w14:schemeClr w14:val="tx1"/>
            </w14:solidFill>
          </w14:textFill>
        </w:rPr>
        <w:t>参加</w:t>
      </w: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2"/>
          <w:szCs w:val="22"/>
          <w:highlight w:val="none"/>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2"/>
          <w:szCs w:val="2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项目名称</w:t>
      </w:r>
      <w:r>
        <w:rPr>
          <w:rFonts w:hint="eastAsia" w:ascii="仿宋_GB2312" w:hAnsi="仿宋_GB2312" w:eastAsia="仿宋_GB2312" w:cs="仿宋_GB2312"/>
          <w:color w:val="000000" w:themeColor="text1"/>
          <w:sz w:val="22"/>
          <w:szCs w:val="2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2"/>
          <w:szCs w:val="22"/>
          <w:highlight w:val="none"/>
          <w14:textFill>
            <w14:solidFill>
              <w14:schemeClr w14:val="tx1"/>
            </w14:solidFill>
          </w14:textFill>
        </w:rPr>
        <w:t>前三年内在经营活动中没有政府采购法第二十二条第一款第（五）项所称重大违法记录，包括：</w:t>
      </w:r>
    </w:p>
    <w:p w14:paraId="0B7AA8DD">
      <w:pPr>
        <w:widowControl/>
        <w:adjustRightInd w:val="0"/>
        <w:snapToGrid w:val="0"/>
        <w:spacing w:line="440" w:lineRule="exact"/>
        <w:ind w:firstLine="440" w:firstLineChars="200"/>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2"/>
          <w:szCs w:val="22"/>
          <w:highlight w:val="none"/>
          <w14:textFill>
            <w14:solidFill>
              <w14:schemeClr w14:val="tx1"/>
            </w14:solidFill>
          </w14:textFill>
        </w:rPr>
        <w:t>（一）</w:t>
      </w:r>
      <w:r>
        <w:rPr>
          <w:rFonts w:hint="eastAsia" w:ascii="仿宋_GB2312" w:hAnsi="仿宋_GB2312" w:eastAsia="仿宋_GB2312" w:cs="仿宋_GB2312"/>
          <w:bCs/>
          <w:color w:val="000000" w:themeColor="text1"/>
          <w:sz w:val="22"/>
          <w:szCs w:val="22"/>
          <w:highlight w:val="none"/>
          <w14:textFill>
            <w14:solidFill>
              <w14:schemeClr w14:val="tx1"/>
            </w14:solidFill>
          </w14:textFill>
        </w:rPr>
        <w:t>我单位</w:t>
      </w:r>
      <w:r>
        <w:rPr>
          <w:rFonts w:hint="eastAsia" w:ascii="仿宋_GB2312" w:hAnsi="仿宋_GB2312" w:eastAsia="仿宋_GB2312" w:cs="仿宋_GB2312"/>
          <w:color w:val="000000" w:themeColor="text1"/>
          <w:sz w:val="22"/>
          <w:szCs w:val="22"/>
          <w:highlight w:val="none"/>
          <w14:textFill>
            <w14:solidFill>
              <w14:schemeClr w14:val="tx1"/>
            </w14:solidFill>
          </w14:textFill>
        </w:rPr>
        <w:t>或者其法定代表人、董事、监事、高级管理人员因经营活动中的违法行为受到行政处罚，但警告和罚款额在二万元以下的行政处罚除外；</w:t>
      </w:r>
    </w:p>
    <w:p w14:paraId="0541CB39">
      <w:pPr>
        <w:widowControl/>
        <w:adjustRightInd w:val="0"/>
        <w:snapToGrid w:val="0"/>
        <w:spacing w:line="440" w:lineRule="exact"/>
        <w:ind w:firstLine="440" w:firstLineChars="200"/>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2"/>
          <w:szCs w:val="22"/>
          <w:highlight w:val="none"/>
          <w14:textFill>
            <w14:solidFill>
              <w14:schemeClr w14:val="tx1"/>
            </w14:solidFill>
          </w14:textFill>
        </w:rPr>
        <w:t>（二）</w:t>
      </w:r>
      <w:r>
        <w:rPr>
          <w:rFonts w:hint="eastAsia" w:ascii="仿宋_GB2312" w:hAnsi="仿宋_GB2312" w:eastAsia="仿宋_GB2312" w:cs="仿宋_GB2312"/>
          <w:bCs/>
          <w:color w:val="000000" w:themeColor="text1"/>
          <w:sz w:val="22"/>
          <w:szCs w:val="22"/>
          <w:highlight w:val="none"/>
          <w14:textFill>
            <w14:solidFill>
              <w14:schemeClr w14:val="tx1"/>
            </w14:solidFill>
          </w14:textFill>
        </w:rPr>
        <w:t>我单位</w:t>
      </w:r>
      <w:r>
        <w:rPr>
          <w:rFonts w:hint="eastAsia" w:ascii="仿宋_GB2312" w:hAnsi="仿宋_GB2312" w:eastAsia="仿宋_GB2312" w:cs="仿宋_GB2312"/>
          <w:color w:val="000000" w:themeColor="text1"/>
          <w:sz w:val="22"/>
          <w:szCs w:val="22"/>
          <w:highlight w:val="none"/>
          <w14:textFill>
            <w14:solidFill>
              <w14:schemeClr w14:val="tx1"/>
            </w14:solidFill>
          </w14:textFill>
        </w:rPr>
        <w:t>或者其法定代表人、董事、监事、高级管理人员因经营活动中的违法行为受到刑事处罚。</w:t>
      </w:r>
    </w:p>
    <w:p w14:paraId="08030A54">
      <w:pPr>
        <w:widowControl/>
        <w:adjustRightInd w:val="0"/>
        <w:snapToGrid w:val="0"/>
        <w:spacing w:line="440" w:lineRule="exact"/>
        <w:ind w:firstLine="440" w:firstLineChars="200"/>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2"/>
          <w:szCs w:val="22"/>
          <w:highlight w:val="none"/>
          <w14:textFill>
            <w14:solidFill>
              <w14:schemeClr w14:val="tx1"/>
            </w14:solidFill>
          </w14:textFill>
        </w:rPr>
        <w:t>特此声明！</w:t>
      </w:r>
    </w:p>
    <w:p w14:paraId="060ED29C">
      <w:pPr>
        <w:widowControl/>
        <w:adjustRightInd w:val="0"/>
        <w:snapToGrid w:val="0"/>
        <w:spacing w:before="156" w:beforeLines="50" w:line="360" w:lineRule="auto"/>
        <w:ind w:firstLine="420"/>
        <w:rPr>
          <w:rFonts w:hint="eastAsia" w:ascii="仿宋_GB2312" w:hAnsi="仿宋_GB2312" w:eastAsia="仿宋_GB2312" w:cs="仿宋_GB2312"/>
          <w:b/>
          <w:bCs/>
          <w:color w:val="000000" w:themeColor="text1"/>
          <w:sz w:val="22"/>
          <w:szCs w:val="28"/>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2"/>
          <w:szCs w:val="22"/>
          <w:highlight w:val="none"/>
          <w:lang w:val="en-US" w:eastAsia="zh-CN"/>
          <w14:textFill>
            <w14:solidFill>
              <w14:schemeClr w14:val="tx1"/>
            </w14:solidFill>
          </w14:textFill>
        </w:rPr>
        <w:t>注</w:t>
      </w:r>
      <w:r>
        <w:rPr>
          <w:rFonts w:hint="eastAsia" w:ascii="仿宋_GB2312" w:hAnsi="仿宋_GB2312" w:eastAsia="仿宋_GB2312" w:cs="仿宋_GB2312"/>
          <w:b/>
          <w:bCs/>
          <w:color w:val="000000" w:themeColor="text1"/>
          <w:sz w:val="22"/>
          <w:szCs w:val="22"/>
          <w:highlight w:val="none"/>
          <w14:textFill>
            <w14:solidFill>
              <w14:schemeClr w14:val="tx1"/>
            </w14:solidFill>
          </w14:textFill>
        </w:rPr>
        <w:t>：</w:t>
      </w:r>
      <w:r>
        <w:rPr>
          <w:rFonts w:hint="eastAsia" w:ascii="仿宋_GB2312" w:hAnsi="仿宋_GB2312" w:eastAsia="仿宋_GB2312" w:cs="仿宋_GB2312"/>
          <w:b/>
          <w:bCs/>
          <w:color w:val="000000" w:themeColor="text1"/>
          <w:sz w:val="22"/>
          <w:szCs w:val="28"/>
          <w:highlight w:val="none"/>
          <w:lang w:eastAsia="zh-CN"/>
          <w14:textFill>
            <w14:solidFill>
              <w14:schemeClr w14:val="tx1"/>
            </w14:solidFill>
          </w14:textFill>
        </w:rPr>
        <w:t>申请单位</w:t>
      </w:r>
      <w:r>
        <w:rPr>
          <w:rFonts w:hint="eastAsia" w:ascii="仿宋_GB2312" w:hAnsi="仿宋_GB2312" w:eastAsia="仿宋_GB2312" w:cs="仿宋_GB2312"/>
          <w:b/>
          <w:bCs/>
          <w:color w:val="000000" w:themeColor="text1"/>
          <w:sz w:val="22"/>
          <w:szCs w:val="28"/>
          <w:highlight w:val="none"/>
          <w14:textFill>
            <w14:solidFill>
              <w14:schemeClr w14:val="tx1"/>
            </w14:solidFill>
          </w14:textFill>
        </w:rPr>
        <w:t>提供公告之日起通过信用中国网站</w:t>
      </w:r>
      <w:r>
        <w:rPr>
          <w:rFonts w:hint="eastAsia" w:ascii="仿宋_GB2312" w:hAnsi="仿宋_GB2312" w:eastAsia="仿宋_GB2312" w:cs="仿宋_GB2312"/>
          <w:b/>
          <w:bCs w:val="0"/>
          <w:color w:val="000000" w:themeColor="text1"/>
          <w:sz w:val="24"/>
          <w:szCs w:val="24"/>
          <w:highlight w:val="none"/>
          <w:lang w:val="en-US" w:eastAsia="zh-CN"/>
          <w14:textFill>
            <w14:solidFill>
              <w14:schemeClr w14:val="tx1"/>
            </w14:solidFill>
          </w14:textFill>
        </w:rPr>
        <w:t>或国家企业信用信息公示系统或中国政府采购网等网站</w:t>
      </w:r>
      <w:r>
        <w:rPr>
          <w:rFonts w:hint="eastAsia" w:ascii="仿宋_GB2312" w:hAnsi="仿宋_GB2312" w:eastAsia="仿宋_GB2312" w:cs="仿宋_GB2312"/>
          <w:b/>
          <w:bCs/>
          <w:color w:val="000000" w:themeColor="text1"/>
          <w:sz w:val="22"/>
          <w:szCs w:val="28"/>
          <w:highlight w:val="none"/>
          <w14:textFill>
            <w14:solidFill>
              <w14:schemeClr w14:val="tx1"/>
            </w14:solidFill>
          </w14:textFill>
        </w:rPr>
        <w:t>查询的信用记录</w:t>
      </w:r>
      <w:r>
        <w:rPr>
          <w:rFonts w:hint="eastAsia" w:ascii="仿宋_GB2312" w:hAnsi="仿宋_GB2312" w:eastAsia="仿宋_GB2312" w:cs="仿宋_GB2312"/>
          <w:b/>
          <w:bCs/>
          <w:color w:val="000000" w:themeColor="text1"/>
          <w:sz w:val="22"/>
          <w:szCs w:val="28"/>
          <w:highlight w:val="none"/>
          <w:lang w:val="en-US" w:eastAsia="zh-CN"/>
          <w14:textFill>
            <w14:solidFill>
              <w14:schemeClr w14:val="tx1"/>
            </w14:solidFill>
          </w14:textFill>
        </w:rPr>
        <w:t>截图</w:t>
      </w:r>
      <w:r>
        <w:rPr>
          <w:rFonts w:hint="eastAsia" w:ascii="仿宋_GB2312" w:hAnsi="仿宋_GB2312" w:eastAsia="仿宋_GB2312" w:cs="仿宋_GB2312"/>
          <w:b/>
          <w:bCs/>
          <w:color w:val="000000" w:themeColor="text1"/>
          <w:sz w:val="22"/>
          <w:szCs w:val="28"/>
          <w:highlight w:val="none"/>
          <w14:textFill>
            <w14:solidFill>
              <w14:schemeClr w14:val="tx1"/>
            </w14:solidFill>
          </w14:textFill>
        </w:rPr>
        <w:t>，</w:t>
      </w:r>
      <w:r>
        <w:rPr>
          <w:rFonts w:hint="eastAsia" w:ascii="仿宋_GB2312" w:hAnsi="仿宋_GB2312" w:eastAsia="仿宋_GB2312" w:cs="仿宋_GB2312"/>
          <w:b/>
          <w:bCs/>
          <w:color w:val="000000" w:themeColor="text1"/>
          <w:sz w:val="22"/>
          <w:szCs w:val="28"/>
          <w:highlight w:val="none"/>
          <w:lang w:val="en-US" w:eastAsia="zh-CN"/>
          <w14:textFill>
            <w14:solidFill>
              <w14:schemeClr w14:val="tx1"/>
            </w14:solidFill>
          </w14:textFill>
        </w:rPr>
        <w:t>截图需装订在投标文件中并加盖公章。查询时间须是本项目发布公告之日起方可有效。</w:t>
      </w:r>
    </w:p>
    <w:p w14:paraId="3807FCAB">
      <w:pPr>
        <w:widowControl/>
        <w:adjustRightInd w:val="0"/>
        <w:snapToGrid w:val="0"/>
        <w:spacing w:line="440" w:lineRule="exact"/>
        <w:ind w:firstLine="420"/>
        <w:rPr>
          <w:rFonts w:hint="eastAsia" w:ascii="仿宋_GB2312" w:hAnsi="仿宋_GB2312" w:eastAsia="仿宋_GB2312" w:cs="仿宋_GB2312"/>
          <w:color w:val="000000" w:themeColor="text1"/>
          <w:kern w:val="0"/>
          <w:sz w:val="22"/>
          <w:szCs w:val="22"/>
          <w:highlight w:val="none"/>
          <w14:textFill>
            <w14:solidFill>
              <w14:schemeClr w14:val="tx1"/>
            </w14:solidFill>
          </w14:textFill>
        </w:rPr>
      </w:pPr>
    </w:p>
    <w:p w14:paraId="523FD165">
      <w:pPr>
        <w:adjustRightInd w:val="0"/>
        <w:snapToGrid w:val="0"/>
        <w:spacing w:line="440" w:lineRule="exact"/>
        <w:rPr>
          <w:rFonts w:hint="eastAsia" w:ascii="仿宋_GB2312" w:hAnsi="仿宋_GB2312" w:eastAsia="仿宋_GB2312" w:cs="仿宋_GB2312"/>
          <w:color w:val="000000" w:themeColor="text1"/>
          <w:kern w:val="0"/>
          <w:sz w:val="22"/>
          <w:szCs w:val="22"/>
          <w:highlight w:val="none"/>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t>申请单位</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名称（单位</w:t>
      </w:r>
      <w:r>
        <w:rPr>
          <w:rFonts w:hint="eastAsia" w:ascii="仿宋_GB2312" w:hAnsi="仿宋_GB2312" w:eastAsia="仿宋_GB2312" w:cs="仿宋_GB2312"/>
          <w:color w:val="000000" w:themeColor="text1"/>
          <w:kern w:val="0"/>
          <w:sz w:val="22"/>
          <w:szCs w:val="22"/>
          <w:highlight w:val="none"/>
          <w:lang w:val="en-US" w:eastAsia="zh-CN"/>
          <w14:textFill>
            <w14:solidFill>
              <w14:schemeClr w14:val="tx1"/>
            </w14:solidFill>
          </w14:textFill>
        </w:rPr>
        <w:t>公</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章）：</w:t>
      </w:r>
      <w:r>
        <w:rPr>
          <w:rFonts w:hint="eastAsia" w:ascii="仿宋_GB2312" w:hAnsi="仿宋_GB2312" w:eastAsia="仿宋_GB2312" w:cs="仿宋_GB2312"/>
          <w:b/>
          <w:color w:val="000000" w:themeColor="text1"/>
          <w:sz w:val="22"/>
          <w:szCs w:val="22"/>
          <w:highlight w:val="none"/>
          <w:u w:val="single"/>
          <w14:textFill>
            <w14:solidFill>
              <w14:schemeClr w14:val="tx1"/>
            </w14:solidFill>
          </w14:textFill>
        </w:rPr>
        <w:t xml:space="preserve">              </w:t>
      </w:r>
    </w:p>
    <w:p w14:paraId="51C836DE">
      <w:pPr>
        <w:adjustRightInd w:val="0"/>
        <w:snapToGrid w:val="0"/>
        <w:spacing w:line="440" w:lineRule="exact"/>
        <w:rPr>
          <w:rFonts w:hint="eastAsia" w:ascii="仿宋_GB2312" w:hAnsi="仿宋_GB2312" w:eastAsia="仿宋_GB2312" w:cs="仿宋_GB2312"/>
          <w:color w:val="000000" w:themeColor="text1"/>
          <w:kern w:val="0"/>
          <w:sz w:val="22"/>
          <w:szCs w:val="22"/>
          <w:highlight w:val="none"/>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法定代表人或其授权的代理人</w:t>
      </w:r>
      <w:r>
        <w:rPr>
          <w:rFonts w:hint="eastAsia" w:ascii="仿宋_GB2312" w:hAnsi="仿宋_GB2312" w:eastAsia="仿宋_GB2312" w:cs="仿宋_GB2312"/>
          <w:color w:val="000000" w:themeColor="text1"/>
          <w:kern w:val="0"/>
          <w:sz w:val="22"/>
          <w:szCs w:val="2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签字</w:t>
      </w:r>
      <w:r>
        <w:rPr>
          <w:rFonts w:hint="eastAsia" w:ascii="仿宋_GB2312" w:hAnsi="仿宋_GB2312" w:eastAsia="仿宋_GB2312" w:cs="仿宋_GB2312"/>
          <w:b w:val="0"/>
          <w:bCs w:val="0"/>
          <w:color w:val="000000" w:themeColor="text1"/>
          <w:szCs w:val="21"/>
          <w:highlight w:val="none"/>
          <w:lang w:val="en-US" w:eastAsia="zh-CN"/>
          <w14:textFill>
            <w14:solidFill>
              <w14:schemeClr w14:val="tx1"/>
            </w14:solidFill>
          </w14:textFill>
        </w:rPr>
        <w:t>或盖章）</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w:t>
      </w:r>
      <w:r>
        <w:rPr>
          <w:rFonts w:hint="eastAsia" w:ascii="仿宋_GB2312" w:hAnsi="仿宋_GB2312" w:eastAsia="仿宋_GB2312" w:cs="仿宋_GB2312"/>
          <w:b/>
          <w:color w:val="000000" w:themeColor="text1"/>
          <w:sz w:val="22"/>
          <w:szCs w:val="22"/>
          <w:highlight w:val="none"/>
          <w:u w:val="single"/>
          <w14:textFill>
            <w14:solidFill>
              <w14:schemeClr w14:val="tx1"/>
            </w14:solidFill>
          </w14:textFill>
        </w:rPr>
        <w:t xml:space="preserve">              </w:t>
      </w:r>
    </w:p>
    <w:p w14:paraId="4CE0605E">
      <w:pPr>
        <w:adjustRightInd w:val="0"/>
        <w:snapToGrid w:val="0"/>
        <w:spacing w:line="440" w:lineRule="exact"/>
        <w:rPr>
          <w:rFonts w:hint="eastAsia" w:ascii="仿宋_GB2312" w:hAnsi="仿宋_GB2312" w:eastAsia="仿宋_GB2312" w:cs="仿宋_GB2312"/>
          <w:color w:val="000000" w:themeColor="text1"/>
          <w:kern w:val="0"/>
          <w:sz w:val="22"/>
          <w:szCs w:val="22"/>
          <w:highlight w:val="none"/>
          <w14:textFill>
            <w14:solidFill>
              <w14:schemeClr w14:val="tx1"/>
            </w14:solidFill>
          </w14:textFill>
        </w:rPr>
      </w:pP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日期：</w:t>
      </w:r>
      <w:r>
        <w:rPr>
          <w:rFonts w:hint="eastAsia" w:ascii="仿宋_GB2312" w:hAnsi="仿宋_GB2312" w:eastAsia="仿宋_GB2312" w:cs="仿宋_GB2312"/>
          <w:color w:val="000000" w:themeColor="text1"/>
          <w:kern w:val="0"/>
          <w:sz w:val="22"/>
          <w:szCs w:val="22"/>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年</w:t>
      </w:r>
      <w:r>
        <w:rPr>
          <w:rFonts w:hint="eastAsia" w:ascii="仿宋_GB2312" w:hAnsi="仿宋_GB2312" w:eastAsia="仿宋_GB2312" w:cs="仿宋_GB2312"/>
          <w:color w:val="000000" w:themeColor="text1"/>
          <w:kern w:val="0"/>
          <w:sz w:val="22"/>
          <w:szCs w:val="22"/>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月</w:t>
      </w:r>
      <w:r>
        <w:rPr>
          <w:rFonts w:hint="eastAsia" w:ascii="仿宋_GB2312" w:hAnsi="仿宋_GB2312" w:eastAsia="仿宋_GB2312" w:cs="仿宋_GB2312"/>
          <w:color w:val="000000" w:themeColor="text1"/>
          <w:kern w:val="0"/>
          <w:sz w:val="22"/>
          <w:szCs w:val="22"/>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22"/>
          <w:szCs w:val="22"/>
          <w:highlight w:val="none"/>
          <w14:textFill>
            <w14:solidFill>
              <w14:schemeClr w14:val="tx1"/>
            </w14:solidFill>
          </w14:textFill>
        </w:rPr>
        <w:t>日</w:t>
      </w:r>
    </w:p>
    <w:p w14:paraId="476835BF">
      <w:pPr>
        <w:adjustRightInd w:val="0"/>
        <w:snapToGrid w:val="0"/>
        <w:spacing w:line="440" w:lineRule="exact"/>
        <w:rPr>
          <w:rFonts w:hint="eastAsia" w:ascii="仿宋_GB2312" w:hAnsi="仿宋_GB2312" w:eastAsia="仿宋_GB2312" w:cs="仿宋_GB2312"/>
          <w:color w:val="000000" w:themeColor="text1"/>
          <w:sz w:val="22"/>
          <w:szCs w:val="22"/>
          <w:highlight w:val="none"/>
          <w14:textFill>
            <w14:solidFill>
              <w14:schemeClr w14:val="tx1"/>
            </w14:solidFill>
          </w14:textFill>
        </w:rPr>
      </w:pPr>
    </w:p>
    <w:p w14:paraId="6F5F7484">
      <w:pPr>
        <w:keepNext w:val="0"/>
        <w:keepLines w:val="0"/>
        <w:pageBreakBefore w:val="0"/>
        <w:widowControl w:val="0"/>
        <w:kinsoku/>
        <w:wordWrap/>
        <w:overflowPunct/>
        <w:topLinePunct w:val="0"/>
        <w:autoSpaceDE/>
        <w:autoSpaceDN/>
        <w:bidi w:val="0"/>
        <w:adjustRightInd w:val="0"/>
        <w:snapToGrid w:val="0"/>
        <w:spacing w:line="312" w:lineRule="auto"/>
        <w:ind w:firstLine="440" w:firstLineChars="200"/>
        <w:textAlignment w:val="auto"/>
        <w:rPr>
          <w:rFonts w:hint="eastAsia" w:ascii="仿宋_GB2312" w:hAnsi="仿宋_GB2312" w:eastAsia="仿宋_GB2312" w:cs="仿宋_GB2312"/>
          <w:color w:val="000000" w:themeColor="text1"/>
          <w:sz w:val="22"/>
          <w:szCs w:val="28"/>
          <w:highlight w:val="none"/>
          <w14:textFill>
            <w14:solidFill>
              <w14:schemeClr w14:val="tx1"/>
            </w14:solidFill>
          </w14:textFill>
        </w:rPr>
      </w:pPr>
      <w:r>
        <w:rPr>
          <w:rFonts w:hint="eastAsia" w:ascii="仿宋_GB2312" w:hAnsi="仿宋_GB2312" w:eastAsia="仿宋_GB2312" w:cs="仿宋_GB2312"/>
          <w:color w:val="000000" w:themeColor="text1"/>
          <w:sz w:val="22"/>
          <w:szCs w:val="28"/>
          <w:highlight w:val="none"/>
          <w14:textFill>
            <w14:solidFill>
              <w14:schemeClr w14:val="tx1"/>
            </w14:solidFill>
          </w14:textFill>
        </w:rPr>
        <w:t>备注：如供应商注册成立不足三年的，应就单位成立至参加本项目招标活动时段进行书面声明。</w:t>
      </w:r>
    </w:p>
    <w:p w14:paraId="6B5F0456">
      <w:pPr>
        <w:pStyle w:val="18"/>
        <w:rPr>
          <w:rFonts w:hint="eastAsia" w:ascii="黑体" w:hAnsi="宋体" w:eastAsia="黑体" w:cs="Times New Roman"/>
          <w:b/>
          <w:color w:val="000000" w:themeColor="text1"/>
          <w:sz w:val="32"/>
          <w:szCs w:val="32"/>
          <w:highlight w:val="none"/>
          <w:lang w:val="en-US" w:eastAsia="zh-CN"/>
          <w14:textFill>
            <w14:solidFill>
              <w14:schemeClr w14:val="tx1"/>
            </w14:solidFill>
          </w14:textFill>
        </w:rPr>
      </w:pPr>
    </w:p>
    <w:p w14:paraId="6CB9A516">
      <w:pPr>
        <w:pStyle w:val="39"/>
        <w:ind w:left="0" w:leftChars="0" w:firstLine="0" w:firstLineChars="0"/>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pPr>
    </w:p>
    <w:p w14:paraId="2D32125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kern w:val="2"/>
          <w:sz w:val="32"/>
          <w:szCs w:val="32"/>
          <w:lang w:val="en-US" w:eastAsia="zh-CN" w:bidi="ar-SA"/>
          <w14:textFill>
            <w14:solidFill>
              <w14:schemeClr w14:val="tx1"/>
            </w14:solidFill>
          </w14:textFill>
        </w:rPr>
        <w:t>4.</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提供以下资料任意一项即可：①有效期内二类及以上机动车维修经营许可证复印件；②二类及以上机动车维修经营备案表复印件；③营业执照复印件（经营范围包含机场地面设备维修）。</w:t>
      </w:r>
    </w:p>
    <w:p w14:paraId="00113A5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textAlignment w:val="auto"/>
        <w:rPr>
          <w:rFonts w:hint="default"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（需加盖单位公章）</w:t>
      </w:r>
    </w:p>
    <w:p w14:paraId="58F0BBF0">
      <w:pPr>
        <w:pStyle w:val="39"/>
        <w:ind w:left="0" w:leftChars="0" w:firstLine="0" w:firstLineChars="0"/>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pPr>
    </w:p>
    <w:p w14:paraId="7DADDB06">
      <w:pPr>
        <w:pStyle w:val="39"/>
        <w:ind w:left="0" w:leftChars="0" w:firstLine="0" w:firstLineChars="0"/>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pPr>
    </w:p>
    <w:p w14:paraId="111C371A">
      <w:pPr>
        <w:pStyle w:val="39"/>
        <w:ind w:left="0" w:leftChars="0" w:firstLine="0" w:firstLineChars="0"/>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pPr>
    </w:p>
    <w:p w14:paraId="6ACDD9A5">
      <w:pPr>
        <w:pStyle w:val="39"/>
        <w:numPr>
          <w:ilvl w:val="0"/>
          <w:numId w:val="6"/>
        </w:numPr>
        <w:tabs>
          <w:tab w:val="clear" w:pos="312"/>
        </w:tabs>
        <w:ind w:left="0" w:leftChars="0" w:firstLine="0" w:firstLineChars="0"/>
        <w:rPr>
          <w:rFonts w:hint="eastAsia" w:ascii="方正仿宋简体" w:hAnsi="方正仿宋简体" w:eastAsia="方正仿宋简体" w:cs="方正仿宋简体"/>
          <w:color w:val="000000" w:themeColor="text1"/>
          <w:kern w:val="2"/>
          <w:sz w:val="32"/>
          <w:szCs w:val="32"/>
          <w:highlight w:val="none"/>
          <w:lang w:val="en-US" w:eastAsia="zh-CN" w:bidi="ar-SA"/>
          <w14:textFill>
            <w14:solidFill>
              <w14:schemeClr w14:val="tx1"/>
            </w14:solidFill>
          </w14:textFill>
        </w:rPr>
      </w:pPr>
      <w:r>
        <w:rPr>
          <w:rFonts w:hint="eastAsia" w:ascii="方正仿宋简体" w:hAnsi="方正仿宋简体" w:eastAsia="方正仿宋简体" w:cs="方正仿宋简体"/>
          <w:color w:val="000000" w:themeColor="text1"/>
          <w:kern w:val="2"/>
          <w:sz w:val="32"/>
          <w:szCs w:val="32"/>
          <w:highlight w:val="none"/>
          <w:lang w:val="en-US" w:eastAsia="zh-CN" w:bidi="ar-SA"/>
          <w14:textFill>
            <w14:solidFill>
              <w14:schemeClr w14:val="tx1"/>
            </w14:solidFill>
          </w14:textFill>
        </w:rPr>
        <w:t>车辆常用零部件报价表（维修单位自行填写品牌、单价、工时费）</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1578"/>
        <w:gridCol w:w="1848"/>
        <w:gridCol w:w="1849"/>
        <w:gridCol w:w="1849"/>
      </w:tblGrid>
      <w:tr w14:paraId="1C6D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18" w:type="dxa"/>
            <w:vAlign w:val="center"/>
          </w:tcPr>
          <w:p w14:paraId="6ADC2943">
            <w:pPr>
              <w:adjustRightInd w:val="0"/>
              <w:snapToGrid w:val="0"/>
              <w:spacing w:line="360" w:lineRule="auto"/>
              <w:jc w:val="center"/>
              <w:rPr>
                <w:rFonts w:hint="eastAsia"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t>名称</w:t>
            </w:r>
          </w:p>
        </w:tc>
        <w:tc>
          <w:tcPr>
            <w:tcW w:w="1578" w:type="dxa"/>
            <w:vAlign w:val="center"/>
          </w:tcPr>
          <w:p w14:paraId="5C3DA545">
            <w:pPr>
              <w:adjustRightInd w:val="0"/>
              <w:snapToGrid w:val="0"/>
              <w:spacing w:line="360" w:lineRule="auto"/>
              <w:jc w:val="center"/>
              <w:rPr>
                <w:rFonts w:hint="eastAsia"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t>规格型号</w:t>
            </w:r>
          </w:p>
        </w:tc>
        <w:tc>
          <w:tcPr>
            <w:tcW w:w="1848" w:type="dxa"/>
            <w:vAlign w:val="center"/>
          </w:tcPr>
          <w:p w14:paraId="1C47CA3F">
            <w:pPr>
              <w:adjustRightInd w:val="0"/>
              <w:snapToGrid w:val="0"/>
              <w:spacing w:line="360" w:lineRule="auto"/>
              <w:jc w:val="center"/>
              <w:rPr>
                <w:rFonts w:hint="eastAsia"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t>品牌</w:t>
            </w:r>
          </w:p>
        </w:tc>
        <w:tc>
          <w:tcPr>
            <w:tcW w:w="1849" w:type="dxa"/>
            <w:vAlign w:val="center"/>
          </w:tcPr>
          <w:p w14:paraId="2E2EEED3">
            <w:pPr>
              <w:adjustRightInd w:val="0"/>
              <w:snapToGrid w:val="0"/>
              <w:spacing w:line="360" w:lineRule="auto"/>
              <w:jc w:val="center"/>
              <w:rPr>
                <w:rFonts w:hint="default"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t>单价/元</w:t>
            </w:r>
          </w:p>
        </w:tc>
        <w:tc>
          <w:tcPr>
            <w:tcW w:w="1849" w:type="dxa"/>
            <w:vAlign w:val="center"/>
          </w:tcPr>
          <w:p w14:paraId="6B3B77BC">
            <w:pPr>
              <w:adjustRightInd w:val="0"/>
              <w:snapToGrid w:val="0"/>
              <w:spacing w:line="360" w:lineRule="auto"/>
              <w:jc w:val="center"/>
              <w:rPr>
                <w:rFonts w:hint="default"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32"/>
                <w:szCs w:val="32"/>
                <w:highlight w:val="none"/>
                <w:vertAlign w:val="baseline"/>
                <w:lang w:val="en-US" w:eastAsia="zh-CN"/>
                <w14:textFill>
                  <w14:solidFill>
                    <w14:schemeClr w14:val="tx1"/>
                  </w14:solidFill>
                </w14:textFill>
              </w:rPr>
              <w:t>工时费/元</w:t>
            </w:r>
          </w:p>
        </w:tc>
      </w:tr>
      <w:tr w14:paraId="4534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restart"/>
            <w:vAlign w:val="center"/>
          </w:tcPr>
          <w:p w14:paraId="4243388F">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52"/>
                <w:szCs w:val="52"/>
                <w:highlight w:val="none"/>
                <w:vertAlign w:val="baseline"/>
                <w:lang w:val="en-US" w:eastAsia="zh-CN"/>
                <w14:textFill>
                  <w14:solidFill>
                    <w14:schemeClr w14:val="tx1"/>
                  </w14:solidFill>
                </w14:textFill>
              </w:rPr>
              <w:t>轮胎</w:t>
            </w:r>
          </w:p>
        </w:tc>
        <w:tc>
          <w:tcPr>
            <w:tcW w:w="1578" w:type="dxa"/>
            <w:vAlign w:val="center"/>
          </w:tcPr>
          <w:p w14:paraId="0F2E6FA2">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11.00R20</w:t>
            </w:r>
          </w:p>
        </w:tc>
        <w:tc>
          <w:tcPr>
            <w:tcW w:w="1848" w:type="dxa"/>
          </w:tcPr>
          <w:p w14:paraId="7E519CBE">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7785DA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D71BEC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CE9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9603E5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77B6490">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11R22.5</w:t>
            </w:r>
          </w:p>
        </w:tc>
        <w:tc>
          <w:tcPr>
            <w:tcW w:w="1848" w:type="dxa"/>
          </w:tcPr>
          <w:p w14:paraId="6EE8DE5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28A903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994232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24E5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D5A847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50D507AA">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12.00</w:t>
            </w:r>
            <w:r>
              <w:rPr>
                <w:rFonts w:hint="eastAsia" w:ascii="方正仿宋简体" w:hAnsi="方正仿宋简体" w:eastAsia="方正仿宋简体" w:cs="方正仿宋简体"/>
                <w:b w:val="0"/>
                <w:bCs w:val="0"/>
                <w:color w:val="000000" w:themeColor="text1"/>
                <w:szCs w:val="21"/>
                <w:highlight w:val="none"/>
                <w:vertAlign w:val="baseline"/>
                <w:lang w:val="en-US" w:eastAsia="zh-CN"/>
                <w14:textFill>
                  <w14:solidFill>
                    <w14:schemeClr w14:val="tx1"/>
                  </w14:solidFill>
                </w14:textFill>
              </w:rPr>
              <w:t>/</w:t>
            </w: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R24</w:t>
            </w:r>
          </w:p>
        </w:tc>
        <w:tc>
          <w:tcPr>
            <w:tcW w:w="1848" w:type="dxa"/>
          </w:tcPr>
          <w:p w14:paraId="42062A8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21D369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17736E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0EBF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030589E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745E81C5">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195/70R15C</w:t>
            </w:r>
          </w:p>
        </w:tc>
        <w:tc>
          <w:tcPr>
            <w:tcW w:w="1848" w:type="dxa"/>
          </w:tcPr>
          <w:p w14:paraId="1A8616B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778AA82">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C8D1A1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4561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FBAC95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0B9784E8">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225/55R18</w:t>
            </w:r>
          </w:p>
        </w:tc>
        <w:tc>
          <w:tcPr>
            <w:tcW w:w="1848" w:type="dxa"/>
          </w:tcPr>
          <w:p w14:paraId="115F2CE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E58AA9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87974E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0E3F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5F61FBB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6D78923B">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225/70R15C</w:t>
            </w:r>
          </w:p>
        </w:tc>
        <w:tc>
          <w:tcPr>
            <w:tcW w:w="1848" w:type="dxa"/>
          </w:tcPr>
          <w:p w14:paraId="39BDBF8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A7A5B0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4BDDA02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23E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F4E3B5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125DB56F">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300R15</w:t>
            </w:r>
          </w:p>
        </w:tc>
        <w:tc>
          <w:tcPr>
            <w:tcW w:w="1848" w:type="dxa"/>
          </w:tcPr>
          <w:p w14:paraId="61E9BF7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4E4922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2D354A2">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0CC7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660855B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630DEEC5">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425/65R22.5</w:t>
            </w:r>
          </w:p>
        </w:tc>
        <w:tc>
          <w:tcPr>
            <w:tcW w:w="1848" w:type="dxa"/>
          </w:tcPr>
          <w:p w14:paraId="58B160C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5EFFE63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1A1D8D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273F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2320A90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33A8F05C">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6.50-10NHS</w:t>
            </w:r>
          </w:p>
        </w:tc>
        <w:tc>
          <w:tcPr>
            <w:tcW w:w="1848" w:type="dxa"/>
          </w:tcPr>
          <w:p w14:paraId="5718785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5E60D0E">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22A7124">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3E6F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3BD0B27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15F4B8C8">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7.00-12NHS</w:t>
            </w:r>
          </w:p>
        </w:tc>
        <w:tc>
          <w:tcPr>
            <w:tcW w:w="1848" w:type="dxa"/>
          </w:tcPr>
          <w:p w14:paraId="6053B94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33B6ECE">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7362B8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254CF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1E58727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2E3F558">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7.00-15NHS</w:t>
            </w:r>
          </w:p>
        </w:tc>
        <w:tc>
          <w:tcPr>
            <w:tcW w:w="1848" w:type="dxa"/>
          </w:tcPr>
          <w:p w14:paraId="5827436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8FC406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8A083E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7461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084291D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0A2B5BA8">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7.00-14NHS</w:t>
            </w:r>
          </w:p>
        </w:tc>
        <w:tc>
          <w:tcPr>
            <w:tcW w:w="1848" w:type="dxa"/>
          </w:tcPr>
          <w:p w14:paraId="6945436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4F9852B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EB52EE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447C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156D49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09AEF23">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28*9-15NHS</w:t>
            </w:r>
          </w:p>
        </w:tc>
        <w:tc>
          <w:tcPr>
            <w:tcW w:w="1848" w:type="dxa"/>
          </w:tcPr>
          <w:p w14:paraId="1C35526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EA181F2">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ACDA2F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0690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2DA65C6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5B6EC5E5">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7.00R16LT</w:t>
            </w:r>
          </w:p>
        </w:tc>
        <w:tc>
          <w:tcPr>
            <w:tcW w:w="1848" w:type="dxa"/>
          </w:tcPr>
          <w:p w14:paraId="676C9A0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EB03202">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231B562">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3395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6A6C939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07A1D3D1">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8.25-15NHS</w:t>
            </w:r>
          </w:p>
        </w:tc>
        <w:tc>
          <w:tcPr>
            <w:tcW w:w="1848" w:type="dxa"/>
          </w:tcPr>
          <w:p w14:paraId="5AA1376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546D3B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D2AF00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7E31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79AC1D1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53EF2950">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8.25-16LT</w:t>
            </w:r>
          </w:p>
        </w:tc>
        <w:tc>
          <w:tcPr>
            <w:tcW w:w="1848" w:type="dxa"/>
          </w:tcPr>
          <w:p w14:paraId="0BBA9F0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B12167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47639DC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6BB8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727941F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2456F578">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t>8.25-20</w:t>
            </w:r>
          </w:p>
        </w:tc>
        <w:tc>
          <w:tcPr>
            <w:tcW w:w="1848" w:type="dxa"/>
          </w:tcPr>
          <w:p w14:paraId="09D88E3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843EBF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FE28D9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45EB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0B92D8D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5F48D5EE">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395/85/R20</w:t>
            </w:r>
          </w:p>
        </w:tc>
        <w:tc>
          <w:tcPr>
            <w:tcW w:w="1848" w:type="dxa"/>
          </w:tcPr>
          <w:p w14:paraId="26C7EDD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DC7F81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FE0287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490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16737E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6D500E95">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14.00/R20</w:t>
            </w:r>
          </w:p>
        </w:tc>
        <w:tc>
          <w:tcPr>
            <w:tcW w:w="1848" w:type="dxa"/>
          </w:tcPr>
          <w:p w14:paraId="01DCBCF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A2A00C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64C3B7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4B80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64DBE52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5E30EBB3">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12.00/R20</w:t>
            </w:r>
          </w:p>
        </w:tc>
        <w:tc>
          <w:tcPr>
            <w:tcW w:w="1848" w:type="dxa"/>
          </w:tcPr>
          <w:p w14:paraId="2FCB2C0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964E92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DE63FB4">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1B09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7E890D8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7AB56087">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7.00-16LT  118/114L</w:t>
            </w:r>
          </w:p>
        </w:tc>
        <w:tc>
          <w:tcPr>
            <w:tcW w:w="1848" w:type="dxa"/>
          </w:tcPr>
          <w:p w14:paraId="03F546F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F8FA21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37D968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1E7A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BE8096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4B82290">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245/70R16</w:t>
            </w:r>
          </w:p>
        </w:tc>
        <w:tc>
          <w:tcPr>
            <w:tcW w:w="1848" w:type="dxa"/>
          </w:tcPr>
          <w:p w14:paraId="3CE9ECC4">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FDCB67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E06833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F1A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8954DD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73834659">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215/70R15LT</w:t>
            </w:r>
          </w:p>
        </w:tc>
        <w:tc>
          <w:tcPr>
            <w:tcW w:w="1848" w:type="dxa"/>
          </w:tcPr>
          <w:p w14:paraId="114F2B7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CFA8BC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EE4BDF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3EE4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7571FCB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210E245">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225/70R15</w:t>
            </w:r>
          </w:p>
        </w:tc>
        <w:tc>
          <w:tcPr>
            <w:tcW w:w="1848" w:type="dxa"/>
          </w:tcPr>
          <w:p w14:paraId="7C6C475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5BB92A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55C7576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93D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0DE0225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706E286B">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195/70R15LT</w:t>
            </w:r>
          </w:p>
        </w:tc>
        <w:tc>
          <w:tcPr>
            <w:tcW w:w="1848" w:type="dxa"/>
          </w:tcPr>
          <w:p w14:paraId="1A7E017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564B7E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EC5F11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6FD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7082FB4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7DE98D5E">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225/65R17</w:t>
            </w:r>
          </w:p>
        </w:tc>
        <w:tc>
          <w:tcPr>
            <w:tcW w:w="1848" w:type="dxa"/>
          </w:tcPr>
          <w:p w14:paraId="04DC86E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600681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51F7ED3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69B2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56C5989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563F00C">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10.00R20</w:t>
            </w:r>
          </w:p>
        </w:tc>
        <w:tc>
          <w:tcPr>
            <w:tcW w:w="1848" w:type="dxa"/>
          </w:tcPr>
          <w:p w14:paraId="48DB93E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12EC1A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C721DA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1DBE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2F90329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9C962FF">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215/75R15</w:t>
            </w:r>
          </w:p>
        </w:tc>
        <w:tc>
          <w:tcPr>
            <w:tcW w:w="1848" w:type="dxa"/>
          </w:tcPr>
          <w:p w14:paraId="77C6A4E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1C40FE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A5019A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2A42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1888147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E6128D9">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265/65R17</w:t>
            </w:r>
          </w:p>
        </w:tc>
        <w:tc>
          <w:tcPr>
            <w:tcW w:w="1848" w:type="dxa"/>
          </w:tcPr>
          <w:p w14:paraId="7ECB3B9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5A0276B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402A630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1DB9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77D270A4">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65AA688D">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235/50R18</w:t>
            </w:r>
          </w:p>
        </w:tc>
        <w:tc>
          <w:tcPr>
            <w:tcW w:w="1848" w:type="dxa"/>
          </w:tcPr>
          <w:p w14:paraId="5FA5DBE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D583CD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8C0AF6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2DAC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33B2A12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6E20A807">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7.5R16LT</w:t>
            </w:r>
          </w:p>
        </w:tc>
        <w:tc>
          <w:tcPr>
            <w:tcW w:w="1848" w:type="dxa"/>
          </w:tcPr>
          <w:p w14:paraId="37D53B2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80FEFE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B144B6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633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2996505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2E7EFA3">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18.4-38 R-1</w:t>
            </w:r>
          </w:p>
        </w:tc>
        <w:tc>
          <w:tcPr>
            <w:tcW w:w="1848" w:type="dxa"/>
          </w:tcPr>
          <w:p w14:paraId="2FF44714">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D3B357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FD3BEC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7CB5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5F031A1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6C957C7B">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14.9-26 R-1</w:t>
            </w:r>
          </w:p>
        </w:tc>
        <w:tc>
          <w:tcPr>
            <w:tcW w:w="1848" w:type="dxa"/>
          </w:tcPr>
          <w:p w14:paraId="5036B1FE">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BE86AC4">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50465E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6DE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61700FA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F27D76F">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235/75R15</w:t>
            </w:r>
          </w:p>
        </w:tc>
        <w:tc>
          <w:tcPr>
            <w:tcW w:w="1848" w:type="dxa"/>
          </w:tcPr>
          <w:p w14:paraId="5E7B1C1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7FBBC1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B891CB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41C1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6396E471">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01A9E98B">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225/60R17</w:t>
            </w:r>
          </w:p>
        </w:tc>
        <w:tc>
          <w:tcPr>
            <w:tcW w:w="1848" w:type="dxa"/>
          </w:tcPr>
          <w:p w14:paraId="3F5B389E">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200A8B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92780B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6B6E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0870713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175F160E">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225/60 R18</w:t>
            </w:r>
          </w:p>
        </w:tc>
        <w:tc>
          <w:tcPr>
            <w:tcW w:w="1848" w:type="dxa"/>
          </w:tcPr>
          <w:p w14:paraId="3DF14B7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A26F38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DC61A9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398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restart"/>
            <w:vAlign w:val="center"/>
          </w:tcPr>
          <w:p w14:paraId="5FD4E1F9">
            <w:pPr>
              <w:adjustRightInd w:val="0"/>
              <w:snapToGrid w:val="0"/>
              <w:spacing w:line="360" w:lineRule="auto"/>
              <w:jc w:val="center"/>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r>
              <w:rPr>
                <w:rFonts w:hint="eastAsia" w:ascii="方正仿宋简体" w:hAnsi="方正仿宋简体" w:eastAsia="方正仿宋简体" w:cs="方正仿宋简体"/>
                <w:b/>
                <w:bCs/>
                <w:color w:val="000000" w:themeColor="text1"/>
                <w:sz w:val="52"/>
                <w:szCs w:val="52"/>
                <w:highlight w:val="none"/>
                <w:vertAlign w:val="baseline"/>
                <w:lang w:val="en-US" w:eastAsia="zh-CN"/>
                <w14:textFill>
                  <w14:solidFill>
                    <w14:schemeClr w14:val="tx1"/>
                  </w14:solidFill>
                </w14:textFill>
              </w:rPr>
              <w:t>电瓶</w:t>
            </w:r>
          </w:p>
        </w:tc>
        <w:tc>
          <w:tcPr>
            <w:tcW w:w="1578" w:type="dxa"/>
            <w:vAlign w:val="center"/>
          </w:tcPr>
          <w:p w14:paraId="17DEB554">
            <w:pPr>
              <w:adjustRightInd w:val="0"/>
              <w:snapToGrid w:val="0"/>
              <w:spacing w:line="360" w:lineRule="auto"/>
              <w:jc w:val="center"/>
              <w:rPr>
                <w:rFonts w:hint="default"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80AH</w:t>
            </w:r>
          </w:p>
        </w:tc>
        <w:tc>
          <w:tcPr>
            <w:tcW w:w="1848" w:type="dxa"/>
          </w:tcPr>
          <w:p w14:paraId="090DF6D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0F4D401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E325734">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AAD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5B2C577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C079D51">
            <w:pPr>
              <w:adjustRightInd w:val="0"/>
              <w:snapToGrid w:val="0"/>
              <w:spacing w:line="360" w:lineRule="auto"/>
              <w:jc w:val="center"/>
              <w:rPr>
                <w:rFonts w:hint="default"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200AH</w:t>
            </w:r>
          </w:p>
        </w:tc>
        <w:tc>
          <w:tcPr>
            <w:tcW w:w="1848" w:type="dxa"/>
          </w:tcPr>
          <w:p w14:paraId="1BD5997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CB2BD8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4E333C7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7AAF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23A4B73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1E63BEF2">
            <w:pPr>
              <w:adjustRightInd w:val="0"/>
              <w:snapToGrid w:val="0"/>
              <w:spacing w:line="360" w:lineRule="auto"/>
              <w:jc w:val="center"/>
              <w:rPr>
                <w:rFonts w:hint="default"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60AH</w:t>
            </w:r>
          </w:p>
        </w:tc>
        <w:tc>
          <w:tcPr>
            <w:tcW w:w="1848" w:type="dxa"/>
          </w:tcPr>
          <w:p w14:paraId="4DFC90F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517D01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1C12F3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785F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4D68014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470DE302">
            <w:pPr>
              <w:adjustRightInd w:val="0"/>
              <w:snapToGrid w:val="0"/>
              <w:spacing w:line="360" w:lineRule="auto"/>
              <w:jc w:val="center"/>
              <w:rPr>
                <w:rFonts w:hint="default"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100AH</w:t>
            </w:r>
          </w:p>
        </w:tc>
        <w:tc>
          <w:tcPr>
            <w:tcW w:w="1848" w:type="dxa"/>
          </w:tcPr>
          <w:p w14:paraId="7C3DBDB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A2C90D2">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F2AA65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06BA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38FACCD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5ED9E569">
            <w:pPr>
              <w:adjustRightInd w:val="0"/>
              <w:snapToGrid w:val="0"/>
              <w:spacing w:line="360" w:lineRule="auto"/>
              <w:jc w:val="center"/>
              <w:rPr>
                <w:rFonts w:hint="default"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180AH</w:t>
            </w:r>
          </w:p>
        </w:tc>
        <w:tc>
          <w:tcPr>
            <w:tcW w:w="1848" w:type="dxa"/>
          </w:tcPr>
          <w:p w14:paraId="7E7E0DB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5D8189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62AFCC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2F6E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659AA99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52EF1334">
            <w:pPr>
              <w:adjustRightInd w:val="0"/>
              <w:snapToGrid w:val="0"/>
              <w:spacing w:line="360" w:lineRule="auto"/>
              <w:jc w:val="center"/>
              <w:rPr>
                <w:rFonts w:hint="default"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150AH</w:t>
            </w:r>
          </w:p>
        </w:tc>
        <w:tc>
          <w:tcPr>
            <w:tcW w:w="1848" w:type="dxa"/>
          </w:tcPr>
          <w:p w14:paraId="0B2D44E5">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CB2587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4D27FE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6706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vMerge w:val="continue"/>
          </w:tcPr>
          <w:p w14:paraId="760B5F49">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578" w:type="dxa"/>
            <w:vAlign w:val="center"/>
          </w:tcPr>
          <w:p w14:paraId="180365C2">
            <w:pPr>
              <w:adjustRightInd w:val="0"/>
              <w:snapToGrid w:val="0"/>
              <w:spacing w:line="360" w:lineRule="auto"/>
              <w:jc w:val="center"/>
              <w:rPr>
                <w:rFonts w:hint="default"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t>45AH</w:t>
            </w:r>
          </w:p>
        </w:tc>
        <w:tc>
          <w:tcPr>
            <w:tcW w:w="1848" w:type="dxa"/>
          </w:tcPr>
          <w:p w14:paraId="1BEF05A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39CE46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22B065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2F9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263F483D">
            <w:pPr>
              <w:adjustRightInd w:val="0"/>
              <w:snapToGrid w:val="0"/>
              <w:spacing w:line="360" w:lineRule="auto"/>
              <w:jc w:val="cente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机油（汽油车）</w:t>
            </w:r>
          </w:p>
        </w:tc>
        <w:tc>
          <w:tcPr>
            <w:tcW w:w="1578" w:type="dxa"/>
            <w:vAlign w:val="center"/>
          </w:tcPr>
          <w:p w14:paraId="6FD19E75">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05A3FB2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B8810A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433D480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1C28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34F4EF7F">
            <w:pPr>
              <w:adjustRightInd w:val="0"/>
              <w:snapToGrid w:val="0"/>
              <w:spacing w:line="360" w:lineRule="auto"/>
              <w:jc w:val="center"/>
              <w:rPr>
                <w:rFonts w:hint="default"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机油（柴油车）</w:t>
            </w:r>
          </w:p>
        </w:tc>
        <w:tc>
          <w:tcPr>
            <w:tcW w:w="1578" w:type="dxa"/>
            <w:vAlign w:val="center"/>
          </w:tcPr>
          <w:p w14:paraId="3362261A">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74D324D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5A21978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B0F927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6814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2ADCDE5F">
            <w:pPr>
              <w:adjustRightInd w:val="0"/>
              <w:snapToGrid w:val="0"/>
              <w:spacing w:line="360" w:lineRule="auto"/>
              <w:jc w:val="cente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刹车油</w:t>
            </w:r>
          </w:p>
        </w:tc>
        <w:tc>
          <w:tcPr>
            <w:tcW w:w="1578" w:type="dxa"/>
            <w:vAlign w:val="center"/>
          </w:tcPr>
          <w:p w14:paraId="2F975205">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14A1F8D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4E3465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298A84E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48E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216F7A56">
            <w:pPr>
              <w:adjustRightInd w:val="0"/>
              <w:snapToGrid w:val="0"/>
              <w:spacing w:line="360" w:lineRule="auto"/>
              <w:jc w:val="cente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液压油</w:t>
            </w:r>
          </w:p>
        </w:tc>
        <w:tc>
          <w:tcPr>
            <w:tcW w:w="1578" w:type="dxa"/>
            <w:vAlign w:val="center"/>
          </w:tcPr>
          <w:p w14:paraId="4B11637C">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173628C2">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57702DF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72F0ABF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366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24CCB376">
            <w:pPr>
              <w:adjustRightInd w:val="0"/>
              <w:snapToGrid w:val="0"/>
              <w:spacing w:line="360" w:lineRule="auto"/>
              <w:jc w:val="center"/>
              <w:rPr>
                <w:rFonts w:hint="default"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变速箱油</w:t>
            </w:r>
          </w:p>
        </w:tc>
        <w:tc>
          <w:tcPr>
            <w:tcW w:w="1578" w:type="dxa"/>
            <w:vAlign w:val="center"/>
          </w:tcPr>
          <w:p w14:paraId="78A266BF">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300D38F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47197CC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1C17EA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56E3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7F5BD7B5">
            <w:pPr>
              <w:adjustRightInd w:val="0"/>
              <w:snapToGrid w:val="0"/>
              <w:spacing w:line="360" w:lineRule="auto"/>
              <w:jc w:val="center"/>
              <w:rPr>
                <w:rFonts w:hint="default"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波箱油</w:t>
            </w:r>
          </w:p>
        </w:tc>
        <w:tc>
          <w:tcPr>
            <w:tcW w:w="1578" w:type="dxa"/>
            <w:vAlign w:val="center"/>
          </w:tcPr>
          <w:p w14:paraId="261DEE9A">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2C3831F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419D968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497EF4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77CB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0CAA3428">
            <w:pPr>
              <w:adjustRightInd w:val="0"/>
              <w:snapToGrid w:val="0"/>
              <w:spacing w:line="360" w:lineRule="auto"/>
              <w:jc w:val="cente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防冻液</w:t>
            </w:r>
          </w:p>
        </w:tc>
        <w:tc>
          <w:tcPr>
            <w:tcW w:w="1578" w:type="dxa"/>
            <w:vAlign w:val="center"/>
          </w:tcPr>
          <w:p w14:paraId="3ACC28E9">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76133D76">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5D6F514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73F57B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0FF5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0AD19FA1">
            <w:pPr>
              <w:adjustRightInd w:val="0"/>
              <w:snapToGrid w:val="0"/>
              <w:spacing w:line="360" w:lineRule="auto"/>
              <w:jc w:val="center"/>
              <w:rPr>
                <w:rFonts w:hint="default"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机油格（适用于小车）</w:t>
            </w:r>
          </w:p>
        </w:tc>
        <w:tc>
          <w:tcPr>
            <w:tcW w:w="1578" w:type="dxa"/>
            <w:vAlign w:val="center"/>
          </w:tcPr>
          <w:p w14:paraId="07DA4380">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35D7A13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B4DCAB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6A2D5EAD">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64C9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34E238B3">
            <w:pPr>
              <w:adjustRightInd w:val="0"/>
              <w:snapToGrid w:val="0"/>
              <w:spacing w:line="360" w:lineRule="auto"/>
              <w:jc w:val="center"/>
              <w:rPr>
                <w:rFonts w:hint="default"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空气格（适用于小车）</w:t>
            </w:r>
          </w:p>
        </w:tc>
        <w:tc>
          <w:tcPr>
            <w:tcW w:w="1578" w:type="dxa"/>
            <w:vAlign w:val="center"/>
          </w:tcPr>
          <w:p w14:paraId="78B51FA6">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12C39BA0">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60118DE">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5725C17C">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773F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010D53CE">
            <w:pPr>
              <w:adjustRightInd w:val="0"/>
              <w:snapToGrid w:val="0"/>
              <w:spacing w:line="360" w:lineRule="auto"/>
              <w:jc w:val="center"/>
              <w:rPr>
                <w:rFonts w:hint="default"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空调格（适用于小车）</w:t>
            </w:r>
          </w:p>
        </w:tc>
        <w:tc>
          <w:tcPr>
            <w:tcW w:w="1578" w:type="dxa"/>
            <w:vAlign w:val="center"/>
          </w:tcPr>
          <w:p w14:paraId="7186B440">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51D4F4E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E28D77F">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F15DAA8">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r w14:paraId="31A0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14:paraId="632C209D">
            <w:pPr>
              <w:adjustRightInd w:val="0"/>
              <w:snapToGrid w:val="0"/>
              <w:spacing w:line="360" w:lineRule="auto"/>
              <w:jc w:val="cente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Cs w:val="21"/>
                <w:highlight w:val="none"/>
                <w:vertAlign w:val="baseline"/>
                <w:lang w:val="en-US" w:eastAsia="zh-CN"/>
                <w14:textFill>
                  <w14:solidFill>
                    <w14:schemeClr w14:val="tx1"/>
                  </w14:solidFill>
                </w14:textFill>
              </w:rPr>
              <w:t>冷媒（雪种）</w:t>
            </w:r>
          </w:p>
        </w:tc>
        <w:tc>
          <w:tcPr>
            <w:tcW w:w="1578" w:type="dxa"/>
            <w:vAlign w:val="center"/>
          </w:tcPr>
          <w:p w14:paraId="6D5C91CA">
            <w:pPr>
              <w:adjustRightInd w:val="0"/>
              <w:snapToGrid w:val="0"/>
              <w:spacing w:line="360" w:lineRule="auto"/>
              <w:jc w:val="center"/>
              <w:rPr>
                <w:rFonts w:hint="eastAsia" w:ascii="方正仿宋简体" w:hAnsi="方正仿宋简体" w:eastAsia="方正仿宋简体" w:cs="方正仿宋简体"/>
                <w:color w:val="000000" w:themeColor="text1"/>
                <w:highlight w:val="none"/>
                <w:vertAlign w:val="baseline"/>
                <w:lang w:val="en-US" w:eastAsia="zh-CN"/>
                <w14:textFill>
                  <w14:solidFill>
                    <w14:schemeClr w14:val="tx1"/>
                  </w14:solidFill>
                </w14:textFill>
              </w:rPr>
            </w:pPr>
          </w:p>
        </w:tc>
        <w:tc>
          <w:tcPr>
            <w:tcW w:w="1848" w:type="dxa"/>
          </w:tcPr>
          <w:p w14:paraId="6022054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1089A89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c>
          <w:tcPr>
            <w:tcW w:w="1849" w:type="dxa"/>
          </w:tcPr>
          <w:p w14:paraId="38442F8A">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vertAlign w:val="baseline"/>
                <w14:textFill>
                  <w14:solidFill>
                    <w14:schemeClr w14:val="tx1"/>
                  </w14:solidFill>
                </w14:textFill>
              </w:rPr>
            </w:pPr>
          </w:p>
        </w:tc>
      </w:tr>
    </w:tbl>
    <w:p w14:paraId="6E1458AE">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p>
    <w:p w14:paraId="2C4AD7A3">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p>
    <w:p w14:paraId="40A3B48E">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p>
    <w:p w14:paraId="69F90507">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供应商（盖单位章）：</w:t>
      </w:r>
    </w:p>
    <w:p w14:paraId="6A751A1B">
      <w:pPr>
        <w:adjustRightInd w:val="0"/>
        <w:snapToGrid w:val="0"/>
        <w:spacing w:line="360" w:lineRule="auto"/>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法定代表人或其委托代理人</w:t>
      </w:r>
      <w:r>
        <w:rPr>
          <w:rFonts w:hint="eastAsia" w:ascii="方正仿宋简体" w:hAnsi="方正仿宋简体" w:eastAsia="方正仿宋简体" w:cs="方正仿宋简体"/>
          <w:b w:val="0"/>
          <w:bCs w:val="0"/>
          <w:color w:val="000000" w:themeColor="text1"/>
          <w:szCs w:val="21"/>
          <w:highlight w:val="none"/>
          <w:lang w:eastAsia="zh-CN"/>
          <w14:textFill>
            <w14:solidFill>
              <w14:schemeClr w14:val="tx1"/>
            </w14:solidFill>
          </w14:textFill>
        </w:rPr>
        <w:t>（</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签字</w:t>
      </w:r>
      <w:r>
        <w:rPr>
          <w:rFonts w:hint="eastAsia" w:ascii="方正仿宋简体" w:hAnsi="方正仿宋简体" w:eastAsia="方正仿宋简体" w:cs="方正仿宋简体"/>
          <w:b w:val="0"/>
          <w:bCs w:val="0"/>
          <w:color w:val="000000" w:themeColor="text1"/>
          <w:szCs w:val="21"/>
          <w:highlight w:val="none"/>
          <w:lang w:val="en-US" w:eastAsia="zh-CN"/>
          <w14:textFill>
            <w14:solidFill>
              <w14:schemeClr w14:val="tx1"/>
            </w14:solidFill>
          </w14:textFill>
        </w:rPr>
        <w:t>或盖章）</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p>
    <w:p w14:paraId="30A5B157">
      <w:pPr>
        <w:adjustRightInd w:val="0"/>
        <w:snapToGrid w:val="0"/>
        <w:spacing w:line="360" w:lineRule="auto"/>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pP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日期：</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年</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月</w:t>
      </w:r>
      <w:r>
        <w:rPr>
          <w:rFonts w:hint="eastAsia" w:ascii="方正仿宋简体" w:hAnsi="方正仿宋简体" w:eastAsia="方正仿宋简体" w:cs="方正仿宋简体"/>
          <w:b w:val="0"/>
          <w:bCs w:val="0"/>
          <w:color w:val="000000" w:themeColor="text1"/>
          <w:szCs w:val="21"/>
          <w:highlight w:val="none"/>
          <w:u w:val="single"/>
          <w14:textFill>
            <w14:solidFill>
              <w14:schemeClr w14:val="tx1"/>
            </w14:solidFill>
          </w14:textFill>
        </w:rPr>
        <w:t xml:space="preserve">   </w:t>
      </w:r>
      <w:r>
        <w:rPr>
          <w:rFonts w:hint="eastAsia" w:ascii="方正仿宋简体" w:hAnsi="方正仿宋简体" w:eastAsia="方正仿宋简体" w:cs="方正仿宋简体"/>
          <w:b w:val="0"/>
          <w:bCs w:val="0"/>
          <w:color w:val="000000" w:themeColor="text1"/>
          <w:szCs w:val="21"/>
          <w:highlight w:val="none"/>
          <w14:textFill>
            <w14:solidFill>
              <w14:schemeClr w14:val="tx1"/>
            </w14:solidFill>
          </w14:textFill>
        </w:rPr>
        <w:t>日</w:t>
      </w:r>
    </w:p>
    <w:p w14:paraId="244B62D4">
      <w:pPr>
        <w:kinsoku/>
        <w:wordWrap/>
        <w:overflowPunct/>
        <w:topLinePunct w:val="0"/>
        <w:bidi w:val="0"/>
        <w:adjustRightInd w:val="0"/>
        <w:snapToGrid w:val="0"/>
        <w:spacing w:line="500" w:lineRule="exact"/>
        <w:ind w:left="0" w:leftChars="0" w:firstLine="0" w:firstLineChars="0"/>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pPr>
    </w:p>
    <w:p w14:paraId="1D951710">
      <w:pPr>
        <w:kinsoku/>
        <w:wordWrap/>
        <w:overflowPunct/>
        <w:topLinePunct w:val="0"/>
        <w:bidi w:val="0"/>
        <w:adjustRightInd w:val="0"/>
        <w:snapToGrid w:val="0"/>
        <w:spacing w:line="500" w:lineRule="exact"/>
        <w:ind w:left="0" w:leftChars="0" w:firstLine="0" w:firstLineChars="0"/>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pPr>
      <w:r>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t>注：1、报价不得涂改，否则作无效处理。</w:t>
      </w:r>
    </w:p>
    <w:p w14:paraId="79BEA78C">
      <w:pPr>
        <w:kinsoku/>
        <w:wordWrap/>
        <w:overflowPunct/>
        <w:topLinePunct w:val="0"/>
        <w:bidi w:val="0"/>
        <w:adjustRightInd w:val="0"/>
        <w:snapToGrid w:val="0"/>
        <w:spacing w:line="500" w:lineRule="exact"/>
        <w:ind w:left="0" w:leftChars="0" w:firstLine="0" w:firstLineChars="0"/>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pPr>
      <w:r>
        <w:rPr>
          <w:rFonts w:hint="eastAsia" w:ascii="方正仿宋简体" w:hAnsi="方正仿宋简体" w:eastAsia="方正仿宋简体" w:cs="方正仿宋简体"/>
          <w:color w:val="000000" w:themeColor="text1"/>
          <w:sz w:val="20"/>
          <w:szCs w:val="20"/>
          <w:highlight w:val="none"/>
          <w:lang w:val="en-US" w:eastAsia="zh-CN"/>
          <w14:textFill>
            <w14:solidFill>
              <w14:schemeClr w14:val="tx1"/>
            </w14:solidFill>
          </w14:textFill>
        </w:rPr>
        <w:t>2.</w:t>
      </w:r>
      <w:r>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t>报价为含税价。</w:t>
      </w:r>
    </w:p>
    <w:p w14:paraId="6BE1D14E">
      <w:pPr>
        <w:kinsoku/>
        <w:wordWrap/>
        <w:overflowPunct/>
        <w:topLinePunct w:val="0"/>
        <w:bidi w:val="0"/>
        <w:adjustRightInd w:val="0"/>
        <w:snapToGrid w:val="0"/>
        <w:spacing w:line="500" w:lineRule="exact"/>
        <w:ind w:left="0" w:leftChars="0" w:firstLine="0" w:firstLineChars="0"/>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pPr>
      <w:r>
        <w:rPr>
          <w:rFonts w:hint="eastAsia" w:ascii="方正仿宋简体" w:hAnsi="方正仿宋简体" w:eastAsia="方正仿宋简体" w:cs="方正仿宋简体"/>
          <w:color w:val="000000" w:themeColor="text1"/>
          <w:sz w:val="20"/>
          <w:szCs w:val="20"/>
          <w:highlight w:val="none"/>
          <w:lang w:val="en-US" w:eastAsia="zh-CN"/>
          <w14:textFill>
            <w14:solidFill>
              <w14:schemeClr w14:val="tx1"/>
            </w14:solidFill>
          </w14:textFill>
        </w:rPr>
        <w:t>3.</w:t>
      </w:r>
      <w:r>
        <w:rPr>
          <w:rFonts w:hint="eastAsia" w:ascii="方正仿宋简体" w:hAnsi="方正仿宋简体" w:eastAsia="方正仿宋简体" w:cs="方正仿宋简体"/>
          <w:color w:val="000000" w:themeColor="text1"/>
          <w:sz w:val="20"/>
          <w:szCs w:val="20"/>
          <w:highlight w:val="none"/>
          <w14:textFill>
            <w14:solidFill>
              <w14:schemeClr w14:val="tx1"/>
            </w14:solidFill>
          </w14:textFill>
        </w:rPr>
        <w:t>报价单需要加盖公章。</w:t>
      </w:r>
    </w:p>
    <w:p w14:paraId="679A7705">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12AE0E4D">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727AD06D">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00E584CD">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416307D5">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5D3E7D74">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0615FBD4">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714988CB">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2AEC4EB0">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5001D702">
      <w:pPr>
        <w:keepNext w:val="0"/>
        <w:keepLines w:val="0"/>
        <w:pageBreakBefore w:val="0"/>
        <w:widowControl/>
        <w:kinsoku/>
        <w:wordWrap/>
        <w:overflowPunct/>
        <w:topLinePunct w:val="0"/>
        <w:autoSpaceDE/>
        <w:autoSpaceDN/>
        <w:bidi w:val="0"/>
        <w:adjustRightInd w:val="0"/>
        <w:snapToGrid w:val="0"/>
        <w:spacing w:line="560" w:lineRule="exact"/>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6.</w:t>
      </w:r>
      <w:r>
        <w:rPr>
          <w:rFonts w:hint="eastAsia" w:ascii="方正仿宋简体" w:hAnsi="方正仿宋简体" w:eastAsia="方正仿宋简体" w:cs="方正仿宋简体"/>
          <w:color w:val="000000" w:themeColor="text1"/>
          <w:sz w:val="32"/>
          <w:szCs w:val="32"/>
          <w:highlight w:val="none"/>
          <w:lang w:val="zh-CN" w:eastAsia="zh-CN"/>
          <w14:textFill>
            <w14:solidFill>
              <w14:schemeClr w14:val="tx1"/>
            </w14:solidFill>
          </w14:textFill>
        </w:rPr>
        <w:t>开户许可证或公司</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银行开户证明</w:t>
      </w:r>
      <w:r>
        <w:rPr>
          <w:rFonts w:hint="eastAsia" w:ascii="方正仿宋简体" w:hAnsi="方正仿宋简体" w:eastAsia="方正仿宋简体" w:cs="方正仿宋简体"/>
          <w:b/>
          <w:bCs/>
          <w:color w:val="000000" w:themeColor="text1"/>
          <w:sz w:val="32"/>
          <w:szCs w:val="32"/>
          <w:highlight w:val="none"/>
          <w:lang w:val="en-US" w:eastAsia="zh-CN"/>
          <w14:textFill>
            <w14:solidFill>
              <w14:schemeClr w14:val="tx1"/>
            </w14:solidFill>
          </w14:textFill>
        </w:rPr>
        <w:t>（须加盖单位公章）</w:t>
      </w:r>
    </w:p>
    <w:p w14:paraId="512809CD">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38734C1E">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5D769934">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1B2D4982">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07C6B560">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5E58E00B">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6E01CA16">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40975FF6">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4FAAEF95">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026B991C">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20532553">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15E65DAF">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75BF16B0">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65F4FE46">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1793330F">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3AECBA9B">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7DD9C935">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0ADB9E37">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41435496">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01569B41">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48E376EB">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0B2827BD">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73554F1D">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p w14:paraId="147F6510">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方正仿宋简体" w:hAnsi="方正仿宋简体" w:eastAsia="方正仿宋简体" w:cs="方正仿宋简体"/>
          <w:b/>
          <w:bCs/>
          <w:color w:val="000000" w:themeColor="text1"/>
          <w:w w:val="90"/>
          <w:kern w:val="0"/>
          <w:sz w:val="44"/>
          <w:szCs w:val="44"/>
          <w:highlight w:val="none"/>
          <w:lang w:val="en-US" w:eastAsia="zh-CN" w:bidi="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7.车辆维修承诺函</w:t>
      </w:r>
    </w:p>
    <w:p w14:paraId="43B3551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方正仿宋简体" w:hAnsi="方正仿宋简体" w:eastAsia="方正仿宋简体" w:cs="方正仿宋简体"/>
          <w:b/>
          <w:bCs/>
          <w:color w:val="000000" w:themeColor="text1"/>
          <w:w w:val="90"/>
          <w:kern w:val="0"/>
          <w:sz w:val="44"/>
          <w:szCs w:val="44"/>
          <w:highlight w:val="none"/>
          <w:lang w:val="en-US" w:eastAsia="zh-CN" w:bidi="zh-CN"/>
          <w14:textFill>
            <w14:solidFill>
              <w14:schemeClr w14:val="tx1"/>
            </w14:solidFill>
          </w14:textFill>
        </w:rPr>
      </w:pPr>
      <w:r>
        <w:rPr>
          <w:rFonts w:hint="eastAsia" w:ascii="方正仿宋简体" w:hAnsi="方正仿宋简体" w:eastAsia="方正仿宋简体" w:cs="方正仿宋简体"/>
          <w:b/>
          <w:bCs/>
          <w:color w:val="000000" w:themeColor="text1"/>
          <w:w w:val="90"/>
          <w:kern w:val="0"/>
          <w:sz w:val="44"/>
          <w:szCs w:val="44"/>
          <w:highlight w:val="none"/>
          <w:lang w:val="en-US" w:eastAsia="zh-CN" w:bidi="zh-CN"/>
          <w14:textFill>
            <w14:solidFill>
              <w14:schemeClr w14:val="tx1"/>
            </w14:solidFill>
          </w14:textFill>
        </w:rPr>
        <w:t>关于车辆维修承诺的函</w:t>
      </w:r>
    </w:p>
    <w:p w14:paraId="4535AE56">
      <w:pPr>
        <w:keepNext w:val="0"/>
        <w:keepLines w:val="0"/>
        <w:pageBreakBefore w:val="0"/>
        <w:widowControl/>
        <w:kinsoku/>
        <w:wordWrap/>
        <w:overflowPunct/>
        <w:topLinePunct w:val="0"/>
        <w:autoSpaceDE/>
        <w:autoSpaceDN/>
        <w:bidi w:val="0"/>
        <w:adjustRightInd w:val="0"/>
        <w:snapToGrid w:val="0"/>
        <w:spacing w:line="520" w:lineRule="exact"/>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致：衡阳南岳机场有限责任公司  </w:t>
      </w:r>
    </w:p>
    <w:p w14:paraId="2BE6AD5A">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我公司为</w:t>
      </w:r>
      <w:r>
        <w:rPr>
          <w:rFonts w:hint="eastAsia" w:ascii="方正仿宋简体" w:hAnsi="方正仿宋简体" w:eastAsia="方正仿宋简体" w:cs="方正仿宋简体"/>
          <w:color w:val="000000" w:themeColor="text1"/>
          <w:sz w:val="32"/>
          <w:szCs w:val="32"/>
          <w:highlight w:val="none"/>
          <w:u w:val="single"/>
          <w:lang w:val="en-US" w:eastAsia="zh-CN"/>
          <w14:textFill>
            <w14:solidFill>
              <w14:schemeClr w14:val="tx1"/>
            </w14:solidFill>
          </w14:textFill>
        </w:rPr>
        <w:t xml:space="preserve">             </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（单位名称），自</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愿申请加入</w:t>
      </w:r>
      <w:bookmarkStart w:id="0" w:name="_GoBack"/>
      <w:bookmarkEnd w:id="0"/>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衡阳南岳机场车辆维保备选库。现就成功入库后的履约管理事项，郑重作出如下承诺：  </w:t>
      </w:r>
    </w:p>
    <w:p w14:paraId="5BC3C6C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kern w:val="2"/>
          <w:sz w:val="32"/>
          <w:szCs w:val="32"/>
          <w:lang w:val="en-US" w:eastAsia="zh-CN" w:bidi="ar-SA"/>
          <w14:textFill>
            <w14:solidFill>
              <w14:schemeClr w14:val="tx1"/>
            </w14:solidFill>
          </w14:textFill>
        </w:rPr>
        <w:t>1.</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维保作业不收取车辆上门检查费用。  </w:t>
      </w:r>
    </w:p>
    <w:p w14:paraId="32EDF08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kern w:val="2"/>
          <w:sz w:val="32"/>
          <w:szCs w:val="32"/>
          <w:lang w:val="en-US" w:eastAsia="zh-CN" w:bidi="ar-SA"/>
          <w14:textFill>
            <w14:solidFill>
              <w14:schemeClr w14:val="tx1"/>
            </w14:solidFill>
          </w14:textFill>
        </w:rPr>
        <w:t>2.</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常用零配件价格不得超过京东、淘宝等大型电商平台的价格，我司已自行对标电商平台价格进行报价。</w:t>
      </w:r>
    </w:p>
    <w:p w14:paraId="69F7CA6A">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3.已知悉：维保任务将向备选库全部单位推送报价邀请。收到报价通知后，因产能不足、无对应维修能力、配件无法采购等客观原因，书面向甲方说明理由的，可不参与本次报价，不计入不响应次数；无正当理由逾期未提交报价或明确拒绝报价，记为1次不响应记录。  </w:t>
      </w:r>
    </w:p>
    <w:p w14:paraId="6AD21120">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eastAsia="宋体"/>
          <w:color w:val="000000" w:themeColor="text1"/>
          <w:highlight w:val="none"/>
          <w:lang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4.同一自然季度内，无正当理由不响应报价累计达到6次，贵司有权向我司出具书面清退通知，将我单位清退出备选库，双方签订的车辆维保框架协议自清退通知送达之日起自动终止。   </w:t>
      </w:r>
    </w:p>
    <w:p w14:paraId="53291FE4">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eastAsia="宋体"/>
          <w:color w:val="000000" w:themeColor="text1"/>
          <w:highlight w:val="none"/>
          <w:lang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5.如发生维修质量不达标、维修超时、零配件以次充好等违约情形，贵司有权直接将我单位清退出备选库，并追究相应违约责任。   </w:t>
      </w:r>
    </w:p>
    <w:p w14:paraId="01A0DBB9">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eastAsia="宋体"/>
          <w:color w:val="000000" w:themeColor="text1"/>
          <w:highlight w:val="none"/>
          <w:lang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6.我单位完全理解，入库仅代表进入备选库，不保证分配维保业务，实际业务以每次任务报价结果为准。  </w:t>
      </w:r>
    </w:p>
    <w:p w14:paraId="530E2018">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申请单位（加盖公章）：______________  </w:t>
      </w:r>
    </w:p>
    <w:p w14:paraId="0194087B">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 xml:space="preserve">法定代表人或委托代理人（签字）：______________   </w:t>
      </w:r>
    </w:p>
    <w:p w14:paraId="41F26E2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日期：______年____月____日</w:t>
      </w:r>
    </w:p>
    <w:p w14:paraId="62EB80D4">
      <w:pPr>
        <w:pStyle w:val="11"/>
        <w:ind w:left="0" w:leftChars="0" w:firstLine="0" w:firstLineChars="0"/>
        <w:rPr>
          <w:rFonts w:hint="eastAsia" w:ascii="仿宋_GB2312" w:hAnsi="仿宋_GB2312" w:eastAsia="仿宋_GB2312" w:cs="仿宋_GB2312"/>
          <w:b/>
          <w:bCs/>
          <w:color w:val="000000" w:themeColor="text1"/>
          <w:kern w:val="2"/>
          <w:sz w:val="21"/>
          <w:szCs w:val="21"/>
          <w:highlight w:val="none"/>
          <w:lang w:val="en-US" w:eastAsia="zh-CN" w:bidi="ar-SA"/>
          <w14:textFill>
            <w14:solidFill>
              <w14:schemeClr w14:val="tx1"/>
            </w14:solidFill>
          </w14:textFill>
        </w:rPr>
      </w:pPr>
    </w:p>
    <w:sectPr>
      <w:headerReference r:id="rId8" w:type="first"/>
      <w:footerReference r:id="rId11" w:type="first"/>
      <w:headerReference r:id="rId6" w:type="default"/>
      <w:footerReference r:id="rId9" w:type="default"/>
      <w:headerReference r:id="rId7" w:type="even"/>
      <w:footerReference r:id="rId10" w:type="even"/>
      <w:pgSz w:w="11906" w:h="16838"/>
      <w:pgMar w:top="1440" w:right="1440" w:bottom="1440" w:left="1440" w:header="851" w:footer="992" w:gutter="0"/>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219F0C-5527-4815-9D2C-208D34B820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embedRegular r:id="rId2" w:fontKey="{6EAEFB89-5600-4BF5-91FE-63DE40BD692C}"/>
  </w:font>
  <w:font w:name="隶书">
    <w:altName w:val="微软雅黑"/>
    <w:panose1 w:val="02010509060101010101"/>
    <w:charset w:val="86"/>
    <w:family w:val="modern"/>
    <w:pitch w:val="default"/>
    <w:sig w:usb0="00000000" w:usb1="00000000" w:usb2="00000000" w:usb3="00000000" w:csb0="00040000" w:csb1="00000000"/>
    <w:embedRegular r:id="rId3" w:fontKey="{1CBCD73C-27E8-4061-BD88-33F3C71BEF4D}"/>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4" w:fontKey="{8EF2EEDA-AFED-4608-8440-EE8B37BCC9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0AA56">
    <w:pPr>
      <w:pStyle w:val="2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0C4CE">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990C4CE">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B0C2A">
    <w:pPr>
      <w:pStyle w:val="22"/>
      <w:framePr w:wrap="around" w:vAnchor="text" w:hAnchor="margin" w:xAlign="center" w:yAlign="inline"/>
      <w:rPr>
        <w:rStyle w:val="34"/>
      </w:rPr>
    </w:pPr>
    <w:r>
      <w:fldChar w:fldCharType="begin"/>
    </w:r>
    <w:r>
      <w:rPr>
        <w:rStyle w:val="34"/>
      </w:rPr>
      <w:instrText xml:space="preserve">PAGE  </w:instrText>
    </w:r>
    <w:r>
      <w:fldChar w:fldCharType="end"/>
    </w:r>
  </w:p>
  <w:p w14:paraId="6028AD28">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45564">
    <w:pPr>
      <w:pStyle w:val="22"/>
      <w:ind w:firstLine="4320" w:firstLineChars="240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969639">
                          <w:pPr>
                            <w:pStyle w:val="2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410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12iwxt8BAADBAwAADgAAAAAA&#10;AAABACAAAAAeAQAAZHJzL2Uyb0RvYy54bWxQSwUGAAAAAAYABgBZAQAAbwUAAAAA&#10;">
              <v:fill on="f" focussize="0,0"/>
              <v:stroke on="f"/>
              <v:imagedata o:title=""/>
              <o:lock v:ext="edit" aspectratio="f"/>
              <v:textbox inset="0mm,0mm,0mm,0mm" style="mso-fit-shape-to-text:t;">
                <w:txbxContent>
                  <w:p w14:paraId="0D969639">
                    <w:pPr>
                      <w:pStyle w:val="2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5D20E">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68FDD">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3F96D">
    <w:pPr>
      <w:pStyle w:val="2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AD8A8">
    <w:pPr>
      <w:pStyle w:val="2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22E3B">
    <w:pPr>
      <w:pStyle w:val="2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3F2C9">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739F55"/>
    <w:multiLevelType w:val="singleLevel"/>
    <w:tmpl w:val="E4739F55"/>
    <w:lvl w:ilvl="0" w:tentative="0">
      <w:start w:val="1"/>
      <w:numFmt w:val="decimal"/>
      <w:suff w:val="nothing"/>
      <w:lvlText w:val="（%1）"/>
      <w:lvlJc w:val="left"/>
    </w:lvl>
  </w:abstractNum>
  <w:abstractNum w:abstractNumId="1">
    <w:nsid w:val="0744A88D"/>
    <w:multiLevelType w:val="singleLevel"/>
    <w:tmpl w:val="0744A88D"/>
    <w:lvl w:ilvl="0" w:tentative="0">
      <w:start w:val="1"/>
      <w:numFmt w:val="chineseCounting"/>
      <w:suff w:val="nothing"/>
      <w:lvlText w:val="%1、"/>
      <w:lvlJc w:val="left"/>
      <w:rPr>
        <w:rFonts w:hint="eastAsia"/>
      </w:rPr>
    </w:lvl>
  </w:abstractNum>
  <w:abstractNum w:abstractNumId="2">
    <w:nsid w:val="4E9EB0B9"/>
    <w:multiLevelType w:val="singleLevel"/>
    <w:tmpl w:val="4E9EB0B9"/>
    <w:lvl w:ilvl="0" w:tentative="0">
      <w:start w:val="3"/>
      <w:numFmt w:val="decimal"/>
      <w:suff w:val="nothing"/>
      <w:lvlText w:val="%1、"/>
      <w:lvlJc w:val="left"/>
    </w:lvl>
  </w:abstractNum>
  <w:abstractNum w:abstractNumId="3">
    <w:nsid w:val="6B1DAB56"/>
    <w:multiLevelType w:val="singleLevel"/>
    <w:tmpl w:val="6B1DAB56"/>
    <w:lvl w:ilvl="0" w:tentative="0">
      <w:start w:val="1"/>
      <w:numFmt w:val="decimal"/>
      <w:suff w:val="nothing"/>
      <w:lvlText w:val="（%1）"/>
      <w:lvlJc w:val="left"/>
    </w:lvl>
  </w:abstractNum>
  <w:abstractNum w:abstractNumId="4">
    <w:nsid w:val="6D48DC0D"/>
    <w:multiLevelType w:val="singleLevel"/>
    <w:tmpl w:val="6D48DC0D"/>
    <w:lvl w:ilvl="0" w:tentative="0">
      <w:start w:val="5"/>
      <w:numFmt w:val="decimal"/>
      <w:lvlText w:val="%1."/>
      <w:lvlJc w:val="left"/>
      <w:pPr>
        <w:tabs>
          <w:tab w:val="left" w:pos="312"/>
        </w:tabs>
      </w:pPr>
    </w:lvl>
  </w:abstractNum>
  <w:abstractNum w:abstractNumId="5">
    <w:nsid w:val="73C23DB8"/>
    <w:multiLevelType w:val="singleLevel"/>
    <w:tmpl w:val="73C23DB8"/>
    <w:lvl w:ilvl="0" w:tentative="0">
      <w:start w:val="2"/>
      <w:numFmt w:val="decimal"/>
      <w:suff w:val="nothing"/>
      <w:lvlText w:val="（%1）"/>
      <w:lvlJc w:val="left"/>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saveSubsetFonts/>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5NDkwMDFhZDNkODhiN2Y1NGUyYzJjMzY4MzViOGYifQ=="/>
  </w:docVars>
  <w:rsids>
    <w:rsidRoot w:val="00172A27"/>
    <w:rsid w:val="00B02028"/>
    <w:rsid w:val="00DD0008"/>
    <w:rsid w:val="011B47F3"/>
    <w:rsid w:val="015763CA"/>
    <w:rsid w:val="0240022B"/>
    <w:rsid w:val="02790F52"/>
    <w:rsid w:val="0281282A"/>
    <w:rsid w:val="0337738D"/>
    <w:rsid w:val="03A964DC"/>
    <w:rsid w:val="03DB277D"/>
    <w:rsid w:val="04C9495C"/>
    <w:rsid w:val="04FA7BEF"/>
    <w:rsid w:val="052868F0"/>
    <w:rsid w:val="05A21435"/>
    <w:rsid w:val="05CB04ED"/>
    <w:rsid w:val="05DD0905"/>
    <w:rsid w:val="06A66D03"/>
    <w:rsid w:val="06FC25D7"/>
    <w:rsid w:val="07402E70"/>
    <w:rsid w:val="0786234F"/>
    <w:rsid w:val="07AE5B88"/>
    <w:rsid w:val="07B05B79"/>
    <w:rsid w:val="08674270"/>
    <w:rsid w:val="09EE5B40"/>
    <w:rsid w:val="09FC7814"/>
    <w:rsid w:val="0BA457DB"/>
    <w:rsid w:val="0CC223BD"/>
    <w:rsid w:val="0D1D5845"/>
    <w:rsid w:val="0D27500E"/>
    <w:rsid w:val="0D30126F"/>
    <w:rsid w:val="0DB77A48"/>
    <w:rsid w:val="0DF15333"/>
    <w:rsid w:val="0E00516C"/>
    <w:rsid w:val="0EC554DC"/>
    <w:rsid w:val="0EE17A34"/>
    <w:rsid w:val="0F452E31"/>
    <w:rsid w:val="10483A94"/>
    <w:rsid w:val="105C6685"/>
    <w:rsid w:val="10C7607E"/>
    <w:rsid w:val="10DE52EC"/>
    <w:rsid w:val="12492C39"/>
    <w:rsid w:val="130F5B3C"/>
    <w:rsid w:val="135B494E"/>
    <w:rsid w:val="139F50EF"/>
    <w:rsid w:val="14142F75"/>
    <w:rsid w:val="14294F8F"/>
    <w:rsid w:val="14781ECC"/>
    <w:rsid w:val="14AD5701"/>
    <w:rsid w:val="14B24AC5"/>
    <w:rsid w:val="14F13854"/>
    <w:rsid w:val="15761F97"/>
    <w:rsid w:val="15FE1A03"/>
    <w:rsid w:val="161E60D2"/>
    <w:rsid w:val="167E1E2F"/>
    <w:rsid w:val="16DE4022"/>
    <w:rsid w:val="184D2922"/>
    <w:rsid w:val="18A5069C"/>
    <w:rsid w:val="191775ED"/>
    <w:rsid w:val="1A2367C2"/>
    <w:rsid w:val="1A312930"/>
    <w:rsid w:val="1ADA4D76"/>
    <w:rsid w:val="1B027E29"/>
    <w:rsid w:val="1B9D24C1"/>
    <w:rsid w:val="1BA00AAF"/>
    <w:rsid w:val="1C446C42"/>
    <w:rsid w:val="1C6C5F19"/>
    <w:rsid w:val="1D035CB7"/>
    <w:rsid w:val="1DC8337A"/>
    <w:rsid w:val="1ED208AB"/>
    <w:rsid w:val="1F5E4382"/>
    <w:rsid w:val="20294D09"/>
    <w:rsid w:val="20933C2B"/>
    <w:rsid w:val="2197751D"/>
    <w:rsid w:val="21AA7B5B"/>
    <w:rsid w:val="21C6578E"/>
    <w:rsid w:val="22325497"/>
    <w:rsid w:val="2265761B"/>
    <w:rsid w:val="226C7E19"/>
    <w:rsid w:val="229E5EAD"/>
    <w:rsid w:val="234E6301"/>
    <w:rsid w:val="23A61C99"/>
    <w:rsid w:val="23D1456A"/>
    <w:rsid w:val="242E19C9"/>
    <w:rsid w:val="244A6B1B"/>
    <w:rsid w:val="25FB10E2"/>
    <w:rsid w:val="26CB1A16"/>
    <w:rsid w:val="2729797C"/>
    <w:rsid w:val="2750695F"/>
    <w:rsid w:val="299A1733"/>
    <w:rsid w:val="29AF73CD"/>
    <w:rsid w:val="29E13075"/>
    <w:rsid w:val="2AAA18F4"/>
    <w:rsid w:val="2B4F0E68"/>
    <w:rsid w:val="2B575281"/>
    <w:rsid w:val="2C7A72C2"/>
    <w:rsid w:val="2CFD4546"/>
    <w:rsid w:val="2DA84860"/>
    <w:rsid w:val="2DF3097A"/>
    <w:rsid w:val="2EA119DB"/>
    <w:rsid w:val="2F397AFE"/>
    <w:rsid w:val="303845C1"/>
    <w:rsid w:val="303D3985"/>
    <w:rsid w:val="30882E00"/>
    <w:rsid w:val="30DC319E"/>
    <w:rsid w:val="31EA1B0B"/>
    <w:rsid w:val="32695115"/>
    <w:rsid w:val="3354613B"/>
    <w:rsid w:val="34AC66A1"/>
    <w:rsid w:val="3523054D"/>
    <w:rsid w:val="356B689E"/>
    <w:rsid w:val="35C1417E"/>
    <w:rsid w:val="360A31E9"/>
    <w:rsid w:val="37B00EE0"/>
    <w:rsid w:val="384A6117"/>
    <w:rsid w:val="391C71E7"/>
    <w:rsid w:val="3AB54056"/>
    <w:rsid w:val="3AF66579"/>
    <w:rsid w:val="3B267115"/>
    <w:rsid w:val="3B2E19AE"/>
    <w:rsid w:val="3B9E333D"/>
    <w:rsid w:val="3C851134"/>
    <w:rsid w:val="3D235E7D"/>
    <w:rsid w:val="3E0B6E71"/>
    <w:rsid w:val="3ED3046A"/>
    <w:rsid w:val="3EEB4C35"/>
    <w:rsid w:val="3F5C459C"/>
    <w:rsid w:val="4013025E"/>
    <w:rsid w:val="407056B1"/>
    <w:rsid w:val="409444EC"/>
    <w:rsid w:val="412B15D8"/>
    <w:rsid w:val="419D2ADD"/>
    <w:rsid w:val="427C658F"/>
    <w:rsid w:val="435968D0"/>
    <w:rsid w:val="435A16B6"/>
    <w:rsid w:val="435B72B9"/>
    <w:rsid w:val="43FE2FD4"/>
    <w:rsid w:val="442F13DF"/>
    <w:rsid w:val="449F7F2F"/>
    <w:rsid w:val="4554273F"/>
    <w:rsid w:val="46D149CF"/>
    <w:rsid w:val="47EA7AF7"/>
    <w:rsid w:val="48B66381"/>
    <w:rsid w:val="48FF61F9"/>
    <w:rsid w:val="496F29A9"/>
    <w:rsid w:val="4A585ABF"/>
    <w:rsid w:val="4AC24D90"/>
    <w:rsid w:val="4B58121B"/>
    <w:rsid w:val="4C324979"/>
    <w:rsid w:val="4DB52075"/>
    <w:rsid w:val="4DE1374A"/>
    <w:rsid w:val="4E533960"/>
    <w:rsid w:val="4FB60327"/>
    <w:rsid w:val="4FBB4E02"/>
    <w:rsid w:val="4FD20BAC"/>
    <w:rsid w:val="4FD55530"/>
    <w:rsid w:val="51342049"/>
    <w:rsid w:val="518E520E"/>
    <w:rsid w:val="51E07A8E"/>
    <w:rsid w:val="523A5D4C"/>
    <w:rsid w:val="52467F4D"/>
    <w:rsid w:val="530A4FAF"/>
    <w:rsid w:val="53584DD1"/>
    <w:rsid w:val="53E203A3"/>
    <w:rsid w:val="5492352F"/>
    <w:rsid w:val="54C65ED7"/>
    <w:rsid w:val="5621327D"/>
    <w:rsid w:val="562F2960"/>
    <w:rsid w:val="56402526"/>
    <w:rsid w:val="56C04BFB"/>
    <w:rsid w:val="575156B9"/>
    <w:rsid w:val="577236A6"/>
    <w:rsid w:val="57792C45"/>
    <w:rsid w:val="57FC7BCC"/>
    <w:rsid w:val="58257AFE"/>
    <w:rsid w:val="59376914"/>
    <w:rsid w:val="5A114DAB"/>
    <w:rsid w:val="5A5B52D8"/>
    <w:rsid w:val="5AF44A1D"/>
    <w:rsid w:val="5BDF731D"/>
    <w:rsid w:val="5C7E485A"/>
    <w:rsid w:val="5CE30A60"/>
    <w:rsid w:val="5DDC3F2E"/>
    <w:rsid w:val="5EA53A88"/>
    <w:rsid w:val="5EBC13CE"/>
    <w:rsid w:val="5EF552A7"/>
    <w:rsid w:val="5FC44C79"/>
    <w:rsid w:val="603B4F3C"/>
    <w:rsid w:val="606276B5"/>
    <w:rsid w:val="60687CFB"/>
    <w:rsid w:val="608C3433"/>
    <w:rsid w:val="60991EE6"/>
    <w:rsid w:val="60DE0783"/>
    <w:rsid w:val="61922BA1"/>
    <w:rsid w:val="619C01D7"/>
    <w:rsid w:val="61DC274E"/>
    <w:rsid w:val="61E57855"/>
    <w:rsid w:val="63A177AC"/>
    <w:rsid w:val="64395830"/>
    <w:rsid w:val="643B7C00"/>
    <w:rsid w:val="65393A14"/>
    <w:rsid w:val="657A02B4"/>
    <w:rsid w:val="65A85339"/>
    <w:rsid w:val="666E5704"/>
    <w:rsid w:val="67207B20"/>
    <w:rsid w:val="67C20649"/>
    <w:rsid w:val="67FA386A"/>
    <w:rsid w:val="69976735"/>
    <w:rsid w:val="69BD45E3"/>
    <w:rsid w:val="6AB57FE0"/>
    <w:rsid w:val="6B0B1529"/>
    <w:rsid w:val="6B191E1D"/>
    <w:rsid w:val="6BC93D43"/>
    <w:rsid w:val="6D3B2A1F"/>
    <w:rsid w:val="6F202F12"/>
    <w:rsid w:val="6F9A42D9"/>
    <w:rsid w:val="6FC64E5B"/>
    <w:rsid w:val="70EE03A5"/>
    <w:rsid w:val="718801FD"/>
    <w:rsid w:val="71A30B93"/>
    <w:rsid w:val="72451C4A"/>
    <w:rsid w:val="73057E66"/>
    <w:rsid w:val="737027B3"/>
    <w:rsid w:val="73BB0DD7"/>
    <w:rsid w:val="74312A1A"/>
    <w:rsid w:val="74F646B0"/>
    <w:rsid w:val="764418E9"/>
    <w:rsid w:val="764D3216"/>
    <w:rsid w:val="76E557A9"/>
    <w:rsid w:val="76EA2437"/>
    <w:rsid w:val="770A75F6"/>
    <w:rsid w:val="778673CD"/>
    <w:rsid w:val="77933457"/>
    <w:rsid w:val="78166819"/>
    <w:rsid w:val="789456D9"/>
    <w:rsid w:val="795955F0"/>
    <w:rsid w:val="79986B03"/>
    <w:rsid w:val="79FA0B94"/>
    <w:rsid w:val="7A5C60E4"/>
    <w:rsid w:val="7A8D730E"/>
    <w:rsid w:val="7AD23195"/>
    <w:rsid w:val="7B0A57DF"/>
    <w:rsid w:val="7C444D20"/>
    <w:rsid w:val="7C557E88"/>
    <w:rsid w:val="7C961A20"/>
    <w:rsid w:val="7D1F193A"/>
    <w:rsid w:val="7E0B38F9"/>
    <w:rsid w:val="7E6115AD"/>
    <w:rsid w:val="7EBE1BFD"/>
    <w:rsid w:val="7F7976D2"/>
    <w:rsid w:val="7FAD143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iPriority="99"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autoRedefine/>
    <w:qFormat/>
    <w:uiPriority w:val="0"/>
    <w:pPr>
      <w:keepNext/>
      <w:jc w:val="center"/>
      <w:outlineLvl w:val="0"/>
    </w:pPr>
    <w:rPr>
      <w:b/>
      <w:bCs/>
      <w:sz w:val="24"/>
      <w:szCs w:val="20"/>
    </w:rPr>
  </w:style>
  <w:style w:type="paragraph" w:styleId="3">
    <w:name w:val="heading 2"/>
    <w:basedOn w:val="1"/>
    <w:next w:val="1"/>
    <w:link w:val="41"/>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42"/>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43"/>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4"/>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45"/>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46"/>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47"/>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48"/>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32">
    <w:name w:val="Default Paragraph Font"/>
    <w:autoRedefine/>
    <w:semiHidden/>
    <w:qFormat/>
    <w:uiPriority w:val="0"/>
  </w:style>
  <w:style w:type="table" w:default="1" w:styleId="30">
    <w:name w:val="Normal Table"/>
    <w:autoRedefine/>
    <w:semiHidden/>
    <w:qFormat/>
    <w:uiPriority w:val="0"/>
    <w:tblPr>
      <w:tblCellMar>
        <w:top w:w="0" w:type="dxa"/>
        <w:left w:w="108" w:type="dxa"/>
        <w:bottom w:w="0" w:type="dxa"/>
        <w:right w:w="108" w:type="dxa"/>
      </w:tblCellMar>
    </w:tblPr>
  </w:style>
  <w:style w:type="paragraph" w:styleId="11">
    <w:name w:val="Normal Indent"/>
    <w:basedOn w:val="1"/>
    <w:autoRedefine/>
    <w:qFormat/>
    <w:uiPriority w:val="0"/>
    <w:pPr>
      <w:widowControl/>
      <w:ind w:firstLine="420"/>
      <w:jc w:val="left"/>
    </w:pPr>
    <w:rPr>
      <w:kern w:val="0"/>
      <w:sz w:val="20"/>
      <w:szCs w:val="20"/>
    </w:rPr>
  </w:style>
  <w:style w:type="paragraph" w:styleId="12">
    <w:name w:val="Document Map"/>
    <w:basedOn w:val="1"/>
    <w:autoRedefine/>
    <w:semiHidden/>
    <w:qFormat/>
    <w:uiPriority w:val="0"/>
    <w:pPr>
      <w:shd w:val="clear" w:color="auto" w:fill="000080"/>
    </w:pPr>
  </w:style>
  <w:style w:type="paragraph" w:styleId="13">
    <w:name w:val="annotation text"/>
    <w:basedOn w:val="1"/>
    <w:link w:val="49"/>
    <w:autoRedefine/>
    <w:semiHidden/>
    <w:qFormat/>
    <w:uiPriority w:val="0"/>
    <w:pPr>
      <w:jc w:val="left"/>
    </w:pPr>
  </w:style>
  <w:style w:type="paragraph" w:styleId="14">
    <w:name w:val="Body Text"/>
    <w:basedOn w:val="1"/>
    <w:next w:val="15"/>
    <w:autoRedefine/>
    <w:qFormat/>
    <w:uiPriority w:val="0"/>
    <w:pPr>
      <w:spacing w:after="120"/>
    </w:pPr>
  </w:style>
  <w:style w:type="paragraph" w:styleId="15">
    <w:name w:val="List Continue"/>
    <w:basedOn w:val="1"/>
    <w:next w:val="16"/>
    <w:unhideWhenUsed/>
    <w:qFormat/>
    <w:uiPriority w:val="99"/>
    <w:pPr>
      <w:spacing w:after="120"/>
      <w:ind w:left="420" w:leftChars="200"/>
      <w:contextualSpacing/>
    </w:pPr>
  </w:style>
  <w:style w:type="paragraph" w:styleId="16">
    <w:name w:val="toc 1"/>
    <w:basedOn w:val="1"/>
    <w:next w:val="1"/>
    <w:autoRedefine/>
    <w:qFormat/>
    <w:uiPriority w:val="0"/>
    <w:rPr>
      <w:rFonts w:ascii="Times New Roman" w:hAnsi="Times New Roman" w:eastAsia="宋体" w:cs="Times New Roman"/>
    </w:rPr>
  </w:style>
  <w:style w:type="paragraph" w:styleId="17">
    <w:name w:val="Body Text Indent"/>
    <w:basedOn w:val="1"/>
    <w:next w:val="18"/>
    <w:link w:val="50"/>
    <w:autoRedefine/>
    <w:qFormat/>
    <w:uiPriority w:val="0"/>
    <w:pPr>
      <w:spacing w:after="120"/>
      <w:ind w:left="420" w:leftChars="200"/>
    </w:pPr>
  </w:style>
  <w:style w:type="paragraph" w:styleId="18">
    <w:name w:val="Body Text First Indent 2"/>
    <w:basedOn w:val="17"/>
    <w:next w:val="11"/>
    <w:autoRedefine/>
    <w:qFormat/>
    <w:uiPriority w:val="0"/>
    <w:pPr>
      <w:ind w:firstLine="420" w:firstLineChars="200"/>
    </w:pPr>
  </w:style>
  <w:style w:type="paragraph" w:styleId="19">
    <w:name w:val="Plain Text"/>
    <w:basedOn w:val="1"/>
    <w:next w:val="1"/>
    <w:link w:val="51"/>
    <w:autoRedefine/>
    <w:qFormat/>
    <w:uiPriority w:val="0"/>
    <w:rPr>
      <w:rFonts w:ascii="宋体" w:hAnsi="Courier New" w:cs="Courier New"/>
      <w:szCs w:val="21"/>
    </w:rPr>
  </w:style>
  <w:style w:type="paragraph" w:styleId="20">
    <w:name w:val="Date"/>
    <w:basedOn w:val="1"/>
    <w:next w:val="1"/>
    <w:link w:val="52"/>
    <w:autoRedefine/>
    <w:qFormat/>
    <w:uiPriority w:val="0"/>
    <w:rPr>
      <w:sz w:val="24"/>
      <w:szCs w:val="20"/>
    </w:rPr>
  </w:style>
  <w:style w:type="paragraph" w:styleId="21">
    <w:name w:val="Balloon Text"/>
    <w:basedOn w:val="1"/>
    <w:link w:val="53"/>
    <w:autoRedefine/>
    <w:qFormat/>
    <w:uiPriority w:val="0"/>
    <w:rPr>
      <w:rFonts w:ascii="Calibri" w:hAnsi="Calibri"/>
      <w:sz w:val="18"/>
      <w:szCs w:val="18"/>
    </w:rPr>
  </w:style>
  <w:style w:type="paragraph" w:styleId="22">
    <w:name w:val="footer"/>
    <w:basedOn w:val="1"/>
    <w:link w:val="54"/>
    <w:autoRedefine/>
    <w:qFormat/>
    <w:uiPriority w:val="99"/>
    <w:pPr>
      <w:tabs>
        <w:tab w:val="center" w:pos="4153"/>
        <w:tab w:val="right" w:pos="8306"/>
      </w:tabs>
      <w:snapToGrid w:val="0"/>
      <w:jc w:val="left"/>
    </w:pPr>
    <w:rPr>
      <w:sz w:val="18"/>
      <w:szCs w:val="18"/>
    </w:rPr>
  </w:style>
  <w:style w:type="paragraph" w:styleId="23">
    <w:name w:val="envelope return"/>
    <w:basedOn w:val="1"/>
    <w:autoRedefine/>
    <w:unhideWhenUsed/>
    <w:qFormat/>
    <w:uiPriority w:val="0"/>
    <w:pPr>
      <w:snapToGrid w:val="0"/>
    </w:pPr>
    <w:rPr>
      <w:rFonts w:hint="eastAsia" w:ascii="Arial" w:hAnsi="Arial"/>
      <w:sz w:val="21"/>
    </w:rPr>
  </w:style>
  <w:style w:type="paragraph" w:styleId="24">
    <w:name w:val="header"/>
    <w:basedOn w:val="1"/>
    <w:link w:val="55"/>
    <w:autoRedefine/>
    <w:qFormat/>
    <w:uiPriority w:val="0"/>
    <w:pPr>
      <w:pBdr>
        <w:bottom w:val="single" w:color="auto" w:sz="6" w:space="1"/>
      </w:pBdr>
      <w:tabs>
        <w:tab w:val="center" w:pos="4153"/>
        <w:tab w:val="right" w:pos="8306"/>
      </w:tabs>
      <w:snapToGrid w:val="0"/>
      <w:jc w:val="center"/>
    </w:pPr>
    <w:rPr>
      <w:sz w:val="18"/>
      <w:szCs w:val="18"/>
    </w:rPr>
  </w:style>
  <w:style w:type="paragraph" w:styleId="25">
    <w:name w:val="Body Text Indent 3"/>
    <w:basedOn w:val="1"/>
    <w:link w:val="56"/>
    <w:autoRedefine/>
    <w:qFormat/>
    <w:uiPriority w:val="0"/>
    <w:pPr>
      <w:spacing w:after="120"/>
      <w:ind w:left="420" w:leftChars="200"/>
    </w:pPr>
    <w:rPr>
      <w:sz w:val="16"/>
      <w:szCs w:val="16"/>
    </w:rPr>
  </w:style>
  <w:style w:type="paragraph" w:styleId="26">
    <w:name w:val="toc 2"/>
    <w:basedOn w:val="1"/>
    <w:next w:val="1"/>
    <w:autoRedefine/>
    <w:unhideWhenUsed/>
    <w:qFormat/>
    <w:uiPriority w:val="39"/>
    <w:pPr>
      <w:spacing w:line="360" w:lineRule="auto"/>
      <w:ind w:left="200" w:leftChars="200"/>
    </w:pPr>
    <w:rPr>
      <w:rFonts w:eastAsia="宋体"/>
      <w:b/>
    </w:rPr>
  </w:style>
  <w:style w:type="paragraph" w:styleId="27">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8">
    <w:name w:val="annotation subject"/>
    <w:basedOn w:val="13"/>
    <w:next w:val="13"/>
    <w:link w:val="57"/>
    <w:autoRedefine/>
    <w:qFormat/>
    <w:uiPriority w:val="0"/>
    <w:rPr>
      <w:b/>
      <w:bCs/>
    </w:rPr>
  </w:style>
  <w:style w:type="paragraph" w:styleId="29">
    <w:name w:val="Body Text First Indent"/>
    <w:basedOn w:val="14"/>
    <w:unhideWhenUsed/>
    <w:qFormat/>
    <w:uiPriority w:val="99"/>
    <w:pPr>
      <w:spacing w:after="120"/>
      <w:ind w:firstLine="420" w:firstLineChars="100"/>
      <w:jc w:val="both"/>
    </w:pPr>
    <w:rPr>
      <w:rFonts w:ascii="Times New Roman" w:hAnsi="Times New Roman" w:eastAsia="宋体" w:cs="Times New Roman"/>
      <w:sz w:val="21"/>
      <w:szCs w:val="24"/>
    </w:rPr>
  </w:style>
  <w:style w:type="table" w:styleId="31">
    <w:name w:val="Table Grid"/>
    <w:basedOn w:val="3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autoRedefine/>
    <w:qFormat/>
    <w:uiPriority w:val="0"/>
    <w:rPr>
      <w:b/>
      <w:bCs/>
    </w:rPr>
  </w:style>
  <w:style w:type="character" w:styleId="34">
    <w:name w:val="page number"/>
    <w:basedOn w:val="32"/>
    <w:autoRedefine/>
    <w:qFormat/>
    <w:uiPriority w:val="0"/>
  </w:style>
  <w:style w:type="character" w:styleId="35">
    <w:name w:val="Emphasis"/>
    <w:basedOn w:val="32"/>
    <w:qFormat/>
    <w:uiPriority w:val="0"/>
    <w:rPr>
      <w:i/>
    </w:rPr>
  </w:style>
  <w:style w:type="character" w:styleId="36">
    <w:name w:val="Hyperlink"/>
    <w:basedOn w:val="32"/>
    <w:autoRedefine/>
    <w:qFormat/>
    <w:uiPriority w:val="0"/>
    <w:rPr>
      <w:color w:val="0000FF"/>
      <w:u w:val="single"/>
    </w:rPr>
  </w:style>
  <w:style w:type="paragraph" w:customStyle="1" w:styleId="37">
    <w:name w:val="font5"/>
    <w:basedOn w:val="1"/>
    <w:autoRedefine/>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38">
    <w:name w:val="Default"/>
    <w:autoRedefine/>
    <w:qFormat/>
    <w:uiPriority w:val="0"/>
    <w:pPr>
      <w:widowControl w:val="0"/>
      <w:autoSpaceDE w:val="0"/>
      <w:autoSpaceDN w:val="0"/>
      <w:adjustRightInd w:val="0"/>
    </w:pPr>
    <w:rPr>
      <w:rFonts w:ascii="黑体" w:hAnsi="Calibri" w:eastAsia="黑体" w:cs="Times New Roman"/>
      <w:lang w:val="en-US" w:eastAsia="zh-CN" w:bidi="ar-SA"/>
    </w:rPr>
  </w:style>
  <w:style w:type="paragraph" w:customStyle="1" w:styleId="39">
    <w:name w:val="样式2"/>
    <w:basedOn w:val="11"/>
    <w:autoRedefine/>
    <w:qFormat/>
    <w:uiPriority w:val="0"/>
    <w:pPr>
      <w:numPr>
        <w:ilvl w:val="0"/>
        <w:numId w:val="0"/>
      </w:numPr>
      <w:spacing w:before="120" w:after="120"/>
    </w:pPr>
    <w:rPr>
      <w:sz w:val="24"/>
    </w:rPr>
  </w:style>
  <w:style w:type="character" w:customStyle="1" w:styleId="40">
    <w:name w:val="标题 1 Char"/>
    <w:link w:val="2"/>
    <w:autoRedefine/>
    <w:qFormat/>
    <w:uiPriority w:val="0"/>
    <w:rPr>
      <w:rFonts w:eastAsia="宋体"/>
      <w:b/>
      <w:bCs/>
      <w:kern w:val="2"/>
      <w:sz w:val="24"/>
      <w:lang w:val="en-US" w:eastAsia="zh-CN" w:bidi="ar-SA"/>
    </w:rPr>
  </w:style>
  <w:style w:type="character" w:customStyle="1" w:styleId="41">
    <w:name w:val="标题 2 Char"/>
    <w:link w:val="3"/>
    <w:autoRedefine/>
    <w:qFormat/>
    <w:uiPriority w:val="0"/>
    <w:rPr>
      <w:rFonts w:ascii="Arial" w:hAnsi="Arial" w:eastAsia="宋体"/>
      <w:b/>
      <w:bCs/>
      <w:kern w:val="2"/>
      <w:sz w:val="24"/>
      <w:szCs w:val="32"/>
      <w:lang w:val="en-US" w:eastAsia="zh-CN" w:bidi="ar-SA"/>
    </w:rPr>
  </w:style>
  <w:style w:type="character" w:customStyle="1" w:styleId="42">
    <w:name w:val="标题 3 Char"/>
    <w:link w:val="4"/>
    <w:autoRedefine/>
    <w:qFormat/>
    <w:uiPriority w:val="0"/>
    <w:rPr>
      <w:rFonts w:eastAsia="宋体"/>
      <w:b/>
      <w:bCs/>
      <w:kern w:val="2"/>
      <w:sz w:val="32"/>
      <w:szCs w:val="32"/>
      <w:lang w:val="en-US" w:eastAsia="zh-CN" w:bidi="ar-SA"/>
    </w:rPr>
  </w:style>
  <w:style w:type="character" w:customStyle="1" w:styleId="43">
    <w:name w:val="标题 4 Char"/>
    <w:link w:val="5"/>
    <w:autoRedefine/>
    <w:qFormat/>
    <w:uiPriority w:val="0"/>
    <w:rPr>
      <w:rFonts w:ascii="Arial" w:hAnsi="Arial" w:eastAsia="黑体"/>
      <w:b/>
      <w:bCs/>
      <w:kern w:val="2"/>
      <w:sz w:val="28"/>
      <w:szCs w:val="28"/>
      <w:lang w:val="en-US" w:eastAsia="zh-CN" w:bidi="ar-SA"/>
    </w:rPr>
  </w:style>
  <w:style w:type="character" w:customStyle="1" w:styleId="44">
    <w:name w:val="标题 5 Char"/>
    <w:link w:val="6"/>
    <w:autoRedefine/>
    <w:qFormat/>
    <w:uiPriority w:val="0"/>
    <w:rPr>
      <w:rFonts w:eastAsia="宋体"/>
      <w:b/>
      <w:bCs/>
      <w:sz w:val="28"/>
      <w:szCs w:val="28"/>
      <w:lang w:val="en-US" w:eastAsia="zh-CN" w:bidi="ar-SA"/>
    </w:rPr>
  </w:style>
  <w:style w:type="character" w:customStyle="1" w:styleId="45">
    <w:name w:val="标题 6 Char"/>
    <w:link w:val="7"/>
    <w:autoRedefine/>
    <w:qFormat/>
    <w:uiPriority w:val="0"/>
    <w:rPr>
      <w:rFonts w:ascii="Arial" w:hAnsi="Arial" w:eastAsia="黑体"/>
      <w:b/>
      <w:bCs/>
      <w:sz w:val="24"/>
      <w:szCs w:val="24"/>
      <w:lang w:val="en-US" w:eastAsia="zh-CN" w:bidi="ar-SA"/>
    </w:rPr>
  </w:style>
  <w:style w:type="character" w:customStyle="1" w:styleId="46">
    <w:name w:val="标题 7 Char"/>
    <w:link w:val="8"/>
    <w:autoRedefine/>
    <w:qFormat/>
    <w:uiPriority w:val="0"/>
    <w:rPr>
      <w:rFonts w:eastAsia="宋体"/>
      <w:b/>
      <w:bCs/>
      <w:sz w:val="24"/>
      <w:szCs w:val="24"/>
      <w:lang w:val="en-US" w:eastAsia="zh-CN" w:bidi="ar-SA"/>
    </w:rPr>
  </w:style>
  <w:style w:type="character" w:customStyle="1" w:styleId="47">
    <w:name w:val="标题 8 Char"/>
    <w:link w:val="9"/>
    <w:autoRedefine/>
    <w:qFormat/>
    <w:uiPriority w:val="0"/>
    <w:rPr>
      <w:rFonts w:ascii="Arial" w:hAnsi="Arial" w:eastAsia="黑体"/>
      <w:sz w:val="24"/>
      <w:szCs w:val="24"/>
      <w:lang w:val="en-US" w:eastAsia="zh-CN" w:bidi="ar-SA"/>
    </w:rPr>
  </w:style>
  <w:style w:type="character" w:customStyle="1" w:styleId="48">
    <w:name w:val="标题 9 Char"/>
    <w:link w:val="10"/>
    <w:autoRedefine/>
    <w:qFormat/>
    <w:uiPriority w:val="0"/>
    <w:rPr>
      <w:rFonts w:ascii="Arial" w:hAnsi="Arial" w:eastAsia="黑体"/>
      <w:sz w:val="21"/>
      <w:szCs w:val="21"/>
      <w:lang w:val="en-US" w:eastAsia="zh-CN" w:bidi="ar-SA"/>
    </w:rPr>
  </w:style>
  <w:style w:type="character" w:customStyle="1" w:styleId="49">
    <w:name w:val="批注文字 Char"/>
    <w:link w:val="13"/>
    <w:autoRedefine/>
    <w:qFormat/>
    <w:uiPriority w:val="0"/>
    <w:rPr>
      <w:rFonts w:eastAsia="宋体"/>
      <w:kern w:val="2"/>
      <w:sz w:val="21"/>
      <w:szCs w:val="24"/>
      <w:lang w:val="en-US" w:eastAsia="zh-CN" w:bidi="ar-SA"/>
    </w:rPr>
  </w:style>
  <w:style w:type="character" w:customStyle="1" w:styleId="50">
    <w:name w:val="正文文本缩进 Char"/>
    <w:link w:val="17"/>
    <w:autoRedefine/>
    <w:qFormat/>
    <w:uiPriority w:val="0"/>
    <w:rPr>
      <w:rFonts w:eastAsia="宋体"/>
      <w:kern w:val="2"/>
      <w:sz w:val="21"/>
      <w:szCs w:val="24"/>
      <w:lang w:val="en-US" w:eastAsia="zh-CN" w:bidi="ar-SA"/>
    </w:rPr>
  </w:style>
  <w:style w:type="character" w:customStyle="1" w:styleId="51">
    <w:name w:val="纯文本 Char"/>
    <w:link w:val="19"/>
    <w:autoRedefine/>
    <w:semiHidden/>
    <w:qFormat/>
    <w:locked/>
    <w:uiPriority w:val="0"/>
    <w:rPr>
      <w:rFonts w:ascii="宋体" w:hAnsi="Courier New" w:eastAsia="宋体" w:cs="Courier New"/>
      <w:kern w:val="2"/>
      <w:sz w:val="21"/>
      <w:szCs w:val="21"/>
      <w:lang w:val="en-US" w:eastAsia="zh-CN" w:bidi="ar-SA"/>
    </w:rPr>
  </w:style>
  <w:style w:type="character" w:customStyle="1" w:styleId="52">
    <w:name w:val="日期 Char"/>
    <w:link w:val="20"/>
    <w:autoRedefine/>
    <w:qFormat/>
    <w:uiPriority w:val="0"/>
    <w:rPr>
      <w:rFonts w:eastAsia="宋体"/>
      <w:kern w:val="2"/>
      <w:sz w:val="24"/>
      <w:lang w:val="en-US" w:eastAsia="zh-CN" w:bidi="ar-SA"/>
    </w:rPr>
  </w:style>
  <w:style w:type="character" w:customStyle="1" w:styleId="53">
    <w:name w:val="批注框文本 Char"/>
    <w:link w:val="21"/>
    <w:autoRedefine/>
    <w:semiHidden/>
    <w:qFormat/>
    <w:locked/>
    <w:uiPriority w:val="0"/>
    <w:rPr>
      <w:rFonts w:ascii="Calibri" w:hAnsi="Calibri" w:eastAsia="宋体"/>
      <w:kern w:val="2"/>
      <w:sz w:val="18"/>
      <w:szCs w:val="18"/>
      <w:lang w:val="en-US" w:eastAsia="zh-CN" w:bidi="ar-SA"/>
    </w:rPr>
  </w:style>
  <w:style w:type="character" w:customStyle="1" w:styleId="54">
    <w:name w:val="页脚 Char"/>
    <w:link w:val="22"/>
    <w:autoRedefine/>
    <w:qFormat/>
    <w:uiPriority w:val="99"/>
    <w:rPr>
      <w:rFonts w:eastAsia="宋体"/>
      <w:kern w:val="2"/>
      <w:sz w:val="18"/>
      <w:szCs w:val="18"/>
      <w:lang w:val="en-US" w:eastAsia="zh-CN" w:bidi="ar-SA"/>
    </w:rPr>
  </w:style>
  <w:style w:type="character" w:customStyle="1" w:styleId="55">
    <w:name w:val="页眉 Char"/>
    <w:link w:val="24"/>
    <w:autoRedefine/>
    <w:qFormat/>
    <w:uiPriority w:val="0"/>
    <w:rPr>
      <w:rFonts w:eastAsia="宋体"/>
      <w:kern w:val="2"/>
      <w:sz w:val="18"/>
      <w:szCs w:val="18"/>
      <w:lang w:val="en-US" w:eastAsia="zh-CN" w:bidi="ar-SA"/>
    </w:rPr>
  </w:style>
  <w:style w:type="character" w:customStyle="1" w:styleId="56">
    <w:name w:val="正文文本缩进 3 Char"/>
    <w:link w:val="25"/>
    <w:autoRedefine/>
    <w:qFormat/>
    <w:uiPriority w:val="0"/>
    <w:rPr>
      <w:rFonts w:eastAsia="宋体"/>
      <w:kern w:val="2"/>
      <w:sz w:val="16"/>
      <w:szCs w:val="16"/>
      <w:lang w:val="en-US" w:eastAsia="zh-CN" w:bidi="ar-SA"/>
    </w:rPr>
  </w:style>
  <w:style w:type="character" w:customStyle="1" w:styleId="57">
    <w:name w:val="批注主题 Char"/>
    <w:link w:val="28"/>
    <w:qFormat/>
    <w:uiPriority w:val="0"/>
    <w:rPr>
      <w:rFonts w:eastAsia="宋体"/>
      <w:b/>
      <w:bCs/>
      <w:kern w:val="2"/>
      <w:sz w:val="21"/>
      <w:szCs w:val="24"/>
      <w:lang w:val="en-US" w:eastAsia="zh-CN" w:bidi="ar-SA"/>
    </w:rPr>
  </w:style>
  <w:style w:type="character" w:customStyle="1" w:styleId="58">
    <w:name w:val="p0 Char"/>
    <w:link w:val="59"/>
    <w:autoRedefine/>
    <w:qFormat/>
    <w:uiPriority w:val="0"/>
    <w:rPr>
      <w:rFonts w:eastAsia="宋体"/>
      <w:sz w:val="21"/>
      <w:szCs w:val="21"/>
      <w:lang w:val="en-US" w:eastAsia="zh-CN" w:bidi="ar-SA"/>
    </w:rPr>
  </w:style>
  <w:style w:type="paragraph" w:customStyle="1" w:styleId="59">
    <w:name w:val="p0"/>
    <w:basedOn w:val="1"/>
    <w:link w:val="58"/>
    <w:autoRedefine/>
    <w:qFormat/>
    <w:uiPriority w:val="0"/>
    <w:pPr>
      <w:widowControl/>
    </w:pPr>
    <w:rPr>
      <w:kern w:val="0"/>
      <w:szCs w:val="21"/>
    </w:rPr>
  </w:style>
  <w:style w:type="character" w:customStyle="1" w:styleId="60">
    <w:name w:val="普通文字 Char1"/>
    <w:autoRedefine/>
    <w:qFormat/>
    <w:uiPriority w:val="0"/>
    <w:rPr>
      <w:rFonts w:ascii="宋体" w:hAnsi="Courier New" w:eastAsia="宋体" w:cs="Courier New"/>
      <w:kern w:val="2"/>
      <w:sz w:val="21"/>
      <w:szCs w:val="21"/>
      <w:lang w:val="en-US" w:eastAsia="zh-CN" w:bidi="ar-SA"/>
    </w:rPr>
  </w:style>
  <w:style w:type="paragraph" w:customStyle="1" w:styleId="61">
    <w:name w:val="List Paragraph1"/>
    <w:basedOn w:val="1"/>
    <w:autoRedefine/>
    <w:qFormat/>
    <w:uiPriority w:val="0"/>
    <w:pPr>
      <w:ind w:firstLine="420" w:firstLineChars="200"/>
    </w:pPr>
    <w:rPr>
      <w:rFonts w:ascii="Calibri" w:hAnsi="Calibri"/>
      <w:szCs w:val="22"/>
    </w:rPr>
  </w:style>
  <w:style w:type="paragraph" w:styleId="62">
    <w:name w:val="List Paragraph"/>
    <w:basedOn w:val="1"/>
    <w:autoRedefine/>
    <w:qFormat/>
    <w:uiPriority w:val="34"/>
    <w:pPr>
      <w:ind w:firstLine="420" w:firstLineChars="200"/>
    </w:pPr>
    <w:rPr>
      <w:rFonts w:ascii="Calibri" w:hAnsi="Calibri"/>
      <w:szCs w:val="22"/>
    </w:rPr>
  </w:style>
  <w:style w:type="paragraph" w:customStyle="1" w:styleId="63">
    <w:name w:val="正文_9_0"/>
    <w:autoRedefine/>
    <w:qFormat/>
    <w:uiPriority w:val="0"/>
    <w:pPr>
      <w:widowControl w:val="0"/>
      <w:jc w:val="both"/>
    </w:pPr>
    <w:rPr>
      <w:rFonts w:ascii="Calibri" w:hAnsi="Calibri" w:eastAsia="宋体" w:cs="Times New Roman"/>
      <w:kern w:val="2"/>
      <w:sz w:val="21"/>
      <w:szCs w:val="22"/>
    </w:rPr>
  </w:style>
  <w:style w:type="paragraph" w:customStyle="1" w:styleId="64">
    <w:name w:val="Normal_18_0"/>
    <w:autoRedefine/>
    <w:qFormat/>
    <w:uiPriority w:val="0"/>
    <w:rPr>
      <w:rFonts w:ascii="Times New Roman" w:hAnsi="Times New Roman" w:eastAsia="Times New Roman" w:cs="Times New Roman"/>
      <w:sz w:val="24"/>
      <w:szCs w:val="24"/>
    </w:rPr>
  </w:style>
  <w:style w:type="paragraph" w:customStyle="1" w:styleId="65">
    <w:name w:val="Normal_10_0_0"/>
    <w:autoRedefine/>
    <w:qFormat/>
    <w:uiPriority w:val="0"/>
    <w:rPr>
      <w:rFonts w:ascii="Calibri" w:hAnsi="Calibri" w:eastAsia="Times New Roman" w:cs="Times New Roman"/>
      <w:sz w:val="24"/>
      <w:szCs w:val="24"/>
      <w:lang w:val="en-US" w:eastAsia="zh-CN" w:bidi="ar-SA"/>
    </w:rPr>
  </w:style>
  <w:style w:type="paragraph" w:customStyle="1" w:styleId="66">
    <w:name w:val="正文_10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
    <w:name w:val="正文_9_0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
    <w:name w:val="正文_1_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
    <w:name w:val="正文_8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
    <w:name w:val="Normal_19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
    <w:name w:val="Normal_20_0"/>
    <w:autoRedefine/>
    <w:qFormat/>
    <w:uiPriority w:val="0"/>
    <w:rPr>
      <w:rFonts w:ascii="Times New Roman" w:hAnsi="Times New Roman" w:eastAsia="Times New Roman" w:cs="Times New Roman"/>
      <w:sz w:val="24"/>
      <w:szCs w:val="24"/>
    </w:rPr>
  </w:style>
  <w:style w:type="paragraph" w:customStyle="1" w:styleId="72">
    <w:name w:val="Other|1"/>
    <w:basedOn w:val="1"/>
    <w:qFormat/>
    <w:uiPriority w:val="0"/>
    <w:pPr>
      <w:spacing w:line="341" w:lineRule="auto"/>
      <w:ind w:firstLine="400"/>
    </w:pPr>
    <w:rPr>
      <w:rFonts w:ascii="宋体" w:hAnsi="宋体" w:eastAsia="宋体" w:cs="宋体"/>
      <w:color w:val="212121"/>
      <w:sz w:val="28"/>
      <w:szCs w:val="28"/>
      <w:lang w:val="zh-TW" w:eastAsia="zh-TW" w:bidi="zh-TW"/>
    </w:rPr>
  </w:style>
  <w:style w:type="character" w:customStyle="1" w:styleId="73">
    <w:name w:val="font31"/>
    <w:basedOn w:val="32"/>
    <w:qFormat/>
    <w:uiPriority w:val="0"/>
    <w:rPr>
      <w:rFonts w:hint="eastAsia" w:ascii="仿宋" w:hAnsi="仿宋" w:eastAsia="仿宋" w:cs="仿宋"/>
      <w:color w:val="000000"/>
      <w:sz w:val="32"/>
      <w:szCs w:val="32"/>
      <w:u w:val="none"/>
    </w:rPr>
  </w:style>
  <w:style w:type="paragraph" w:customStyle="1" w:styleId="74">
    <w:name w:val="正文_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5">
    <w:name w:val="Body text|1"/>
    <w:basedOn w:val="1"/>
    <w:autoRedefine/>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2e5d00ea-879b-487d-8be9-2574c33c4455</errorID>
      <errorWord>(</errorWord>
      <group>L1_Format</group>
      <groupName>格式问题</groupName>
      <ability>L2_HalfPunc_CN</ability>
      <abilityName>全半角问题</abilityName>
      <candidateList>
        <item>（</item>
      </candidateList>
      <explain>文本全半角错误。</explain>
      <paraID>30E524D1</paraID>
      <start>33</start>
      <end>34</end>
      <status>modified</status>
      <modifiedWord>（</modifiedWord>
      <trackRevisions>false</trackRevisions>
    </reviewItem>
    <reviewItem>
      <errorID>8f056f4a-5d6e-44f5-8c41-5970f8056dc5</errorID>
      <errorWord>)</errorWord>
      <group>L1_Format</group>
      <groupName>格式问题</groupName>
      <ability>L2_HalfPunc_CN</ability>
      <abilityName>全半角问题</abilityName>
      <candidateList>
        <item>）</item>
      </candidateList>
      <explain>文本全半角错误。</explain>
      <paraID>30E524D1</paraID>
      <start>38</start>
      <end>39</end>
      <status>modified</status>
      <modifiedWord>）</modifiedWord>
      <trackRevisions>false</trackRevisions>
    </reviewItem>
    <reviewItem>
      <errorID>8331dde1-aea8-4bc2-b5e0-a1b6cb4bc109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25AFE8B6</paraID>
      <start>0</start>
      <end>2</end>
      <status>modified</status>
      <modifiedWord>3.</modifiedWord>
      <trackRevisions>false</trackRevisions>
    </reviewItem>
    <reviewItem>
      <errorID>8b2d1e9b-d2c3-4f87-8954-81e8101a4299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2DEA2761</paraID>
      <start>0</start>
      <end>2</end>
      <status>modified</status>
      <modifiedWord>1.</modifiedWord>
      <trackRevisions>false</trackRevisions>
    </reviewItem>
    <reviewItem>
      <errorID>d438149f-09c9-4ece-bdb5-cdf5934bc140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500F9837</paraID>
      <start>0</start>
      <end>2</end>
      <status>modified</status>
      <modifiedWord>2.</modifiedWord>
      <trackRevisions>false</trackRevisions>
    </reviewItem>
    <reviewItem>
      <errorID>d94fd837-b39a-4dae-8358-62a058b24b9e</errorID>
      <errorWord>份</errorWord>
      <group>L1_Word</group>
      <groupName>字词问题</groupName>
      <ability>L2_Typo</ability>
      <abilityName>字词错误</abilityName>
      <candidateList>
        <item>份证</item>
      </candidateList>
      <explain/>
      <paraID>500F9837</paraID>
      <start>29</start>
      <end>31</end>
      <status>modified</status>
      <modifiedWord>份证</modifiedWord>
      <trackRevisions>false</trackRevisions>
    </reviewItem>
    <reviewItem>
      <errorID>f7b6ded9-ec63-4bfc-a0a2-b9668da6db79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3613EB2D</paraID>
      <start>0</start>
      <end>2</end>
      <status>modified</status>
      <modifiedWord>3.</modifiedWord>
      <trackRevisions>false</trackRevisions>
    </reviewItem>
    <reviewItem>
      <errorID>c49273e7-fdfb-4685-a86f-d8435728307c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5ABAA4B7</paraID>
      <start>0</start>
      <end>2</end>
      <status>modified</status>
      <modifiedWord>4.</modifiedWord>
      <trackRevisions>false</trackRevisions>
    </reviewItem>
    <reviewItem>
      <errorID>21398b3a-3422-4300-b6f2-1aba65059800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5686D90</paraID>
      <start>0</start>
      <end>2</end>
      <status>modified</status>
      <modifiedWord>5.</modifiedWord>
      <trackRevisions>false</trackRevisions>
    </reviewItem>
    <reviewItem>
      <errorID>ede5f565-8ccd-4aba-858a-5d431c779b38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18DFA262</paraID>
      <start>0</start>
      <end>2</end>
      <status>modified</status>
      <modifiedWord>1.</modifiedWord>
      <trackRevisions>false</trackRevisions>
    </reviewItem>
    <reviewItem>
      <errorID>c2bb818c-b017-446a-935c-5bd1bd4450bc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8F39D8</paraID>
      <start>0</start>
      <end>2</end>
      <status>modified</status>
      <modifiedWord>2.</modifiedWord>
      <trackRevisions>false</trackRevisions>
    </reviewItem>
    <reviewItem>
      <errorID>847e4ce3-c04a-45b6-a8bc-8861262022f1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7327450D</paraID>
      <start>0</start>
      <end>2</end>
      <status>modified</status>
      <modifiedWord>3.</modifiedWord>
      <trackRevisions>false</trackRevisions>
    </reviewItem>
    <reviewItem>
      <errorID>215cb6fd-d4be-4cc4-b53e-e8e5531fc32b</errorID>
      <errorWord>(</errorWord>
      <group>L1_Format</group>
      <groupName>格式问题</groupName>
      <ability>L2_HalfPunc_CN</ability>
      <abilityName>全半角问题</abilityName>
      <candidateList>
        <item>（</item>
      </candidateList>
      <explain>文本全半角错误。</explain>
      <paraID>1FF70AB4</paraID>
      <start>35</start>
      <end>36</end>
      <status>modified</status>
      <modifiedWord>（</modifiedWord>
      <trackRevisions>false</trackRevisions>
    </reviewItem>
    <reviewItem>
      <errorID>cbb99599-6f8a-4810-b043-8b63fe7d341a</errorID>
      <errorWord>)</errorWord>
      <group>L1_Format</group>
      <groupName>格式问题</groupName>
      <ability>L2_HalfPunc_CN</ability>
      <abilityName>全半角问题</abilityName>
      <candidateList>
        <item>）</item>
      </candidateList>
      <explain>文本全半角错误。</explain>
      <paraID>1FF70AB4</paraID>
      <start>38</start>
      <end>39</end>
      <status>modified</status>
      <modifiedWord>）</modifiedWord>
      <trackRevisions>false</trackRevisions>
    </reviewItem>
    <reviewItem>
      <errorID>8ed66659-a1b9-4e10-b90c-76d7d4c34441</errorID>
      <errorWord>:</errorWord>
      <group>L1_Format</group>
      <groupName>格式问题</groupName>
      <ability>L2_HalfPunc_CN</ability>
      <abilityName>全半角问题</abilityName>
      <candidateList>
        <item>：</item>
      </candidateList>
      <explain>文本全半角错误。</explain>
      <paraID>33A7CF75</paraID>
      <start>2</start>
      <end>3</end>
      <status>modified</status>
      <modifiedWord>：</modifiedWord>
      <trackRevisions>false</trackRevisions>
    </reviewItem>
    <reviewItem>
      <errorID>09732470-6c1a-49fb-88d4-af2d13470f9c</errorID>
      <errorWord>:</errorWord>
      <group>L1_Format</group>
      <groupName>格式问题</groupName>
      <ability>L2_HalfPunc_CN</ability>
      <abilityName>全半角问题</abilityName>
      <candidateList>
        <item>：</item>
      </candidateList>
      <explain>文本全半角错误。</explain>
      <paraID> 6503CC8</paraID>
      <start>2</start>
      <end>3</end>
      <status>modified</status>
      <modifiedWord>：</modifiedWord>
      <trackRevisions>false</trackRevisions>
    </reviewItem>
    <reviewItem>
      <errorID>c4a33661-8bd9-47b6-9637-86a20b0ee1c1</errorID>
      <errorWord>...</errorWord>
      <group>L1_Punc</group>
      <groupName>标点问题</groupName>
      <ability>L2_Punc_CN</ability>
      <abilityName>标点符号问题</abilityName>
      <candidateList>
        <item>……</item>
      </candidateList>
      <explain>省略号错误。</explain>
      <paraID>35ABE833</paraID>
      <start>61</start>
      <end>63</end>
      <status>modified</status>
      <modifiedWord>……</modifiedWord>
      <trackRevisions>false</trackRevisions>
    </reviewItem>
    <reviewItem>
      <errorID>9be4ee31-dacb-4d01-900f-a1d3d906b2bd</errorID>
      <errorWord>:</errorWord>
      <group>L1_Format</group>
      <groupName>格式问题</groupName>
      <ability>L2_HalfPunc_CN</ability>
      <abilityName>全半角问题</abilityName>
      <candidateList>
        <item>：</item>
      </candidateList>
      <explain>文本全半角错误。</explain>
      <paraID>35ABE833</paraID>
      <start>78</start>
      <end>79</end>
      <status>modified</status>
      <modifiedWord>：</modifiedWord>
      <trackRevisions>false</trackRevisions>
    </reviewItem>
    <reviewItem>
      <errorID>722ccddd-5bd9-4b65-9cf0-d3252e953e2f</errorID>
      <errorWord>：）</errorWord>
      <group>L1_Punc</group>
      <groupName>标点问题</groupName>
      <ability>L2_Punc_CN</ability>
      <abilityName>标点符号问题</abilityName>
      <candidateList>
        <item>）</item>
      </candidateList>
      <explain/>
      <paraID>2A3E33B4</paraID>
      <start>42</start>
      <end>44</end>
      <status>unmodified</status>
      <modifiedWord/>
      <trackRevisions>false</trackRevisions>
    </reviewItem>
    <reviewItem>
      <errorID>69ed8a00-2ccc-4095-87fe-8d5b16c173ad</errorID>
      <errorWord>;</errorWord>
      <group>L1_Format</group>
      <groupName>格式问题</groupName>
      <ability>L2_HalfPunc_CN</ability>
      <abilityName>全半角问题</abilityName>
      <candidateList>
        <item>；</item>
      </candidateList>
      <explain>文本全半角错误。</explain>
      <paraID>2A3E33B4</paraID>
      <start>98</start>
      <end>99</end>
      <status>modified</status>
      <modifiedWord>；</modifiedWord>
      <trackRevisions>false</trackRevisions>
    </reviewItem>
    <reviewItem>
      <errorID>405893a7-3ffb-4606-be04-65031f49a42f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6252E1E8</paraID>
      <start>4</start>
      <end>6</end>
      <status>modified</status>
      <modifiedWord>1.</modifiedWord>
      <trackRevisions>false</trackRevisions>
    </reviewItem>
    <reviewItem>
      <errorID>49f97f83-0772-4076-b96d-562b48d88753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4DAB8B1B</paraID>
      <start>3</start>
      <end>5</end>
      <status>modified</status>
      <modifiedWord>2.</modifiedWord>
      <trackRevisions>false</trackRevisions>
    </reviewItem>
    <reviewItem>
      <errorID>5972344b-0786-474e-84e1-fd22766cee28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348036E4</paraID>
      <start>0</start>
      <end>2</end>
      <status>modified</status>
      <modifiedWord>1.</modifiedWord>
      <trackRevisions>false</trackRevisions>
    </reviewItem>
    <reviewItem>
      <errorID>c45db6a8-5b9d-4738-bd71-77866f057759</errorID>
      <errorWord>日</errorWord>
      <group>L1_Word</group>
      <groupName>字词问题</groupName>
      <ability>L2_Typo</ability>
      <abilityName>字词错误</abilityName>
      <candidateList>
        <item>日内</item>
      </candidateList>
      <explain/>
      <paraID>348036E4</paraID>
      <start>42</start>
      <end>44</end>
      <status>modified</status>
      <modifiedWord>日内</modifiedWord>
      <trackRevisions>false</trackRevisions>
    </reviewItem>
    <reviewItem>
      <errorID>672a2a66-a462-4634-9f17-2f69f8805c08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3E7F301B</paraID>
      <start>0</start>
      <end>2</end>
      <status>modified</status>
      <modifiedWord>2.</modifiedWord>
      <trackRevisions>false</trackRevisions>
    </reviewItem>
    <reviewItem>
      <errorID>19e2279f-04c8-4b1d-956c-145fb9108679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1C70169B</paraID>
      <start>0</start>
      <end>2</end>
      <status>modified</status>
      <modifiedWord>3.</modifiedWord>
      <trackRevisions>false</trackRevisions>
    </reviewItem>
    <reviewItem>
      <errorID>cff80bcf-2ee0-48ee-b502-68f83c35357f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6CB34489</paraID>
      <start>0</start>
      <end>2</end>
      <status>modified</status>
      <modifiedWord>4.</modifiedWord>
      <trackRevisions>false</trackRevisions>
    </reviewItem>
    <reviewItem>
      <errorID>4ca25926-8e3a-4ba7-a78d-9a401b31abfc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283FDDCD</paraID>
      <start>0</start>
      <end>2</end>
      <status>modified</status>
      <modifiedWord>5.</modifiedWord>
      <trackRevisions>false</trackRevisions>
    </reviewItem>
    <reviewItem>
      <errorID>94df836b-47c0-4dc8-af04-47ea37e8768c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13346263</paraID>
      <start>0</start>
      <end>2</end>
      <status>modified</status>
      <modifiedWord>6.</modifiedWord>
      <trackRevisions>false</trackRevisions>
    </reviewItem>
    <reviewItem>
      <errorID>6c577780-f07a-4536-8ed8-70ff3297863e</errorID>
      <errorWord>造成损失的，乙方</errorWord>
      <group>L1_Word</group>
      <groupName>字词问题</groupName>
      <ability>L2_Typo</ability>
      <abilityName>字词错误</abilityName>
      <candidateList>
        <item>造成损失的，由乙方</item>
      </candidateList>
      <explain/>
      <paraID>13346263</paraID>
      <start>65</start>
      <end>74</end>
      <status>modified</status>
      <modifiedWord>造成损失的，由乙方</modifiedWord>
      <trackRevisions>false</trackRevisions>
    </reviewItem>
    <reviewItem>
      <errorID>b2d67d97-6f1e-445f-9d58-4233ab36da61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2E2FAF28</paraID>
      <start>0</start>
      <end>2</end>
      <status>modified</status>
      <modifiedWord>1.</modifiedWord>
      <trackRevisions>false</trackRevisions>
    </reviewItem>
    <reviewItem>
      <errorID>448341a4-d343-4f3d-a989-d8b8d8861e07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4B7C47B2</paraID>
      <start>0</start>
      <end>2</end>
      <status>modified</status>
      <modifiedWord>2.</modifiedWord>
      <trackRevisions>false</trackRevisions>
    </reviewItem>
    <reviewItem>
      <errorID>1f29d73a-75e8-43ee-b1e9-30c177a816b5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716E085E</paraID>
      <start>0</start>
      <end>2</end>
      <status>modified</status>
      <modifiedWord>3.</modifiedWord>
      <trackRevisions>false</trackRevisions>
    </reviewItem>
    <reviewItem>
      <errorID>8aae4476-43ce-46af-a913-5a3bcf3e913e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73457719</paraID>
      <start>0</start>
      <end>2</end>
      <status>modified</status>
      <modifiedWord>4.</modifiedWord>
      <trackRevisions>false</trackRevisions>
    </reviewItem>
    <reviewItem>
      <errorID>d08276c2-f1b1-4b47-94e8-f80b43b061bb</errorID>
      <errorWord>证</errorWord>
      <group>L1_Word</group>
      <groupName>字词问题</groupName>
      <ability>L2_Typo</ability>
      <abilityName>字词错误</abilityName>
      <candidateList>
        <item>证明</item>
      </candidateList>
      <explain/>
      <paraID>73457719</paraID>
      <start>14</start>
      <end>16</end>
      <status>modified</status>
      <modifiedWord>证明</modifiedWord>
      <trackRevisions>false</trackRevisions>
    </reviewItem>
    <reviewItem>
      <errorID>d703ffc2-aae0-4239-b67e-9b575384e907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3FD96AB1</paraID>
      <start>0</start>
      <end>2</end>
      <status>modified</status>
      <modifiedWord>5.</modifiedWord>
      <trackRevisions>false</trackRevisions>
    </reviewItem>
    <reviewItem>
      <errorID>39f19262-ab74-48a9-b382-69b202140578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6401359E</paraID>
      <start>0</start>
      <end>2</end>
      <status>modified</status>
      <modifiedWord>6.</modifiedWord>
      <trackRevisions>false</trackRevisions>
    </reviewItem>
    <reviewItem>
      <errorID>04ac9b80-0a8e-4aa2-9251-1db297a77fd8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67031D50</paraID>
      <start>0</start>
      <end>2</end>
      <status>modified</status>
      <modifiedWord>1.</modifiedWord>
      <trackRevisions>false</trackRevisions>
    </reviewItem>
    <reviewItem>
      <errorID>59e61dca-928d-47b5-8306-1daa1155f3fb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40C1CBAF</paraID>
      <start>0</start>
      <end>2</end>
      <status>modified</status>
      <modifiedWord>2.</modifiedWord>
      <trackRevisions>false</trackRevisions>
    </reviewItem>
    <reviewItem>
      <errorID>a0f5f57c-0be0-4b4d-9c2b-591dc3798c1b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273C99F</paraID>
      <start>0</start>
      <end>2</end>
      <status>modified</status>
      <modifiedWord>3.</modifiedWord>
      <trackRevisions>false</trackRevisions>
    </reviewItem>
    <reviewItem>
      <errorID>6a8ecc6c-8991-4463-814b-651a810d02eb</errorID>
      <errorWord>乙方自动放弃乙方自动放弃</errorWord>
      <group>L1_Word</group>
      <groupName>字词问题</groupName>
      <ability>L2_Typo</ability>
      <abilityName>字词错误</abilityName>
      <candidateList>
        <item>乙方自动放弃</item>
      </candidateList>
      <explain/>
      <paraID> 273C99F</paraID>
      <start>30</start>
      <end>36</end>
      <status>modified</status>
      <modifiedWord>乙方自动放弃</modifiedWord>
      <trackRevisions>false</trackRevisions>
    </reviewItem>
    <reviewItem>
      <errorID>be2a1c6e-02a7-4d81-8f38-6baa5cd32d15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6A4935F6</paraID>
      <start>0</start>
      <end>2</end>
      <status>modified</status>
      <modifiedWord>4.</modifiedWord>
      <trackRevisions>false</trackRevisions>
    </reviewItem>
    <reviewItem>
      <errorID>c4b2c4c1-95ea-496b-a143-6766f446b262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2BA62560</paraID>
      <start>0</start>
      <end>3</end>
      <status>modified</status>
      <modifiedWord>（1）</modifiedWord>
      <trackRevisions>false</trackRevisions>
    </reviewItem>
    <reviewItem>
      <errorID>6096b3a1-9c6a-4667-934e-202805963a5f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328FCACC</paraID>
      <start>0</start>
      <end>2</end>
      <status>modified</status>
      <modifiedWord>2.</modifiedWord>
      <trackRevisions>false</trackRevisions>
    </reviewItem>
    <reviewItem>
      <errorID>553c5f1c-09f4-437b-ac1c-9fce15819cf6</errorID>
      <errorWord>承诺为</errorWord>
      <group>L1_Word</group>
      <groupName>字词问题</groupName>
      <ability>L2_Typo</ability>
      <abilityName>字词错误</abilityName>
      <candidateList>
        <item>承诺</item>
      </candidateList>
      <explain/>
      <paraID>46BC1855</paraID>
      <start>5</start>
      <end>7</end>
      <status>modified</status>
      <modifiedWord>承诺</modifiedWord>
      <trackRevisions>false</trackRevisions>
    </reviewItem>
    <reviewItem>
      <errorID>72a16cd4-3ced-4d8b-8fa4-2d4873324bc7</errorID>
      <errorWord>造成的损失，乙方</errorWord>
      <group>L1_Word</group>
      <groupName>字词问题</groupName>
      <ability>L2_Typo</ability>
      <abilityName>字词错误</abilityName>
      <candidateList>
        <item>造成的损失，由乙方</item>
      </candidateList>
      <explain/>
      <paraID>72A7E694</paraID>
      <start>134</start>
      <end>143</end>
      <status>modified</status>
      <modifiedWord>造成的损失，由乙方</modifiedWord>
      <trackRevisions>false</trackRevisions>
    </reviewItem>
    <reviewItem>
      <errorID>c15b6263-213b-425c-800b-fd51e48d5dbb</errorID>
      <errorWord>造成的损失，乙方</errorWord>
      <group>L1_Word</group>
      <groupName>字词问题</groupName>
      <ability>L2_Typo</ability>
      <abilityName>字词错误</abilityName>
      <candidateList>
        <item>造成的损失，由乙方</item>
      </candidateList>
      <explain/>
      <paraID>741AEA48</paraID>
      <start>83</start>
      <end>92</end>
      <status>modified</status>
      <modifiedWord>造成的损失，由乙方</modifiedWord>
      <trackRevisions>false</trackRevisions>
    </reviewItem>
    <reviewItem>
      <errorID>f113cdcf-9a89-4615-a933-80c02aa1f2cf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2D6EB33C</paraID>
      <start>0</start>
      <end>2</end>
      <status>modified</status>
      <modifiedWord>5.</modifiedWord>
      <trackRevisions>false</trackRevisions>
    </reviewItem>
    <reviewItem>
      <errorID>40106c02-7587-49e6-8222-add2d6c3b55b</errorID>
      <errorWord>1%-3%</errorWord>
      <group>L1_Knowledge</group>
      <groupName>知识性问题</groupName>
      <ability>L2_Knowledge</ability>
      <abilityName>其他知识</abilityName>
      <candidateList>
        <item>1%—3%</item>
      </candidateList>
      <explain>1. “1%-3%”中的单位“%”仅出现在后一个数字上，容易引起歧义；根据《现代汉语标点符号数字用法规范手册》，数字表示范围两边需要使用统一的格式。2. 根据标点国标 4.13 中的规则，数字、时间或地域连接符应使用（视觉上更长的）“—”或“～”。</explain>
      <paraID>132B1B66</paraID>
      <start>24</start>
      <end>29</end>
      <status>ignored</status>
      <modifiedWord/>
      <trackRevisions>false</trackRevisions>
    </reviewItem>
    <reviewItem>
      <errorID>366c26a4-5f0c-4fee-aa00-f0ebf4d56561</errorID>
      <errorWord>并</errorWord>
      <group>L1_Word</group>
      <groupName>字词问题</groupName>
      <ability>L2_Typo</ability>
      <abilityName>字词错误</abilityName>
      <candidateList>
        <item>并加</item>
      </candidateList>
      <explain/>
      <paraID>33F40BA7</paraID>
      <start>55</start>
      <end>57</end>
      <status>modified</status>
      <modifiedWord>并加</modifiedWord>
      <trackRevisions>false</trackRevisions>
    </reviewItem>
    <reviewItem>
      <errorID>9fde0417-7f8f-48d4-9504-701eedd798bf</errorID>
      <errorWord>(</errorWord>
      <group>L1_Format</group>
      <groupName>格式问题</groupName>
      <ability>L2_HalfPunc_CN</ability>
      <abilityName>全半角问题</abilityName>
      <candidateList>
        <item>（</item>
      </candidateList>
      <explain>文本全半角错误。</explain>
      <paraID>323C2092</paraID>
      <start>2</start>
      <end>3</end>
      <status>modified</status>
      <modifiedWord>（</modifiedWord>
      <trackRevisions>false</trackRevisions>
    </reviewItem>
    <reviewItem>
      <errorID>57e7d174-0fc3-4f32-9401-12dcffa93bfb</errorID>
      <errorWord>)</errorWord>
      <group>L1_Format</group>
      <groupName>格式问题</groupName>
      <ability>L2_HalfPunc_CN</ability>
      <abilityName>全半角问题</abilityName>
      <candidateList>
        <item>）</item>
      </candidateList>
      <explain>文本全半角错误。</explain>
      <paraID>323C2092</paraID>
      <start>5</start>
      <end>6</end>
      <status>modified</status>
      <modifiedWord>）</modifiedWord>
      <trackRevisions>false</trackRevisions>
    </reviewItem>
    <reviewItem>
      <errorID>bfff2dfb-dd9f-486d-9d9e-a1e1f593ebf6</errorID>
      <errorWord>(</errorWord>
      <group>L1_Format</group>
      <groupName>格式问题</groupName>
      <ability>L2_HalfPunc_CN</ability>
      <abilityName>全半角问题</abilityName>
      <candidateList>
        <item>（</item>
      </candidateList>
      <explain>文本全半角错误。</explain>
      <paraID>323C2092</paraID>
      <start>27</start>
      <end>28</end>
      <status>modified</status>
      <modifiedWord>（</modifiedWord>
      <trackRevisions>false</trackRevisions>
    </reviewItem>
    <reviewItem>
      <errorID>3e1c1700-97a2-4631-96b1-a2ee0c612fc3</errorID>
      <errorWord>)</errorWord>
      <group>L1_Format</group>
      <groupName>格式问题</groupName>
      <ability>L2_HalfPunc_CN</ability>
      <abilityName>全半角问题</abilityName>
      <candidateList>
        <item>）</item>
      </candidateList>
      <explain>文本全半角错误。</explain>
      <paraID>323C2092</paraID>
      <start>30</start>
      <end>31</end>
      <status>modified</status>
      <modifiedWord>）</modifiedWord>
      <trackRevisions>false</trackRevisions>
    </reviewItem>
    <reviewItem>
      <errorID>da27ba49-9de9-4c59-95ed-13fe34416bda</errorID>
      <errorWord>:</errorWord>
      <group>L1_Format</group>
      <groupName>格式问题</groupName>
      <ability>L2_HalfPunc_CN</ability>
      <abilityName>全半角问题</abilityName>
      <candidateList>
        <item>：</item>
      </candidateList>
      <explain>文本全半角错误。</explain>
      <paraID>55827096</paraID>
      <start>1</start>
      <end>2</end>
      <status>modified</status>
      <modifiedWord>：</modifiedWord>
      <trackRevisions>false</trackRevisions>
    </reviewItem>
    <reviewItem>
      <errorID>493f0aaa-7ff5-4d98-b44f-7b15f3f7e190</errorID>
      <errorWord>,</errorWord>
      <group>L1_Format</group>
      <groupName>格式问题</groupName>
      <ability>L2_HalfPunc_CN</ability>
      <abilityName>全半角问题</abilityName>
      <candidateList>
        <item>，</item>
      </candidateList>
      <explain>文本全半角错误。</explain>
      <paraID>55827096</paraID>
      <start>14</start>
      <end>15</end>
      <status>modified</status>
      <modifiedWord>，</modifiedWord>
      <trackRevisions>false</trackRevisions>
    </reviewItem>
    <reviewItem>
      <errorID>91801384-0bfe-4edc-b0c3-9b8b01ee0b24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1C4D1486</paraID>
      <start>0</start>
      <end>2</end>
      <status>modified</status>
      <modifiedWord>2.</modifiedWord>
      <trackRevisions>false</trackRevisions>
    </reviewItem>
    <reviewItem>
      <errorID>4894ce4f-a0c3-464c-8508-361aa47808ba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45A1B0CD</paraID>
      <start>0</start>
      <end>2</end>
      <status>modified</status>
      <modifiedWord>1.</modifiedWord>
      <trackRevisions>false</trackRevisions>
    </reviewItem>
    <reviewItem>
      <errorID>3f543895-ef52-458d-aa6a-976c9a460cc1</errorID>
      <errorWord>需</errorWord>
      <group>L1_Word</group>
      <groupName>字词问题</groupName>
      <ability>L2_Typo</ability>
      <abilityName>字词错误</abilityName>
      <candidateList>
        <item>须</item>
      </candidateList>
      <explain>存在发音相同字词的误用。</explain>
      <paraID>45A1B0CD</paraID>
      <start>16</start>
      <end>17</end>
      <status>modified</status>
      <modifiedWord>须</modifiedWord>
      <trackRevisions>false</trackRevisions>
    </reviewItem>
    <reviewItem>
      <errorID>7a5e765a-4b8b-4643-b151-2972f51bfc61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5674F092</paraID>
      <start>0</start>
      <end>2</end>
      <status>modified</status>
      <modifiedWord>2.</modifiedWord>
      <trackRevisions>false</trackRevisions>
    </reviewItem>
    <reviewItem>
      <errorID>3ac55ad7-45c3-4306-84ae-99ca093ef672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33B0C0BC</paraID>
      <start>0</start>
      <end>2</end>
      <status>modified</status>
      <modifiedWord>3.</modifiedWord>
      <trackRevisions>false</trackRevisions>
    </reviewItem>
    <reviewItem>
      <errorID>d971788c-a3a2-43c9-82cd-468d6c8ed05f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188DE810</paraID>
      <start>0</start>
      <end>2</end>
      <status>modified</status>
      <modifiedWord>1.</modifiedWord>
      <trackRevisions>false</trackRevisions>
    </reviewItem>
    <reviewItem>
      <errorID>16af077a-3135-46b2-9ee2-cd4f1c30f92b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697BA41D</paraID>
      <start>0</start>
      <end>2</end>
      <status>modified</status>
      <modifiedWord>2.</modifiedWord>
      <trackRevisions>false</trackRevisions>
    </reviewItem>
    <reviewItem>
      <errorID>90dc572f-f5ab-463c-a05f-45bd2d4ec6a0</errorID>
      <errorWord>份</errorWord>
      <group>L1_Word</group>
      <groupName>字词问题</groupName>
      <ability>L2_Typo</ability>
      <abilityName>字词错误</abilityName>
      <candidateList>
        <item>份证</item>
      </candidateList>
      <explain/>
      <paraID>697BA41D</paraID>
      <start>29</start>
      <end>31</end>
      <status>modified</status>
      <modifiedWord>份证</modifiedWord>
      <trackRevisions>false</trackRevisions>
    </reviewItem>
    <reviewItem>
      <errorID>02f2b4ad-adce-4413-b7f8-bc799c068e15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C89528</paraID>
      <start>0</start>
      <end>2</end>
      <status>modified</status>
      <modifiedWord>3.</modifiedWord>
      <trackRevisions>false</trackRevisions>
    </reviewItem>
    <reviewItem>
      <errorID>af23935e-b656-4491-a726-ea19642d7d17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4E42FBC7</paraID>
      <start>0</start>
      <end>2</end>
      <status>modified</status>
      <modifiedWord>4.</modifiedWord>
      <trackRevisions>false</trackRevisions>
    </reviewItem>
    <reviewItem>
      <errorID>65985ef0-d33c-4775-9aaa-dbcb79536240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55526F33</paraID>
      <start>0</start>
      <end>2</end>
      <status>modified</status>
      <modifiedWord>5.</modifiedWord>
      <trackRevisions>false</trackRevisions>
    </reviewItem>
    <reviewItem>
      <errorID>49cb63e8-f738-4d93-b357-d198ffc04cda</errorID>
      <errorWord>份</errorWord>
      <group>L1_Word</group>
      <groupName>字词问题</groupName>
      <ability>L2_Typo</ability>
      <abilityName>字词错误</abilityName>
      <candidateList>
        <item>份证</item>
      </candidateList>
      <explain/>
      <paraID>296DEA0D</paraID>
      <start>29</start>
      <end>31</end>
      <status>modified</status>
      <modifiedWord>份证</modifiedWord>
      <trackRevisions>false</trackRevisions>
    </reviewItem>
    <reviewItem>
      <errorID>743d7b71-1ec7-49f6-ba3e-d9f7f6fa2540</errorID>
      <errorWord>(</errorWord>
      <group>L1_Format</group>
      <groupName>格式问题</groupName>
      <ability>L2_HalfPunc_CN</ability>
      <abilityName>全半角问题</abilityName>
      <candidateList>
        <item>（</item>
      </candidateList>
      <explain>文本全半角错误。</explain>
      <paraID>1A4C86A5</paraID>
      <start>13</start>
      <end>14</end>
      <status>modified</status>
      <modifiedWord>（</modifiedWord>
      <trackRevisions>false</trackRevisions>
    </reviewItem>
    <reviewItem>
      <errorID>2745007d-a7c8-46bb-baf2-606246393282</errorID>
      <errorWord>)</errorWord>
      <group>L1_Format</group>
      <groupName>格式问题</groupName>
      <ability>L2_HalfPunc_CN</ability>
      <abilityName>全半角问题</abilityName>
      <candidateList>
        <item>）</item>
      </candidateList>
      <explain>文本全半角错误。</explain>
      <paraID>1A4C86A5</paraID>
      <start>23</start>
      <end>24</end>
      <status>modified</status>
      <modifiedWord>）</modifiedWord>
      <trackRevisions>false</trackRevisions>
    </reviewItem>
    <reviewItem>
      <errorID>33bd4382-4d64-45d0-88f5-d534a6d914bf</errorID>
      <errorWord>(</errorWord>
      <group>L1_Format</group>
      <groupName>格式问题</groupName>
      <ability>L2_HalfPunc_CN</ability>
      <abilityName>全半角问题</abilityName>
      <candidateList>
        <item>（</item>
      </candidateList>
      <explain>文本全半角错误。</explain>
      <paraID>3751A6F8</paraID>
      <start>96</start>
      <end>97</end>
      <status>modified</status>
      <modifiedWord>（</modifiedWord>
      <trackRevisions>false</trackRevisions>
    </reviewItem>
    <reviewItem>
      <errorID>fe83c7b2-12dd-418f-8ee9-dc282305e73f</errorID>
      <errorWord>)</errorWord>
      <group>L1_Format</group>
      <groupName>格式问题</groupName>
      <ability>L2_HalfPunc_CN</ability>
      <abilityName>全半角问题</abilityName>
      <candidateList>
        <item>）</item>
      </candidateList>
      <explain>文本全半角错误。</explain>
      <paraID>3751A6F8</paraID>
      <start>98</start>
      <end>99</end>
      <status>modified</status>
      <modifiedWord>）</modifiedWord>
      <trackRevisions>false</trackRevisions>
    </reviewItem>
    <reviewItem>
      <errorID>fc61b973-4318-4a1b-a61c-c6352eea97da</errorID>
      <errorWord>(</errorWord>
      <group>L1_Format</group>
      <groupName>格式问题</groupName>
      <ability>L2_HalfPunc_CN</ability>
      <abilityName>全半角问题</abilityName>
      <candidateList>
        <item>（</item>
      </candidateList>
      <explain>文本全半角错误。</explain>
      <paraID>3751A6F8</paraID>
      <start>162</start>
      <end>163</end>
      <status>modified</status>
      <modifiedWord>（</modifiedWord>
      <trackRevisions>false</trackRevisions>
    </reviewItem>
    <reviewItem>
      <errorID>aff22559-fc88-490d-b312-8b21e4c56e4b</errorID>
      <errorWord>)</errorWord>
      <group>L1_Format</group>
      <groupName>格式问题</groupName>
      <ability>L2_HalfPunc_CN</ability>
      <abilityName>全半角问题</abilityName>
      <candidateList>
        <item>）</item>
      </candidateList>
      <explain>文本全半角错误。</explain>
      <paraID>3751A6F8</paraID>
      <start>164</start>
      <end>165</end>
      <status>modified</status>
      <modifiedWord>）</modifiedWord>
      <trackRevisions>false</trackRevisions>
    </reviewItem>
    <reviewItem>
      <errorID>81e700c1-293e-47de-abd1-7f9136c76ff2</errorID>
      <errorWord>(</errorWord>
      <group>L1_Format</group>
      <groupName>格式问题</groupName>
      <ability>L2_HalfPunc_CN</ability>
      <abilityName>全半角问题</abilityName>
      <candidateList>
        <item>（</item>
      </candidateList>
      <explain>文本全半角错误。</explain>
      <paraID>3751A6F8</paraID>
      <start>182</start>
      <end>183</end>
      <status>modified</status>
      <modifiedWord>（</modifiedWord>
      <trackRevisions>false</trackRevisions>
    </reviewItem>
    <reviewItem>
      <errorID>0674298d-cc7f-4aab-ae19-c4bf4dec8bc4</errorID>
      <errorWord>)</errorWord>
      <group>L1_Format</group>
      <groupName>格式问题</groupName>
      <ability>L2_HalfPunc_CN</ability>
      <abilityName>全半角问题</abilityName>
      <candidateList>
        <item>）</item>
      </candidateList>
      <explain>文本全半角错误。</explain>
      <paraID>3751A6F8</paraID>
      <start>184</start>
      <end>185</end>
      <status>modified</status>
      <modifiedWord>）</modifiedWord>
      <trackRevisions>false</trackRevisions>
    </reviewItem>
    <reviewItem>
      <errorID>11923b5f-9333-4faa-bbbd-9349d07162d1</errorID>
      <errorWord>(</errorWord>
      <group>L1_Format</group>
      <groupName>格式问题</groupName>
      <ability>L2_HalfPunc_CN</ability>
      <abilityName>全半角问题</abilityName>
      <candidateList>
        <item>（</item>
      </candidateList>
      <explain>文本全半角错误。</explain>
      <paraID>3751A6F8</paraID>
      <start>192</start>
      <end>193</end>
      <status>modified</status>
      <modifiedWord>（</modifiedWord>
      <trackRevisions>false</trackRevisions>
    </reviewItem>
    <reviewItem>
      <errorID>a826d7ca-466f-4190-b39b-a2fd9391aed4</errorID>
      <errorWord>)</errorWord>
      <group>L1_Format</group>
      <groupName>格式问题</groupName>
      <ability>L2_HalfPunc_CN</ability>
      <abilityName>全半角问题</abilityName>
      <candidateList>
        <item>）</item>
      </candidateList>
      <explain>文本全半角错误。</explain>
      <paraID>3751A6F8</paraID>
      <start>194</start>
      <end>195</end>
      <status>modified</status>
      <modifiedWord>）</modifiedWord>
      <trackRevisions>false</trackRevisions>
    </reviewItem>
    <reviewItem>
      <errorID>03725ca8-9d95-49ed-bf34-b85acc29cff8</errorID>
      <errorWord>(</errorWord>
      <group>L1_Format</group>
      <groupName>格式问题</groupName>
      <ability>L2_HalfPunc_CN</ability>
      <abilityName>全半角问题</abilityName>
      <candidateList>
        <item>（</item>
      </candidateList>
      <explain>文本全半角错误。</explain>
      <paraID>7372AB72</paraID>
      <start>27</start>
      <end>28</end>
      <status>modified</status>
      <modifiedWord>（</modifiedWord>
      <trackRevisions>false</trackRevisions>
    </reviewItem>
    <reviewItem>
      <errorID>d32d3d57-09e1-464d-ad8c-ba353910825e</errorID>
      <errorWord>)</errorWord>
      <group>L1_Format</group>
      <groupName>格式问题</groupName>
      <ability>L2_HalfPunc_CN</ability>
      <abilityName>全半角问题</abilityName>
      <candidateList>
        <item>）</item>
      </candidateList>
      <explain>文本全半角错误。</explain>
      <paraID>7372AB72</paraID>
      <start>41</start>
      <end>42</end>
      <status>modified</status>
      <modifiedWord>）</modifiedWord>
      <trackRevisions>false</trackRevisions>
    </reviewItem>
    <reviewItem>
      <errorID>72a44a12-f528-46e6-94ac-34961b635bcc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A09BBAB</paraID>
      <start>0</start>
      <end>1</end>
      <status>ignored</status>
      <modifiedWord/>
      <trackRevisions>false</trackRevisions>
    </reviewItem>
    <reviewItem>
      <errorID>615dbf51-d12e-47bd-a875-77358c79efa7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3DF68C49</paraID>
      <start>9</start>
      <end>10</end>
      <status>ignored</status>
      <modifiedWord/>
      <trackRevisions>false</trackRevisions>
    </reviewItem>
    <reviewItem>
      <errorID>86069fe6-817e-4d43-83bd-e1d14adf3f02</errorID>
      <errorWord>(</errorWord>
      <group>L1_Format</group>
      <groupName>格式问题</groupName>
      <ability>L2_HalfPunc_CN</ability>
      <abilityName>全半角问题</abilityName>
      <candidateList>
        <item>（</item>
      </candidateList>
      <explain>文本全半角错误。</explain>
      <paraID>792849FD</paraID>
      <start>12</start>
      <end>13</end>
      <status>modified</status>
      <modifiedWord>（</modifiedWord>
      <trackRevisions>false</trackRevisions>
    </reviewItem>
    <reviewItem>
      <errorID>0eb39273-9676-4905-9841-6e8566eb954a</errorID>
      <errorWord>)</errorWord>
      <group>L1_Format</group>
      <groupName>格式问题</groupName>
      <ability>L2_HalfPunc_CN</ability>
      <abilityName>全半角问题</abilityName>
      <candidateList>
        <item>）</item>
      </candidateList>
      <explain>文本全半角错误。</explain>
      <paraID>792849FD</paraID>
      <start>18</start>
      <end>19</end>
      <status>modified</status>
      <modifiedWord>）</modifiedWord>
      <trackRevisions>false</trackRevisions>
    </reviewItem>
    <reviewItem>
      <errorID>dfa8093e-d9d7-4f39-b519-8edf5d066d28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28C30476</paraID>
      <start>0</start>
      <end>2</end>
      <status>modified</status>
      <modifiedWord>2.</modifiedWord>
      <trackRevisions>false</trackRevisions>
    </reviewItem>
    <reviewItem>
      <errorID>d0fbc85c-689b-4fc8-97ec-cceaefca5c39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6B69B60B</paraID>
      <start>0</start>
      <end>2</end>
      <status>modified</status>
      <modifiedWord>3.</modifiedWord>
      <trackRevisions>false</trackRevisions>
    </reviewItem>
    <reviewItem>
      <errorID>e0be142d-864e-4e0a-a0bf-6b967b5419ff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6B9B70C9</paraID>
      <start>9</start>
      <end>10</end>
      <status>ignored</status>
      <modifiedWord/>
      <trackRevisions>false</trackRevisions>
    </reviewItem>
    <reviewItem>
      <errorID>3aab76ce-607a-465c-9937-c06ae20b1022</errorID>
      <errorWord>(</errorWord>
      <group>L1_Format</group>
      <groupName>格式问题</groupName>
      <ability>L2_HalfPunc_CN</ability>
      <abilityName>全半角问题</abilityName>
      <candidateList>
        <item>（</item>
      </candidateList>
      <explain>文本全半角错误。</explain>
      <paraID>6A751A1B</paraID>
      <start>12</start>
      <end>13</end>
      <status>modified</status>
      <modifiedWord>（</modifiedWord>
      <trackRevisions>false</trackRevisions>
    </reviewItem>
    <reviewItem>
      <errorID>7882f4b2-6d4e-41e5-9ac7-8953a350c038</errorID>
      <errorWord>)</errorWord>
      <group>L1_Format</group>
      <groupName>格式问题</groupName>
      <ability>L2_HalfPunc_CN</ability>
      <abilityName>全半角问题</abilityName>
      <candidateList>
        <item>）</item>
      </candidateList>
      <explain>文本全半角错误。</explain>
      <paraID>6A751A1B</paraID>
      <start>18</start>
      <end>19</end>
      <status>modified</status>
      <modifiedWord>）</modifiedWord>
      <trackRevisions>false</trackRevisions>
    </reviewItem>
    <reviewItem>
      <errorID>405e0f9d-db8f-4296-8d98-3df208c58d9c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79BEA78C</paraID>
      <start>0</start>
      <end>2</end>
      <status>modified</status>
      <modifiedWord>2.</modifiedWord>
      <trackRevisions>false</trackRevisions>
    </reviewItem>
    <reviewItem>
      <errorID>aa0f3452-81a0-4e32-8e19-03d36245497b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6BE1D14E</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0fbd23-9dc8-4bd1-b07d-89df960aaf61}">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14</Pages>
  <Words>44</Words>
  <Characters>48</Characters>
  <Lines>121</Lines>
  <Paragraphs>34</Paragraphs>
  <TotalTime>17</TotalTime>
  <ScaleCrop>false</ScaleCrop>
  <LinksUpToDate>false</LinksUpToDate>
  <CharactersWithSpaces>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2016-02-29T00:44:00Z</dcterms:created>
  <dc:creator>User</dc:creator>
  <cp:lastModifiedBy>Flipped</cp:lastModifiedBy>
  <cp:lastPrinted>2026-09-15T02:32:00Z</cp:lastPrinted>
  <dcterms:modified xsi:type="dcterms:W3CDTF">2026-10-21T06:59:02Z</dcterms:modified>
  <dc:title> </dc:title>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76587383F2EF4B65A47F727A74C512CE_13</vt:lpwstr>
  </property>
  <property fmtid="{D5CDD505-2E9C-101B-9397-08002B2CF9AE}" pid="4" name="KSOTemplateDocerSaveRecord">
    <vt:lpwstr>eyJoZGlkIjoiYWRiYWY4NDk2YWNkMmY3MTM2NzgwMWY4ZGY4ZWZiMDIiLCJ1c2VySWQiOiIyNDU3NTQ4MDYifQ==</vt:lpwstr>
  </property>
</Properties>
</file>