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DFAC9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right="0" w:rightChars="0"/>
        <w:jc w:val="left"/>
        <w:outlineLvl w:val="0"/>
        <w:rPr>
          <w:rFonts w:hint="default" w:ascii="Times New Roman" w:hAnsi="Times New Roman" w:eastAsia="方正仿宋简体" w:cs="Times New Roman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简体" w:cs="Times New Roman"/>
          <w:b/>
          <w:bCs w:val="0"/>
          <w:sz w:val="24"/>
          <w:szCs w:val="24"/>
          <w:lang w:val="en-US" w:eastAsia="zh-CN"/>
        </w:rPr>
        <w:t>附件3：</w:t>
      </w:r>
    </w:p>
    <w:p w14:paraId="7D51D65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法定代表人身份证明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书</w:t>
      </w:r>
    </w:p>
    <w:p w14:paraId="6166F94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09F30D8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方正仿宋简体" w:cs="Times New Roman"/>
          <w:sz w:val="21"/>
          <w:szCs w:val="21"/>
        </w:rPr>
        <w:t>供应商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>名称：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           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 xml:space="preserve"> </w:t>
      </w:r>
    </w:p>
    <w:p w14:paraId="0CD49E8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>注册号：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            </w:t>
      </w:r>
    </w:p>
    <w:p w14:paraId="2934316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>注册地址：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                              </w:t>
      </w:r>
    </w:p>
    <w:p w14:paraId="6A2B595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 w:val="21"/>
          <w:szCs w:val="21"/>
        </w:rPr>
      </w:pP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 xml:space="preserve">成立时间：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 xml:space="preserve">年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>月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 xml:space="preserve"> 日</w:t>
      </w:r>
    </w:p>
    <w:p w14:paraId="437B511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</w:pP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>经营期限：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            </w:t>
      </w:r>
    </w:p>
    <w:p w14:paraId="516F45B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</w:pP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>经营范围：主营：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       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 xml:space="preserve"> ；兼营：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        </w:t>
      </w:r>
    </w:p>
    <w:p w14:paraId="2711010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Cs w:val="21"/>
        </w:rPr>
      </w:pP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>姓名：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  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 xml:space="preserve"> 性别：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 xml:space="preserve"> 年龄：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  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 xml:space="preserve"> 系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  <w:u w:val="single"/>
        </w:rPr>
        <w:t xml:space="preserve">      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>（</w:t>
      </w:r>
      <w:r>
        <w:rPr>
          <w:rFonts w:hint="default" w:ascii="Times New Roman" w:hAnsi="Times New Roman" w:eastAsia="方正仿宋简体" w:cs="Times New Roman"/>
          <w:sz w:val="21"/>
          <w:szCs w:val="21"/>
        </w:rPr>
        <w:t>供应商</w:t>
      </w:r>
      <w:r>
        <w:rPr>
          <w:rFonts w:hint="default" w:ascii="Times New Roman" w:hAnsi="Times New Roman" w:eastAsia="方正仿宋简体" w:cs="Times New Roman"/>
          <w:kern w:val="0"/>
          <w:sz w:val="21"/>
          <w:szCs w:val="21"/>
        </w:rPr>
        <w:t>名称）的法定代表人。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以我方名义处理有关事宜，其法律后果由我方承担。</w:t>
      </w:r>
    </w:p>
    <w:p w14:paraId="29C05C6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Cs w:val="21"/>
        </w:rPr>
      </w:pPr>
      <w:r>
        <w:rPr>
          <w:rFonts w:hint="default" w:ascii="Times New Roman" w:hAnsi="Times New Roman" w:eastAsia="方正仿宋简体" w:cs="Times New Roman"/>
          <w:kern w:val="0"/>
          <w:szCs w:val="21"/>
        </w:rPr>
        <w:t>特此证明。</w:t>
      </w:r>
    </w:p>
    <w:p w14:paraId="73513B3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Cs w:val="21"/>
          <w:lang w:val="en-US" w:eastAsia="zh-CN"/>
        </w:rPr>
      </w:pPr>
      <w:r>
        <w:rPr>
          <w:rFonts w:hint="default" w:ascii="Times New Roman" w:hAnsi="Times New Roman" w:eastAsia="方正仿宋简体" w:cs="Times New Roman"/>
          <w:szCs w:val="21"/>
        </w:rPr>
        <w:t>附：法定代表人身份证复印件</w:t>
      </w:r>
      <w:r>
        <w:rPr>
          <w:rFonts w:hint="default" w:ascii="Times New Roman" w:hAnsi="Times New Roman" w:eastAsia="方正仿宋简体" w:cs="Times New Roman"/>
          <w:color w:val="auto"/>
          <w:szCs w:val="21"/>
          <w:highlight w:val="none"/>
          <w:lang w:val="en-US" w:eastAsia="zh-CN"/>
        </w:rPr>
        <w:t>正反面</w:t>
      </w:r>
    </w:p>
    <w:p w14:paraId="2B53598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left"/>
        <w:rPr>
          <w:rFonts w:hint="default" w:ascii="Times New Roman" w:hAnsi="Times New Roman" w:eastAsia="方正仿宋简体" w:cs="Times New Roman"/>
          <w:kern w:val="0"/>
          <w:szCs w:val="21"/>
        </w:rPr>
      </w:pPr>
    </w:p>
    <w:p w14:paraId="6233C9A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6F00F16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3AB94D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1B8E6ED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3B57FB3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</w:rPr>
      </w:pPr>
    </w:p>
    <w:p w14:paraId="1FBC141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00" w:lineRule="exact"/>
        <w:ind w:left="0" w:leftChars="0" w:right="0" w:rightChars="0"/>
        <w:rPr>
          <w:rFonts w:hint="default" w:ascii="Times New Roman" w:hAnsi="Times New Roman" w:eastAsia="方正仿宋简体" w:cs="Times New Roman"/>
        </w:rPr>
      </w:pPr>
    </w:p>
    <w:p w14:paraId="0B1E844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</w:rPr>
      </w:pPr>
    </w:p>
    <w:p w14:paraId="13AA7320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00" w:lineRule="exact"/>
        <w:ind w:left="0" w:leftChars="0" w:right="0" w:rightChars="0"/>
        <w:rPr>
          <w:rFonts w:hint="default" w:ascii="Times New Roman" w:hAnsi="Times New Roman" w:eastAsia="方正仿宋简体" w:cs="Times New Roman"/>
        </w:rPr>
      </w:pPr>
    </w:p>
    <w:p w14:paraId="3E301C4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554DD71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供应商名称（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  <w:t>加盖公章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）：</w:t>
      </w:r>
    </w:p>
    <w:p w14:paraId="264BE50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法定代表人（签字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  <w:t>或盖章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）：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     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none"/>
          <w:lang w:val="en-US" w:eastAsia="zh-CN"/>
        </w:rPr>
        <w:t>联系电话：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            </w:t>
      </w:r>
    </w:p>
    <w:p w14:paraId="1B50A54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日期：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年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 xml:space="preserve">日      </w:t>
      </w:r>
    </w:p>
    <w:p w14:paraId="3CB41EA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26DB89B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07395EF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</w:rPr>
      </w:pPr>
    </w:p>
    <w:p w14:paraId="083F5B9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szCs w:val="21"/>
        </w:rPr>
        <w:t>注：《法定代表人身份证明书</w:t>
      </w:r>
      <w:r>
        <w:rPr>
          <w:rFonts w:hint="eastAsia" w:eastAsia="方正仿宋简体" w:cs="Times New Roman"/>
          <w:szCs w:val="21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szCs w:val="21"/>
        </w:rPr>
        <w:t>法定代表人参加开标</w:t>
      </w:r>
      <w:r>
        <w:rPr>
          <w:rFonts w:hint="eastAsia" w:eastAsia="方正仿宋简体" w:cs="Times New Roman"/>
          <w:szCs w:val="21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Cs w:val="21"/>
        </w:rPr>
        <w:t>》加盖单位公章，开标时需</w:t>
      </w:r>
      <w:r>
        <w:rPr>
          <w:rFonts w:hint="default" w:ascii="Times New Roman" w:hAnsi="Times New Roman" w:eastAsia="方正仿宋简体" w:cs="Times New Roman"/>
          <w:szCs w:val="21"/>
          <w:lang w:val="en-US" w:eastAsia="zh-CN"/>
        </w:rPr>
        <w:t>另附一份身份证明资料及参谈人</w:t>
      </w:r>
      <w:r>
        <w:rPr>
          <w:rFonts w:hint="default" w:ascii="Times New Roman" w:hAnsi="Times New Roman" w:eastAsia="方正仿宋简体" w:cs="Times New Roman"/>
          <w:b/>
          <w:bCs/>
          <w:szCs w:val="21"/>
          <w:lang w:val="en-US" w:eastAsia="zh-CN"/>
        </w:rPr>
        <w:t>身份证原件</w:t>
      </w:r>
      <w:r>
        <w:rPr>
          <w:rFonts w:hint="default" w:ascii="Times New Roman" w:hAnsi="Times New Roman" w:eastAsia="方正仿宋简体" w:cs="Times New Roman"/>
          <w:szCs w:val="21"/>
        </w:rPr>
        <w:t>交监督人员查验。</w:t>
      </w:r>
    </w:p>
    <w:p w14:paraId="4380C29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2" w:firstLineChars="200"/>
        <w:jc w:val="both"/>
        <w:rPr>
          <w:rFonts w:hint="default" w:ascii="Times New Roman" w:hAnsi="Times New Roman" w:eastAsia="方正仿宋简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 w:val="0"/>
          <w:sz w:val="24"/>
          <w:szCs w:val="24"/>
          <w:lang w:val="en-US" w:eastAsia="zh-CN"/>
        </w:rPr>
        <w:t>附件4：</w:t>
      </w:r>
    </w:p>
    <w:p w14:paraId="4BB1E83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法定代表人授权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委托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书</w:t>
      </w:r>
    </w:p>
    <w:p w14:paraId="7A42330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rPr>
          <w:rFonts w:hint="default" w:ascii="Times New Roman" w:hAnsi="Times New Roman" w:eastAsia="方正仿宋简体" w:cs="Times New Roman"/>
          <w:b/>
          <w:sz w:val="28"/>
          <w:szCs w:val="28"/>
        </w:rPr>
      </w:pPr>
    </w:p>
    <w:p w14:paraId="3751A6F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Cs w:val="21"/>
        </w:rPr>
      </w:pPr>
      <w:r>
        <w:rPr>
          <w:rFonts w:hint="default" w:ascii="Times New Roman" w:hAnsi="Times New Roman" w:eastAsia="方正仿宋简体" w:cs="Times New Roman"/>
          <w:kern w:val="0"/>
          <w:szCs w:val="21"/>
        </w:rPr>
        <w:t>本人</w:t>
      </w:r>
      <w:r>
        <w:rPr>
          <w:rFonts w:hint="default" w:ascii="Times New Roman" w:hAnsi="Times New Roman" w:eastAsia="方正仿宋简体" w:cs="Times New Roman"/>
          <w:kern w:val="0"/>
          <w:szCs w:val="21"/>
          <w:u w:val="single"/>
        </w:rPr>
        <w:t xml:space="preserve">          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（姓名）系</w:t>
      </w:r>
      <w:r>
        <w:rPr>
          <w:rFonts w:hint="default" w:ascii="Times New Roman" w:hAnsi="Times New Roman" w:eastAsia="方正仿宋简体" w:cs="Times New Roman"/>
          <w:kern w:val="0"/>
          <w:szCs w:val="21"/>
          <w:u w:val="single"/>
        </w:rPr>
        <w:t xml:space="preserve">                          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 xml:space="preserve"> （</w:t>
      </w:r>
      <w:r>
        <w:rPr>
          <w:rFonts w:hint="default" w:ascii="Times New Roman" w:hAnsi="Times New Roman" w:eastAsia="方正仿宋简体" w:cs="Times New Roman"/>
          <w:szCs w:val="21"/>
        </w:rPr>
        <w:t>供应商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名称）的法定代表人，现授权</w:t>
      </w:r>
      <w:r>
        <w:rPr>
          <w:rFonts w:hint="default" w:ascii="Times New Roman" w:hAnsi="Times New Roman" w:eastAsia="方正仿宋简体" w:cs="Times New Roman"/>
          <w:kern w:val="0"/>
          <w:szCs w:val="21"/>
          <w:u w:val="single"/>
        </w:rPr>
        <w:t xml:space="preserve">          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（姓名）为我方代理人。代理人根据授权，以我方名义：</w:t>
      </w:r>
      <w:r>
        <w:rPr>
          <w:rFonts w:hint="eastAsia" w:eastAsia="方正仿宋简体" w:cs="Times New Roman"/>
          <w:kern w:val="0"/>
          <w:szCs w:val="21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1</w:t>
      </w:r>
      <w:r>
        <w:rPr>
          <w:rFonts w:hint="eastAsia" w:eastAsia="方正仿宋简体" w:cs="Times New Roman"/>
          <w:kern w:val="0"/>
          <w:szCs w:val="21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签署、澄清、补正、修改、撤回、提交</w:t>
      </w:r>
      <w:r>
        <w:rPr>
          <w:rFonts w:hint="default" w:ascii="Times New Roman" w:hAnsi="Times New Roman" w:eastAsia="方正仿宋简体" w:cs="Times New Roman"/>
          <w:kern w:val="0"/>
          <w:szCs w:val="21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bCs/>
          <w:kern w:val="0"/>
          <w:szCs w:val="21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b/>
          <w:bCs/>
          <w:kern w:val="0"/>
          <w:szCs w:val="21"/>
          <w:u w:val="single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方正仿宋简体" w:cs="Times New Roman"/>
          <w:kern w:val="0"/>
          <w:szCs w:val="21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（项目名称）响应文件；</w:t>
      </w:r>
      <w:r>
        <w:rPr>
          <w:rFonts w:hint="eastAsia" w:eastAsia="方正仿宋简体" w:cs="Times New Roman"/>
          <w:kern w:val="0"/>
          <w:szCs w:val="21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2</w:t>
      </w:r>
      <w:r>
        <w:rPr>
          <w:rFonts w:hint="eastAsia" w:eastAsia="方正仿宋简体" w:cs="Times New Roman"/>
          <w:kern w:val="0"/>
          <w:szCs w:val="21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签署并重新提交响应文件及最后报价；</w:t>
      </w:r>
      <w:r>
        <w:rPr>
          <w:rFonts w:hint="eastAsia" w:eastAsia="方正仿宋简体" w:cs="Times New Roman"/>
          <w:kern w:val="0"/>
          <w:szCs w:val="21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3</w:t>
      </w:r>
      <w:r>
        <w:rPr>
          <w:rFonts w:hint="eastAsia" w:eastAsia="方正仿宋简体" w:cs="Times New Roman"/>
          <w:kern w:val="0"/>
          <w:szCs w:val="21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退出谈判；</w:t>
      </w:r>
      <w:r>
        <w:rPr>
          <w:rFonts w:hint="eastAsia" w:eastAsia="方正仿宋简体" w:cs="Times New Roman"/>
          <w:kern w:val="0"/>
          <w:szCs w:val="21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4</w:t>
      </w:r>
      <w:r>
        <w:rPr>
          <w:rFonts w:hint="eastAsia" w:eastAsia="方正仿宋简体" w:cs="Times New Roman"/>
          <w:kern w:val="0"/>
          <w:szCs w:val="21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>签订合同和处理有关事宜，其法律后果由我方承担。</w:t>
      </w:r>
    </w:p>
    <w:p w14:paraId="373043B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kern w:val="0"/>
          <w:szCs w:val="21"/>
        </w:rPr>
      </w:pPr>
      <w:r>
        <w:rPr>
          <w:rFonts w:hint="default" w:ascii="Times New Roman" w:hAnsi="Times New Roman" w:eastAsia="方正仿宋简体" w:cs="Times New Roman"/>
          <w:kern w:val="0"/>
          <w:szCs w:val="21"/>
        </w:rPr>
        <w:t>委托期限：</w:t>
      </w:r>
      <w:r>
        <w:rPr>
          <w:rFonts w:hint="default" w:ascii="Times New Roman" w:hAnsi="Times New Roman" w:eastAsia="方正仿宋简体" w:cs="Times New Roman"/>
          <w:kern w:val="0"/>
          <w:szCs w:val="21"/>
          <w:u w:val="single"/>
        </w:rPr>
        <w:t xml:space="preserve">                                     </w:t>
      </w:r>
      <w:r>
        <w:rPr>
          <w:rFonts w:hint="default" w:ascii="Times New Roman" w:hAnsi="Times New Roman" w:eastAsia="方正仿宋简体" w:cs="Times New Roman"/>
          <w:kern w:val="0"/>
          <w:szCs w:val="21"/>
        </w:rPr>
        <w:t xml:space="preserve"> 。</w:t>
      </w:r>
    </w:p>
    <w:p w14:paraId="31B6792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35"/>
        <w:rPr>
          <w:rFonts w:hint="default" w:ascii="Times New Roman" w:hAnsi="Times New Roman" w:eastAsia="方正仿宋简体" w:cs="Times New Roman"/>
          <w:kern w:val="0"/>
          <w:szCs w:val="21"/>
        </w:rPr>
      </w:pPr>
      <w:r>
        <w:rPr>
          <w:rFonts w:hint="default" w:ascii="Times New Roman" w:hAnsi="Times New Roman" w:eastAsia="方正仿宋简体" w:cs="Times New Roman"/>
          <w:kern w:val="0"/>
          <w:szCs w:val="21"/>
        </w:rPr>
        <w:t>代理人无转委托权。</w:t>
      </w:r>
    </w:p>
    <w:p w14:paraId="583E9E8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35"/>
        <w:rPr>
          <w:rFonts w:hint="default" w:ascii="Times New Roman" w:hAnsi="Times New Roman" w:eastAsia="方正仿宋简体" w:cs="Times New Roman"/>
          <w:szCs w:val="21"/>
        </w:rPr>
      </w:pPr>
      <w:r>
        <w:rPr>
          <w:rFonts w:hint="default" w:ascii="Times New Roman" w:hAnsi="Times New Roman" w:eastAsia="方正仿宋简体" w:cs="Times New Roman"/>
          <w:szCs w:val="21"/>
        </w:rPr>
        <w:t>本授权书于</w:t>
      </w:r>
      <w:r>
        <w:rPr>
          <w:rFonts w:hint="default" w:ascii="Times New Roman" w:hAnsi="Times New Roman" w:eastAsia="方正仿宋简体" w:cs="Times New Roman"/>
          <w:szCs w:val="21"/>
          <w:u w:val="single"/>
        </w:rPr>
        <w:t xml:space="preserve">      </w:t>
      </w:r>
      <w:r>
        <w:rPr>
          <w:rFonts w:hint="default" w:ascii="Times New Roman" w:hAnsi="Times New Roman" w:eastAsia="方正仿宋简体" w:cs="Times New Roman"/>
          <w:szCs w:val="21"/>
        </w:rPr>
        <w:t>年</w:t>
      </w:r>
      <w:r>
        <w:rPr>
          <w:rFonts w:hint="default" w:ascii="Times New Roman" w:hAnsi="Times New Roman" w:eastAsia="方正仿宋简体" w:cs="Times New Roman"/>
          <w:szCs w:val="21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Cs w:val="21"/>
        </w:rPr>
        <w:t>月</w:t>
      </w:r>
      <w:r>
        <w:rPr>
          <w:rFonts w:hint="default" w:ascii="Times New Roman" w:hAnsi="Times New Roman" w:eastAsia="方正仿宋简体" w:cs="Times New Roman"/>
          <w:szCs w:val="21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Cs w:val="21"/>
        </w:rPr>
        <w:t>日签字生效，特此声明。</w:t>
      </w:r>
    </w:p>
    <w:p w14:paraId="7372AB7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szCs w:val="21"/>
        </w:rPr>
      </w:pPr>
      <w:r>
        <w:rPr>
          <w:rFonts w:hint="default" w:ascii="Times New Roman" w:hAnsi="Times New Roman" w:eastAsia="方正仿宋简体" w:cs="Times New Roman"/>
          <w:szCs w:val="21"/>
        </w:rPr>
        <w:t>附：委托代理人身份证复印件</w:t>
      </w:r>
      <w:r>
        <w:rPr>
          <w:rFonts w:hint="default" w:ascii="Times New Roman" w:hAnsi="Times New Roman" w:eastAsia="方正仿宋简体" w:cs="Times New Roman"/>
          <w:szCs w:val="21"/>
          <w:lang w:val="en-US" w:eastAsia="zh-CN"/>
        </w:rPr>
        <w:t>正反面</w:t>
      </w:r>
      <w:r>
        <w:rPr>
          <w:rFonts w:hint="default" w:ascii="Times New Roman" w:hAnsi="Times New Roman" w:eastAsia="方正仿宋简体" w:cs="Times New Roman"/>
          <w:szCs w:val="21"/>
        </w:rPr>
        <w:t>及法定代表人身份证明</w:t>
      </w:r>
      <w:r>
        <w:rPr>
          <w:rFonts w:hint="default" w:ascii="Times New Roman" w:hAnsi="Times New Roman" w:eastAsia="方正仿宋简体" w:cs="Times New Roman"/>
          <w:szCs w:val="21"/>
          <w:lang w:val="en-US" w:eastAsia="zh-CN"/>
        </w:rPr>
        <w:t>书</w:t>
      </w:r>
      <w:r>
        <w:rPr>
          <w:rFonts w:hint="eastAsia" w:eastAsia="方正仿宋简体" w:cs="Times New Roman"/>
          <w:szCs w:val="21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szCs w:val="21"/>
        </w:rPr>
        <w:t>附件</w:t>
      </w:r>
      <w:r>
        <w:rPr>
          <w:rFonts w:hint="default" w:ascii="Times New Roman" w:hAnsi="Times New Roman" w:eastAsia="方正仿宋简体" w:cs="Times New Roman"/>
          <w:szCs w:val="21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szCs w:val="21"/>
        </w:rPr>
        <w:t>，原件</w:t>
      </w:r>
      <w:r>
        <w:rPr>
          <w:rFonts w:hint="eastAsia" w:eastAsia="方正仿宋简体" w:cs="Times New Roman"/>
          <w:szCs w:val="21"/>
          <w:lang w:eastAsia="zh-CN"/>
        </w:rPr>
        <w:t>）</w:t>
      </w:r>
    </w:p>
    <w:p w14:paraId="386B5F5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7E7D46A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69E5E05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696774D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14444ED2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0AF663B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2DA88AA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00" w:lineRule="exact"/>
        <w:ind w:left="0" w:leftChars="0" w:right="0" w:rightChars="0"/>
        <w:rPr>
          <w:rFonts w:hint="default" w:ascii="Times New Roman" w:hAnsi="Times New Roman" w:eastAsia="方正仿宋简体" w:cs="Times New Roman"/>
        </w:rPr>
      </w:pPr>
    </w:p>
    <w:p w14:paraId="51EC3FD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7D21874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szCs w:val="21"/>
        </w:rPr>
      </w:pPr>
    </w:p>
    <w:p w14:paraId="45605FE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供应商名称（盖单位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  <w:t>公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章）：</w:t>
      </w:r>
    </w:p>
    <w:p w14:paraId="092D293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法定代表人（签字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  <w:t>或盖章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）：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            </w:t>
      </w:r>
    </w:p>
    <w:p w14:paraId="6FE0FFC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委托代理人（签字）：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     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none"/>
          <w:lang w:val="en-US" w:eastAsia="zh-CN"/>
        </w:rPr>
        <w:t>联系电话：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            </w:t>
      </w:r>
    </w:p>
    <w:p w14:paraId="1076862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日期：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年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</w:t>
      </w:r>
    </w:p>
    <w:p w14:paraId="237692B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b/>
        </w:rPr>
      </w:pPr>
    </w:p>
    <w:p w14:paraId="2B0D8F8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0" w:firstLineChars="0"/>
        <w:rPr>
          <w:rFonts w:hint="default" w:ascii="Times New Roman" w:hAnsi="Times New Roman" w:eastAsia="方正仿宋简体" w:cs="Times New Roman"/>
          <w:b/>
          <w:lang w:val="en-US" w:eastAsia="zh-CN"/>
        </w:rPr>
      </w:pPr>
    </w:p>
    <w:p w14:paraId="398C0F4D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0" w:firstLineChars="0"/>
        <w:rPr>
          <w:rFonts w:hint="default" w:ascii="Times New Roman" w:hAnsi="Times New Roman" w:eastAsia="方正仿宋简体" w:cs="Times New Roman"/>
          <w:b/>
        </w:rPr>
      </w:pPr>
    </w:p>
    <w:p w14:paraId="6B9C95E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</w:rPr>
        <w:t>注：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当委托代理人参加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21"/>
          <w:szCs w:val="21"/>
          <w:highlight w:val="none"/>
          <w:lang w:val="en-US" w:eastAsia="zh-CN"/>
        </w:rPr>
        <w:t>开标时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，需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21"/>
          <w:szCs w:val="21"/>
          <w:highlight w:val="none"/>
          <w:lang w:val="en-US" w:eastAsia="zh-CN"/>
        </w:rPr>
        <w:t>另附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《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21"/>
          <w:szCs w:val="21"/>
          <w:highlight w:val="none"/>
        </w:rPr>
        <w:t>法定代表人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身份证明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书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》及《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</w:rPr>
        <w:t>法定代表人授权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委托书》这两份资料，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21"/>
          <w:szCs w:val="21"/>
          <w:highlight w:val="none"/>
        </w:rPr>
        <w:t>并加盖单位公章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21"/>
          <w:szCs w:val="21"/>
          <w:highlight w:val="none"/>
          <w:lang w:eastAsia="zh-CN"/>
        </w:rPr>
        <w:t>。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授权书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21"/>
          <w:szCs w:val="21"/>
          <w:highlight w:val="none"/>
        </w:rPr>
        <w:t>由</w:t>
      </w:r>
      <w:r>
        <w:rPr>
          <w:rFonts w:hint="eastAsia" w:eastAsia="方正仿宋简体" w:cs="Times New Roman"/>
          <w:b w:val="0"/>
          <w:bCs w:val="0"/>
          <w:color w:val="auto"/>
          <w:sz w:val="21"/>
          <w:szCs w:val="21"/>
          <w:highlight w:val="none"/>
          <w:lang w:eastAsia="zh-CN"/>
        </w:rPr>
        <w:t>供应商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 w:val="21"/>
          <w:szCs w:val="21"/>
          <w:highlight w:val="none"/>
        </w:rPr>
        <w:t>法定代表人和授权代表签字或盖章，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21"/>
          <w:szCs w:val="21"/>
          <w:highlight w:val="none"/>
        </w:rPr>
        <w:t>开标现场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</w:rPr>
        <w:t>将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核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</w:rPr>
        <w:t>验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  <w:t>这两份身份证明资料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</w:rPr>
        <w:t>和</w:t>
      </w:r>
      <w:r>
        <w:rPr>
          <w:rFonts w:hint="default" w:ascii="Times New Roman" w:hAnsi="Times New Roman" w:eastAsia="方正仿宋简体" w:cs="Times New Roman"/>
          <w:b/>
          <w:bCs/>
          <w:color w:val="auto"/>
          <w:kern w:val="2"/>
          <w:sz w:val="21"/>
          <w:szCs w:val="21"/>
          <w:highlight w:val="none"/>
        </w:rPr>
        <w:t>被授权人身份证原件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kern w:val="2"/>
          <w:sz w:val="21"/>
          <w:szCs w:val="21"/>
          <w:highlight w:val="none"/>
        </w:rPr>
        <w:t>。</w:t>
      </w:r>
    </w:p>
    <w:p w14:paraId="74486F2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right="0" w:rightChars="0" w:firstLine="482" w:firstLineChars="200"/>
        <w:jc w:val="both"/>
        <w:rPr>
          <w:rFonts w:hint="default" w:ascii="Times New Roman" w:hAnsi="Times New Roman" w:eastAsia="方正仿宋简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 w:val="0"/>
          <w:sz w:val="24"/>
          <w:szCs w:val="24"/>
          <w:lang w:val="en-US" w:eastAsia="zh-CN"/>
        </w:rPr>
        <w:t>附件5：</w:t>
      </w:r>
    </w:p>
    <w:p w14:paraId="0EFF095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rPr>
          <w:rFonts w:hint="default" w:ascii="Times New Roman" w:hAnsi="Times New Roman" w:eastAsia="方正仿宋简体" w:cs="Times New Roman"/>
          <w:b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24"/>
          <w:szCs w:val="24"/>
          <w:highlight w:val="none"/>
        </w:rPr>
        <w:t>近三年来在经营活动中没有重大违法记录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4"/>
          <w:szCs w:val="24"/>
          <w:highlight w:val="none"/>
          <w:lang w:val="en-US" w:eastAsia="zh-CN"/>
        </w:rPr>
        <w:t>的书面声明</w:t>
      </w:r>
    </w:p>
    <w:p w14:paraId="29F562D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highlight w:val="none"/>
        </w:rPr>
      </w:pPr>
      <w:r>
        <w:rPr>
          <w:rFonts w:hint="default" w:ascii="Times New Roman" w:hAnsi="Times New Roman" w:eastAsia="方正仿宋简体" w:cs="Times New Roman"/>
          <w:b/>
          <w:color w:val="auto"/>
          <w:sz w:val="22"/>
          <w:szCs w:val="22"/>
          <w:highlight w:val="none"/>
        </w:rPr>
        <w:t>致</w:t>
      </w:r>
      <w:r>
        <w:rPr>
          <w:rFonts w:hint="default" w:ascii="Times New Roman" w:hAnsi="Times New Roman" w:eastAsia="方正仿宋简体" w:cs="Times New Roman"/>
          <w:b/>
          <w:color w:val="auto"/>
          <w:sz w:val="22"/>
          <w:szCs w:val="22"/>
          <w:highlight w:val="none"/>
          <w:u w:val="single"/>
        </w:rPr>
        <w:t xml:space="preserve">              </w:t>
      </w:r>
      <w:r>
        <w:rPr>
          <w:rFonts w:hint="default" w:ascii="Times New Roman" w:hAnsi="Times New Roman" w:eastAsia="方正仿宋简体" w:cs="Times New Roman"/>
          <w:b/>
          <w:color w:val="auto"/>
          <w:sz w:val="22"/>
          <w:szCs w:val="22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b/>
          <w:color w:val="auto"/>
          <w:sz w:val="22"/>
          <w:szCs w:val="22"/>
          <w:highlight w:val="none"/>
        </w:rPr>
        <w:t>：</w:t>
      </w:r>
    </w:p>
    <w:p w14:paraId="75C1628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40" w:firstLineChars="200"/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仿宋简体" w:cs="Times New Roman"/>
          <w:bCs/>
          <w:color w:val="auto"/>
          <w:sz w:val="22"/>
          <w:szCs w:val="22"/>
          <w:highlight w:val="none"/>
        </w:rPr>
        <w:t>我单位在</w:t>
      </w: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  <w:t>参加</w:t>
      </w: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  <w:lang w:val="en-US" w:eastAsia="zh-CN"/>
        </w:rPr>
        <w:t>项目名称</w:t>
      </w: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  <w:t>前三年内在经营活动中没有政府采购法第二十二条第一款第（五）项所称重大违法记录，包括：</w:t>
      </w:r>
    </w:p>
    <w:p w14:paraId="0B7AA8D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40" w:firstLineChars="200"/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  <w:t>（一）</w:t>
      </w:r>
      <w:r>
        <w:rPr>
          <w:rFonts w:hint="default" w:ascii="Times New Roman" w:hAnsi="Times New Roman" w:eastAsia="方正仿宋简体" w:cs="Times New Roman"/>
          <w:bCs/>
          <w:color w:val="auto"/>
          <w:sz w:val="22"/>
          <w:szCs w:val="22"/>
          <w:highlight w:val="none"/>
        </w:rPr>
        <w:t>我单位</w:t>
      </w: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  <w:t>或者其法定代表人、董事、监事、高级管理人员因经营活动中的违法行为受到行政处罚，但警告和罚款额在二万元以下的行政处罚除外；</w:t>
      </w:r>
    </w:p>
    <w:p w14:paraId="0541CB3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40" w:firstLineChars="200"/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  <w:t>（二）</w:t>
      </w:r>
      <w:r>
        <w:rPr>
          <w:rFonts w:hint="default" w:ascii="Times New Roman" w:hAnsi="Times New Roman" w:eastAsia="方正仿宋简体" w:cs="Times New Roman"/>
          <w:bCs/>
          <w:color w:val="auto"/>
          <w:sz w:val="22"/>
          <w:szCs w:val="22"/>
          <w:highlight w:val="none"/>
        </w:rPr>
        <w:t>我单位</w:t>
      </w: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  <w:t>或者其法定代表人、董事、监事、高级管理人员因经营活动中的违法行为受到刑事处罚。</w:t>
      </w:r>
    </w:p>
    <w:p w14:paraId="08030A5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40" w:firstLineChars="200"/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  <w:t>特此声明！</w:t>
      </w:r>
    </w:p>
    <w:p w14:paraId="060ED29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/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注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2"/>
          <w:highlight w:val="none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8"/>
          <w:highlight w:val="none"/>
        </w:rPr>
        <w:t>投标人提供公告之日起通过信用中国网站</w:t>
      </w:r>
      <w:r>
        <w:rPr>
          <w:rFonts w:hint="default" w:ascii="Times New Roman" w:hAnsi="Times New Roman" w:eastAsia="方正仿宋简体" w:cs="Times New Roman"/>
          <w:b/>
          <w:bCs w:val="0"/>
          <w:color w:val="auto"/>
          <w:sz w:val="24"/>
          <w:szCs w:val="24"/>
          <w:lang w:val="en-US" w:eastAsia="zh-CN"/>
        </w:rPr>
        <w:t>或国家企业信用信息公示系统或中国政府采购网等网站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8"/>
          <w:highlight w:val="none"/>
        </w:rPr>
        <w:t>查询的信用记录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8"/>
          <w:highlight w:val="none"/>
          <w:lang w:val="en-US" w:eastAsia="zh-CN"/>
        </w:rPr>
        <w:t>截图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8"/>
          <w:highlight w:val="none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8"/>
          <w:highlight w:val="none"/>
          <w:lang w:val="en-US" w:eastAsia="zh-CN"/>
        </w:rPr>
        <w:t>截图需装订在</w:t>
      </w:r>
      <w:r>
        <w:rPr>
          <w:rFonts w:hint="eastAsia" w:eastAsia="方正仿宋简体" w:cs="Times New Roman"/>
          <w:b/>
          <w:bCs/>
          <w:color w:val="auto"/>
          <w:sz w:val="22"/>
          <w:szCs w:val="28"/>
          <w:highlight w:val="none"/>
          <w:lang w:val="en-US" w:eastAsia="zh-CN"/>
        </w:rPr>
        <w:t>响应文件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8"/>
          <w:highlight w:val="none"/>
          <w:lang w:val="en-US" w:eastAsia="zh-CN"/>
        </w:rPr>
        <w:t>中并加盖公章。截图</w:t>
      </w:r>
      <w:r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8"/>
          <w:highlight w:val="none"/>
        </w:rPr>
        <w:t>应包括网站网址、查询内容、查询时间。</w:t>
      </w:r>
    </w:p>
    <w:p w14:paraId="3807FCA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/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</w:pPr>
    </w:p>
    <w:p w14:paraId="523FD16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40" w:firstLineChars="200"/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  <w:t>投标人名称（单位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  <w:lang w:val="en-US" w:eastAsia="zh-CN"/>
        </w:rPr>
        <w:t>公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  <w:t>章）：</w:t>
      </w:r>
      <w:r>
        <w:rPr>
          <w:rFonts w:hint="default" w:ascii="Times New Roman" w:hAnsi="Times New Roman" w:eastAsia="方正仿宋简体" w:cs="Times New Roman"/>
          <w:b/>
          <w:color w:val="auto"/>
          <w:sz w:val="22"/>
          <w:szCs w:val="22"/>
          <w:highlight w:val="none"/>
          <w:u w:val="single"/>
        </w:rPr>
        <w:t xml:space="preserve">              </w:t>
      </w:r>
    </w:p>
    <w:p w14:paraId="51C836D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40" w:firstLineChars="200"/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  <w:t>法定代表人或其授权的代理人</w:t>
      </w:r>
      <w:r>
        <w:rPr>
          <w:rFonts w:hint="eastAsia" w:eastAsia="方正仿宋简体" w:cs="Times New Roman"/>
          <w:color w:val="auto"/>
          <w:kern w:val="0"/>
          <w:sz w:val="22"/>
          <w:szCs w:val="22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  <w:t>签字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  <w:t>或盖章</w:t>
      </w:r>
      <w:r>
        <w:rPr>
          <w:rFonts w:hint="eastAsia" w:eastAsia="方正仿宋简体" w:cs="Times New Roman"/>
          <w:b w:val="0"/>
          <w:bCs w:val="0"/>
          <w:szCs w:val="21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  <w:t>：</w:t>
      </w:r>
      <w:r>
        <w:rPr>
          <w:rFonts w:hint="default" w:ascii="Times New Roman" w:hAnsi="Times New Roman" w:eastAsia="方正仿宋简体" w:cs="Times New Roman"/>
          <w:b/>
          <w:color w:val="auto"/>
          <w:sz w:val="22"/>
          <w:szCs w:val="22"/>
          <w:highlight w:val="none"/>
          <w:u w:val="single"/>
        </w:rPr>
        <w:t xml:space="preserve">              </w:t>
      </w:r>
    </w:p>
    <w:p w14:paraId="4CE0605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40" w:firstLineChars="200"/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  <w:t>日期：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  <w:t>年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  <w:u w:val="single"/>
        </w:rPr>
        <w:t xml:space="preserve">      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  <w:t>月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  <w:u w:val="single"/>
        </w:rPr>
        <w:t xml:space="preserve">       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2"/>
          <w:szCs w:val="22"/>
          <w:highlight w:val="none"/>
        </w:rPr>
        <w:t>日</w:t>
      </w:r>
    </w:p>
    <w:p w14:paraId="476835B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color w:val="auto"/>
          <w:sz w:val="22"/>
          <w:szCs w:val="22"/>
          <w:highlight w:val="none"/>
        </w:rPr>
      </w:pPr>
    </w:p>
    <w:p w14:paraId="5A1CE0D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40" w:firstLineChars="200"/>
        <w:textAlignment w:val="auto"/>
        <w:rPr>
          <w:rFonts w:hint="default" w:ascii="Times New Roman" w:hAnsi="Times New Roman" w:eastAsia="方正仿宋简体" w:cs="Times New Roman"/>
          <w:b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2"/>
          <w:szCs w:val="28"/>
          <w:highlight w:val="none"/>
        </w:rPr>
        <w:t>备注：如供应商注册成立不足三年的，应就单位成立至参加本项目招标活动时段进行书面声明。</w:t>
      </w:r>
    </w:p>
    <w:p w14:paraId="3714DF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outlineLvl w:val="1"/>
        <w:rPr>
          <w:rFonts w:hint="default" w:ascii="Times New Roman" w:hAnsi="Times New Roman" w:eastAsia="方正仿宋简体" w:cs="Times New Roman"/>
          <w:b/>
          <w:sz w:val="32"/>
          <w:szCs w:val="32"/>
          <w:highlight w:val="none"/>
          <w:lang w:val="en-US" w:eastAsia="zh-CN"/>
        </w:rPr>
      </w:pPr>
    </w:p>
    <w:p w14:paraId="5537B6E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/>
        <w:rPr>
          <w:rFonts w:hint="default" w:ascii="Times New Roman" w:hAnsi="Times New Roman" w:eastAsia="方正仿宋简体" w:cs="Times New Roman"/>
          <w:b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22"/>
          <w:szCs w:val="28"/>
          <w:highlight w:val="none"/>
          <w:lang w:val="en-US" w:eastAsia="zh-CN"/>
        </w:rPr>
        <w:t>附：查询截图（截图应包括网站网址、查询内容、查询时间。）</w:t>
      </w:r>
    </w:p>
    <w:p w14:paraId="4BDC5A3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b/>
          <w:sz w:val="32"/>
          <w:szCs w:val="32"/>
          <w:highlight w:val="none"/>
          <w:lang w:val="en-US" w:eastAsia="zh-CN"/>
        </w:rPr>
      </w:pPr>
    </w:p>
    <w:p w14:paraId="398BAE4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b/>
          <w:sz w:val="32"/>
          <w:szCs w:val="32"/>
          <w:highlight w:val="none"/>
          <w:lang w:val="en-US" w:eastAsia="zh-CN"/>
        </w:rPr>
      </w:pPr>
    </w:p>
    <w:p w14:paraId="2C66BA7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b/>
          <w:sz w:val="32"/>
          <w:szCs w:val="32"/>
          <w:highlight w:val="none"/>
          <w:lang w:val="en-US" w:eastAsia="zh-CN"/>
        </w:rPr>
      </w:pPr>
    </w:p>
    <w:p w14:paraId="47ADCEB7">
      <w:pPr>
        <w:pStyle w:val="36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400" w:lineRule="exact"/>
        <w:ind w:left="0" w:leftChars="0" w:right="0" w:rightChars="0" w:firstLine="482" w:firstLineChars="200"/>
        <w:rPr>
          <w:rFonts w:hint="default" w:ascii="Times New Roman" w:hAnsi="Times New Roman" w:eastAsia="方正仿宋简体" w:cs="Times New Roman"/>
          <w:b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sz w:val="24"/>
          <w:szCs w:val="24"/>
        </w:rPr>
        <w:t>附件6：一般</w:t>
      </w:r>
      <w:r>
        <w:rPr>
          <w:rFonts w:hint="default" w:ascii="Times New Roman" w:hAnsi="Times New Roman" w:eastAsia="方正仿宋简体" w:cs="Times New Roman"/>
          <w:b/>
          <w:sz w:val="24"/>
          <w:szCs w:val="24"/>
          <w:lang w:val="en-US" w:eastAsia="zh-CN"/>
        </w:rPr>
        <w:t>或</w:t>
      </w:r>
      <w:r>
        <w:rPr>
          <w:rFonts w:hint="default" w:ascii="Times New Roman" w:hAnsi="Times New Roman" w:eastAsia="方正仿宋简体" w:cs="Times New Roman"/>
          <w:b/>
          <w:sz w:val="24"/>
          <w:szCs w:val="24"/>
        </w:rPr>
        <w:t>小规模纳税人</w:t>
      </w:r>
      <w:r>
        <w:rPr>
          <w:rFonts w:hint="default" w:ascii="Times New Roman" w:hAnsi="Times New Roman" w:eastAsia="方正仿宋简体" w:cs="Times New Roman"/>
          <w:b/>
          <w:sz w:val="24"/>
          <w:szCs w:val="24"/>
          <w:lang w:val="en-US" w:eastAsia="zh-CN"/>
        </w:rPr>
        <w:t>资格</w:t>
      </w:r>
      <w:r>
        <w:rPr>
          <w:rFonts w:hint="default" w:ascii="Times New Roman" w:hAnsi="Times New Roman" w:eastAsia="方正仿宋简体" w:cs="Times New Roman"/>
          <w:b/>
          <w:sz w:val="24"/>
          <w:szCs w:val="24"/>
        </w:rPr>
        <w:t>证明</w:t>
      </w:r>
    </w:p>
    <w:p w14:paraId="24AC106B">
      <w:pPr>
        <w:pStyle w:val="36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400" w:lineRule="exact"/>
        <w:ind w:left="0" w:leftChars="0" w:right="0" w:rightChars="0" w:firstLine="0" w:firstLineChars="0"/>
        <w:rPr>
          <w:rFonts w:hint="default" w:ascii="Times New Roman" w:hAnsi="Times New Roman" w:eastAsia="方正仿宋简体" w:cs="Times New Roman"/>
          <w:b/>
          <w:sz w:val="24"/>
          <w:szCs w:val="24"/>
        </w:rPr>
      </w:pPr>
    </w:p>
    <w:p w14:paraId="104ACF50">
      <w:pPr>
        <w:pStyle w:val="36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400" w:lineRule="exact"/>
        <w:ind w:left="0" w:leftChars="0" w:right="0" w:rightChars="0"/>
        <w:jc w:val="center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sz w:val="24"/>
          <w:szCs w:val="24"/>
        </w:rPr>
        <w:t>（须加盖单位公章）</w:t>
      </w:r>
    </w:p>
    <w:p w14:paraId="77A9133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40" w:firstLineChars="200"/>
        <w:rPr>
          <w:rFonts w:hint="default" w:ascii="Times New Roman" w:hAnsi="Times New Roman" w:eastAsia="方正仿宋简体" w:cs="Times New Roman"/>
          <w:kern w:val="2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kern w:val="2"/>
          <w:sz w:val="22"/>
          <w:szCs w:val="22"/>
          <w:highlight w:val="none"/>
          <w:lang w:val="en-US" w:eastAsia="zh-CN"/>
        </w:rPr>
        <w:t>注：一般或小规模纳税人资格证明也可以提供国家税务总局XX省税务网站查询截图，并加盖公</w:t>
      </w:r>
      <w:r>
        <w:rPr>
          <w:rFonts w:hint="default" w:ascii="Times New Roman" w:hAnsi="Times New Roman" w:eastAsia="方正仿宋简体" w:cs="Times New Roman"/>
          <w:kern w:val="2"/>
          <w:sz w:val="22"/>
          <w:szCs w:val="22"/>
          <w:highlight w:val="none"/>
          <w:lang w:val="en-US" w:eastAsia="zh-CN"/>
        </w:rPr>
        <w:t>章。（截图应包含该网页的名称、地址、查询内容等相关信息。）</w:t>
      </w:r>
    </w:p>
    <w:p w14:paraId="56BA3DB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0"/>
        <w:rPr>
          <w:rFonts w:hint="default" w:ascii="Times New Roman" w:hAnsi="Times New Roman" w:eastAsia="方正仿宋简体" w:cs="Times New Roman"/>
          <w:kern w:val="2"/>
          <w:sz w:val="22"/>
          <w:szCs w:val="22"/>
          <w:highlight w:val="none"/>
          <w:lang w:val="en-US" w:eastAsia="zh-CN"/>
        </w:rPr>
      </w:pPr>
    </w:p>
    <w:p w14:paraId="03D71B5F">
      <w:pPr>
        <w:pStyle w:val="3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400" w:lineRule="exact"/>
        <w:ind w:left="0" w:leftChars="0" w:right="0" w:rightChars="0" w:firstLine="482" w:firstLineChars="200"/>
        <w:jc w:val="both"/>
        <w:rPr>
          <w:rFonts w:hint="default" w:ascii="Times New Roman" w:hAnsi="Times New Roman" w:eastAsia="方正仿宋简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sz w:val="24"/>
          <w:szCs w:val="24"/>
        </w:rPr>
        <w:t>附件</w:t>
      </w:r>
      <w:r>
        <w:rPr>
          <w:rFonts w:hint="default" w:ascii="Times New Roman" w:hAnsi="Times New Roman" w:eastAsia="方正仿宋简体" w:cs="Times New Roman"/>
          <w:b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/>
          <w:sz w:val="24"/>
          <w:szCs w:val="24"/>
        </w:rPr>
        <w:t>：</w:t>
      </w:r>
      <w:r>
        <w:rPr>
          <w:rFonts w:hint="default" w:ascii="Times New Roman" w:hAnsi="Times New Roman" w:eastAsia="方正仿宋简体" w:cs="Times New Roman"/>
          <w:b/>
          <w:color w:val="auto"/>
          <w:sz w:val="24"/>
          <w:szCs w:val="24"/>
          <w:highlight w:val="none"/>
          <w:lang w:val="en-US" w:eastAsia="zh-CN"/>
        </w:rPr>
        <w:t>具有履行合同所必需的设备和专业技术能力。</w:t>
      </w:r>
    </w:p>
    <w:p w14:paraId="329AEC2A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auto"/>
          <w:sz w:val="28"/>
          <w:szCs w:val="28"/>
          <w:highlight w:val="none"/>
          <w:lang w:val="en-US" w:eastAsia="zh-CN"/>
        </w:rPr>
        <w:t>投标人资格承诺</w:t>
      </w:r>
    </w:p>
    <w:p w14:paraId="58319D2E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left"/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致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采购人</w:t>
      </w: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：</w:t>
      </w:r>
    </w:p>
    <w:p w14:paraId="7797F0E2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按照《中华人民共和国政府采购法》第二十二条和</w:t>
      </w: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谈判文件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的规定，我单位郑重声明如下：</w:t>
      </w:r>
    </w:p>
    <w:p w14:paraId="6A397C44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一、我单位是按照中华人民共和国法律规定登记注册的，注册地点为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，全称为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，统一社会信用代码为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，法定代表人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仿宋简体" w:cs="Times New Roman"/>
          <w:color w:val="auto"/>
          <w:spacing w:val="-2"/>
          <w:kern w:val="0"/>
          <w:sz w:val="21"/>
          <w:szCs w:val="21"/>
          <w:highlight w:val="none"/>
          <w:lang w:val="en-US" w:eastAsia="zh-CN"/>
        </w:rPr>
        <w:t>单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  <w:t>位</w:t>
      </w:r>
      <w:r>
        <w:rPr>
          <w:rFonts w:hint="default" w:ascii="Times New Roman" w:hAnsi="Times New Roman" w:eastAsia="方正仿宋简体" w:cs="Times New Roman"/>
          <w:color w:val="auto"/>
          <w:spacing w:val="-2"/>
          <w:kern w:val="0"/>
          <w:sz w:val="21"/>
          <w:szCs w:val="21"/>
          <w:highlight w:val="none"/>
          <w:lang w:val="en-US" w:eastAsia="zh-CN"/>
        </w:rPr>
        <w:t>负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  <w:t>责人</w:t>
      </w:r>
      <w:r>
        <w:rPr>
          <w:rFonts w:hint="default" w:ascii="Times New Roman" w:hAnsi="Times New Roman" w:eastAsia="方正仿宋简体" w:cs="Times New Roman"/>
          <w:color w:val="auto"/>
          <w:spacing w:val="-2"/>
          <w:kern w:val="0"/>
          <w:sz w:val="21"/>
          <w:szCs w:val="21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为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，身份证号码：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，具有独立承担民事责任的能力。</w:t>
      </w:r>
    </w:p>
    <w:p w14:paraId="6599292C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二、我单位未被“国家企业信用信息系统”列入经营异常名录或者严重违法企业名单。</w:t>
      </w:r>
    </w:p>
    <w:p w14:paraId="37BDD75E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  <w:t>三、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我单位具有良好的商业信誉和健全的财务会计制度。</w:t>
      </w:r>
    </w:p>
    <w:p w14:paraId="0C9583EA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  <w:t>四、我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  <w:t>依法进行纳税和社会保险申报并实际履行了义务。</w:t>
      </w:r>
    </w:p>
    <w:p w14:paraId="6AD39746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396" w:firstLineChars="200"/>
        <w:rPr>
          <w:rFonts w:hint="default" w:ascii="Times New Roman" w:hAnsi="Times New Roman" w:eastAsia="方正仿宋简体" w:cs="Times New Roman"/>
          <w:color w:val="auto"/>
          <w:spacing w:val="-6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-6"/>
          <w:sz w:val="21"/>
          <w:szCs w:val="21"/>
          <w:highlight w:val="none"/>
          <w:lang w:val="en-US" w:eastAsia="zh-CN"/>
        </w:rPr>
        <w:t>五、我单位具有履行本项目采购合同所必需的设备和专业技术能力，并具有履行合同的良好记录。</w:t>
      </w:r>
    </w:p>
    <w:p w14:paraId="3F878071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六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</w:t>
      </w: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法律法规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、规章、国务院有关行政主管部门对“较大数额罚款”标准另有规定的，从其规定。</w:t>
      </w:r>
    </w:p>
    <w:p w14:paraId="4278046A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投标人在参加政府采购活动前3年内因违法经营被禁止在一定期限内参加政府采购活动，期限届满的，可以参加政府采购活动。</w:t>
      </w:r>
    </w:p>
    <w:p w14:paraId="6CCD9604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七、我单位具备法律、行政法规规定的其他条件。</w:t>
      </w:r>
    </w:p>
    <w:p w14:paraId="1FD026DE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  <w:t>八、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与我单位存在“单位负责人为同一人或者存在直接控股、管理关系”的其他单位信息如下（如无，填写“无”）：</w:t>
      </w:r>
    </w:p>
    <w:p w14:paraId="008323AA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1、与我单位的法定代表人（单位负责人）为同一人的其他单位如下：</w:t>
      </w:r>
    </w:p>
    <w:p w14:paraId="6BC8294E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</w:p>
    <w:p w14:paraId="30718680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我单位直接控股的其他单位如下：</w:t>
      </w:r>
    </w:p>
    <w:p w14:paraId="18A9C61F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</w:p>
    <w:p w14:paraId="2273EFB8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与我单位存在管理关系的其他单位如下：</w:t>
      </w:r>
    </w:p>
    <w:p w14:paraId="3C6A420D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</w:p>
    <w:p w14:paraId="3ECBE8D2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396" w:firstLineChars="200"/>
        <w:rPr>
          <w:rFonts w:hint="default" w:ascii="Times New Roman" w:hAnsi="Times New Roman" w:eastAsia="方正仿宋简体" w:cs="Times New Roman"/>
          <w:color w:val="auto"/>
          <w:spacing w:val="-6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-6"/>
          <w:sz w:val="21"/>
          <w:szCs w:val="21"/>
          <w:highlight w:val="none"/>
          <w:lang w:val="en-US" w:eastAsia="zh-CN"/>
        </w:rPr>
        <w:t>九、我单位不属于为本项目提供整体设计、规范编制或者项目管理、监理、检测等服务的投标人。</w:t>
      </w:r>
    </w:p>
    <w:p w14:paraId="4646D516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十、我单位无以下不良信用记录情形：</w:t>
      </w:r>
    </w:p>
    <w:p w14:paraId="7BDD4168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376" w:firstLineChars="200"/>
        <w:rPr>
          <w:rFonts w:hint="default" w:ascii="Times New Roman" w:hAnsi="Times New Roman" w:eastAsia="方正仿宋简体" w:cs="Times New Roman"/>
          <w:color w:val="auto"/>
          <w:spacing w:val="-11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1、在“信用中国</w:t>
      </w:r>
      <w:r>
        <w:rPr>
          <w:rFonts w:hint="eastAsia" w:ascii="Times New Roman" w:hAnsi="Times New Roman" w:eastAsia="方正仿宋简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湖南信用网”网站被列入失信被执行人和重大税收违法案件当事人名单；</w:t>
      </w:r>
    </w:p>
    <w:p w14:paraId="6DD8AD7D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在“中国政府采购网</w:t>
      </w: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”“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湖南省政府采购网”网站被列入政府采购严重违法失信行为记录名单；</w:t>
      </w:r>
    </w:p>
    <w:p w14:paraId="1F6930B5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不符合《</w:t>
      </w: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中华人民共和国政府采购法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》第二十二条规定的条件。</w:t>
      </w:r>
    </w:p>
    <w:p w14:paraId="194272A0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我单位保证上述声明的事项都是真实的，如有虚假，我单位愿意承担相应的法律责任，并承担因此所造成的一切损失。</w:t>
      </w:r>
    </w:p>
    <w:p w14:paraId="134B9C97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left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</w:p>
    <w:p w14:paraId="3DEE3E0F">
      <w:pPr>
        <w:pStyle w:val="7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jc w:val="left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注：第三条“良好的商业信誉”是指投标人经营状况良好，无本资格声明第十条情形。</w:t>
      </w:r>
    </w:p>
    <w:p w14:paraId="12EF466E">
      <w:pPr>
        <w:pStyle w:val="73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Fonts w:hint="default" w:ascii="Times New Roman" w:hAnsi="Times New Roman" w:eastAsia="方正仿宋简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</w:p>
    <w:p w14:paraId="455BED78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color w:val="auto"/>
          <w:highlight w:val="none"/>
          <w:u w:val="single"/>
        </w:rPr>
      </w:pPr>
      <w:r>
        <w:rPr>
          <w:rFonts w:hint="eastAsia" w:ascii="Times New Roman" w:hAnsi="Times New Roman" w:eastAsia="方正仿宋简体" w:cs="Times New Roman"/>
          <w:color w:val="auto"/>
          <w:szCs w:val="21"/>
          <w:highlight w:val="none"/>
          <w:lang w:val="en-US" w:eastAsia="zh-CN"/>
        </w:rPr>
        <w:t>供应商（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Cs w:val="21"/>
          <w:highlight w:val="none"/>
          <w:lang w:val="en-US" w:eastAsia="zh-CN"/>
        </w:rPr>
        <w:t>加盖公章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szCs w:val="21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highlight w:val="none"/>
        </w:rPr>
        <w:t>：</w:t>
      </w:r>
    </w:p>
    <w:p w14:paraId="41384AF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Cs w:val="21"/>
          <w:highlight w:val="none"/>
        </w:rPr>
        <w:t xml:space="preserve">法定代表人或其委托代理人 </w:t>
      </w:r>
      <w:r>
        <w:rPr>
          <w:rFonts w:hint="eastAsia" w:eastAsia="方正仿宋简体" w:cs="Times New Roman"/>
          <w:b w:val="0"/>
          <w:bCs w:val="0"/>
          <w:color w:val="auto"/>
          <w:szCs w:val="21"/>
          <w:highlight w:val="none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Cs w:val="21"/>
          <w:highlight w:val="none"/>
        </w:rPr>
        <w:t>签字</w:t>
      </w:r>
      <w:r>
        <w:rPr>
          <w:rFonts w:hint="eastAsia" w:eastAsia="方正仿宋简体" w:cs="Times New Roman"/>
          <w:b w:val="0"/>
          <w:bCs w:val="0"/>
          <w:color w:val="auto"/>
          <w:szCs w:val="21"/>
          <w:highlight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Cs w:val="21"/>
          <w:highlight w:val="none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color w:val="auto"/>
          <w:szCs w:val="21"/>
          <w:highlight w:val="none"/>
          <w:u w:val="single"/>
        </w:rPr>
        <w:t xml:space="preserve">            </w:t>
      </w:r>
    </w:p>
    <w:p w14:paraId="460EB6C0">
      <w:pPr>
        <w:pStyle w:val="7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年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月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color w:val="auto"/>
          <w:sz w:val="21"/>
          <w:szCs w:val="21"/>
          <w:highlight w:val="none"/>
          <w:lang w:val="en-US" w:eastAsia="zh-CN"/>
        </w:rPr>
        <w:t>日</w:t>
      </w:r>
    </w:p>
    <w:p w14:paraId="1FC4DDE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outlineLvl w:val="0"/>
        <w:rPr>
          <w:rFonts w:hint="default" w:ascii="Times New Roman" w:hAnsi="Times New Roman" w:eastAsia="方正仿宋简体" w:cs="Times New Roman"/>
          <w:b/>
          <w:color w:val="auto"/>
          <w:sz w:val="32"/>
          <w:szCs w:val="32"/>
          <w:highlight w:val="none"/>
        </w:rPr>
      </w:pPr>
    </w:p>
    <w:p w14:paraId="1A9C88FB">
      <w:pPr>
        <w:pStyle w:val="29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00" w:lineRule="exact"/>
        <w:ind w:left="0" w:leftChars="0" w:right="0" w:rightChars="0" w:firstLine="0" w:firstLineChars="0"/>
        <w:rPr>
          <w:rFonts w:hint="default" w:ascii="Times New Roman" w:hAnsi="Times New Roman" w:eastAsia="方正仿宋简体" w:cs="Times New Roman"/>
          <w:kern w:val="2"/>
          <w:sz w:val="22"/>
          <w:szCs w:val="22"/>
          <w:highlight w:val="none"/>
          <w:lang w:val="en-US" w:eastAsia="zh-CN"/>
        </w:rPr>
      </w:pPr>
    </w:p>
    <w:p w14:paraId="2B936FB3">
      <w:pPr>
        <w:pStyle w:val="29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00" w:lineRule="exact"/>
        <w:ind w:left="0" w:leftChars="0" w:right="0" w:rightChars="0" w:firstLine="0" w:firstLineChars="0"/>
        <w:rPr>
          <w:rFonts w:hint="default" w:ascii="Times New Roman" w:hAnsi="Times New Roman" w:eastAsia="方正仿宋简体" w:cs="Times New Roman"/>
          <w:kern w:val="2"/>
          <w:sz w:val="22"/>
          <w:szCs w:val="22"/>
          <w:highlight w:val="none"/>
          <w:lang w:val="en-US" w:eastAsia="zh-CN"/>
        </w:rPr>
      </w:pPr>
    </w:p>
    <w:p w14:paraId="70D903FC">
      <w:pPr>
        <w:pStyle w:val="29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00" w:lineRule="exact"/>
        <w:ind w:left="0" w:leftChars="0" w:right="0" w:rightChars="0" w:firstLine="0" w:firstLineChars="0"/>
        <w:rPr>
          <w:rFonts w:hint="default" w:ascii="Times New Roman" w:hAnsi="Times New Roman" w:eastAsia="方正仿宋简体" w:cs="Times New Roman"/>
          <w:kern w:val="2"/>
          <w:sz w:val="22"/>
          <w:szCs w:val="22"/>
          <w:highlight w:val="none"/>
          <w:lang w:val="en-US" w:eastAsia="zh-CN"/>
        </w:rPr>
      </w:pPr>
    </w:p>
    <w:p w14:paraId="60A552E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outlineLvl w:val="0"/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  <w:lang w:val="en-US" w:eastAsia="zh-CN"/>
        </w:rPr>
        <w:t>四</w:t>
      </w:r>
      <w:r>
        <w:rPr>
          <w:rFonts w:hint="eastAsia" w:ascii="方正黑体简体" w:hAnsi="方正黑体简体" w:eastAsia="方正黑体简体" w:cs="方正黑体简体"/>
          <w:b w:val="0"/>
          <w:bCs/>
          <w:sz w:val="32"/>
          <w:szCs w:val="32"/>
        </w:rPr>
        <w:t>、技术/商务响应与偏离表</w:t>
      </w:r>
    </w:p>
    <w:p w14:paraId="6415CAB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315" w:firstLineChars="150"/>
        <w:rPr>
          <w:rFonts w:hint="default" w:ascii="Times New Roman" w:hAnsi="Times New Roman" w:eastAsia="方正仿宋简体" w:cs="Times New Roman"/>
          <w:szCs w:val="21"/>
          <w:u w:val="single"/>
        </w:rPr>
      </w:pPr>
    </w:p>
    <w:tbl>
      <w:tblPr>
        <w:tblStyle w:val="30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34"/>
        <w:gridCol w:w="1685"/>
        <w:gridCol w:w="1948"/>
        <w:gridCol w:w="2600"/>
        <w:gridCol w:w="1517"/>
        <w:gridCol w:w="1119"/>
      </w:tblGrid>
      <w:tr w14:paraId="19D9401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4" w:hRule="atLeast"/>
          <w:jc w:val="center"/>
        </w:trPr>
        <w:tc>
          <w:tcPr>
            <w:tcW w:w="634" w:type="dxa"/>
            <w:noWrap w:val="0"/>
            <w:vAlign w:val="center"/>
          </w:tcPr>
          <w:p w14:paraId="2DCF0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bCs/>
                <w:szCs w:val="21"/>
              </w:rPr>
              <w:t>序号</w:t>
            </w:r>
          </w:p>
        </w:tc>
        <w:tc>
          <w:tcPr>
            <w:tcW w:w="1685" w:type="dxa"/>
            <w:noWrap w:val="0"/>
            <w:vAlign w:val="center"/>
          </w:tcPr>
          <w:p w14:paraId="628B8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szCs w:val="21"/>
              </w:rPr>
              <w:t>谈判文件条目号</w:t>
            </w:r>
          </w:p>
        </w:tc>
        <w:tc>
          <w:tcPr>
            <w:tcW w:w="1948" w:type="dxa"/>
            <w:noWrap w:val="0"/>
            <w:vAlign w:val="center"/>
          </w:tcPr>
          <w:p w14:paraId="3CE5B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szCs w:val="21"/>
                <w:lang w:eastAsia="zh-CN"/>
              </w:rPr>
              <w:t>技术</w:t>
            </w:r>
            <w:r>
              <w:rPr>
                <w:rFonts w:hint="default" w:ascii="Times New Roman" w:hAnsi="Times New Roman" w:eastAsia="方正仿宋简体" w:cs="Times New Roman"/>
                <w:szCs w:val="21"/>
              </w:rPr>
              <w:t>/商务条款</w:t>
            </w:r>
          </w:p>
        </w:tc>
        <w:tc>
          <w:tcPr>
            <w:tcW w:w="2600" w:type="dxa"/>
            <w:noWrap w:val="0"/>
            <w:vAlign w:val="center"/>
          </w:tcPr>
          <w:p w14:paraId="0F868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szCs w:val="21"/>
              </w:rPr>
              <w:t>响应文件的规格/商务条款</w:t>
            </w:r>
          </w:p>
        </w:tc>
        <w:tc>
          <w:tcPr>
            <w:tcW w:w="1517" w:type="dxa"/>
            <w:noWrap w:val="0"/>
            <w:vAlign w:val="center"/>
          </w:tcPr>
          <w:p w14:paraId="01677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szCs w:val="21"/>
              </w:rPr>
              <w:t>响应与偏离</w:t>
            </w:r>
          </w:p>
        </w:tc>
        <w:tc>
          <w:tcPr>
            <w:tcW w:w="1119" w:type="dxa"/>
            <w:noWrap w:val="0"/>
            <w:vAlign w:val="center"/>
          </w:tcPr>
          <w:p w14:paraId="5856E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szCs w:val="21"/>
              </w:rPr>
              <w:t>说明</w:t>
            </w:r>
          </w:p>
        </w:tc>
      </w:tr>
      <w:tr w14:paraId="45FEAE6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34" w:type="dxa"/>
            <w:noWrap w:val="0"/>
            <w:vAlign w:val="top"/>
          </w:tcPr>
          <w:p w14:paraId="6FAB0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4D683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77259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2600" w:type="dxa"/>
            <w:noWrap w:val="0"/>
            <w:vAlign w:val="center"/>
          </w:tcPr>
          <w:p w14:paraId="0F8D1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1997C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0D0A0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</w:tr>
      <w:tr w14:paraId="78F4CCB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34" w:type="dxa"/>
            <w:noWrap w:val="0"/>
            <w:vAlign w:val="top"/>
          </w:tcPr>
          <w:p w14:paraId="55D38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1826A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6A350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2600" w:type="dxa"/>
            <w:noWrap w:val="0"/>
            <w:vAlign w:val="center"/>
          </w:tcPr>
          <w:p w14:paraId="55D00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12B3C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599C8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</w:tr>
      <w:tr w14:paraId="40A6145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34" w:type="dxa"/>
            <w:noWrap w:val="0"/>
            <w:vAlign w:val="top"/>
          </w:tcPr>
          <w:p w14:paraId="54E8A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0773E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52F77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2600" w:type="dxa"/>
            <w:noWrap w:val="0"/>
            <w:vAlign w:val="center"/>
          </w:tcPr>
          <w:p w14:paraId="03BCE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7741E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3C47A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</w:tr>
      <w:tr w14:paraId="0230594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34" w:type="dxa"/>
            <w:noWrap w:val="0"/>
            <w:vAlign w:val="top"/>
          </w:tcPr>
          <w:p w14:paraId="59AF8A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B235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4B855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2600" w:type="dxa"/>
            <w:noWrap w:val="0"/>
            <w:vAlign w:val="center"/>
          </w:tcPr>
          <w:p w14:paraId="2EC7C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052DE7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05FED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</w:tr>
      <w:tr w14:paraId="0BC2508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5" w:hRule="atLeast"/>
          <w:jc w:val="center"/>
        </w:trPr>
        <w:tc>
          <w:tcPr>
            <w:tcW w:w="634" w:type="dxa"/>
            <w:noWrap w:val="0"/>
            <w:vAlign w:val="top"/>
          </w:tcPr>
          <w:p w14:paraId="410FB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685" w:type="dxa"/>
            <w:noWrap w:val="0"/>
            <w:vAlign w:val="center"/>
          </w:tcPr>
          <w:p w14:paraId="3B26A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948" w:type="dxa"/>
            <w:noWrap w:val="0"/>
            <w:vAlign w:val="center"/>
          </w:tcPr>
          <w:p w14:paraId="3B3FB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2600" w:type="dxa"/>
            <w:noWrap w:val="0"/>
            <w:vAlign w:val="center"/>
          </w:tcPr>
          <w:p w14:paraId="4A93F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517" w:type="dxa"/>
            <w:noWrap w:val="0"/>
            <w:vAlign w:val="center"/>
          </w:tcPr>
          <w:p w14:paraId="4F165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  <w:tc>
          <w:tcPr>
            <w:tcW w:w="1119" w:type="dxa"/>
            <w:noWrap w:val="0"/>
            <w:vAlign w:val="center"/>
          </w:tcPr>
          <w:p w14:paraId="5FB8F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szCs w:val="21"/>
              </w:rPr>
            </w:pPr>
          </w:p>
        </w:tc>
      </w:tr>
    </w:tbl>
    <w:p w14:paraId="363AC00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right="0" w:rightChars="0" w:firstLine="420" w:firstLineChars="200"/>
        <w:rPr>
          <w:rFonts w:hint="default" w:ascii="Times New Roman" w:hAnsi="Times New Roman" w:eastAsia="方正仿宋简体" w:cs="Times New Roman"/>
          <w:szCs w:val="21"/>
        </w:rPr>
      </w:pPr>
      <w:r>
        <w:rPr>
          <w:rFonts w:hint="default" w:ascii="Times New Roman" w:hAnsi="Times New Roman" w:eastAsia="方正仿宋简体" w:cs="Times New Roman"/>
          <w:szCs w:val="21"/>
        </w:rPr>
        <w:t>说明：1、“响应与偏离”应注明“响应”或“偏离”。</w:t>
      </w:r>
    </w:p>
    <w:p w14:paraId="069279A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szCs w:val="21"/>
        </w:rPr>
      </w:pPr>
      <w:r>
        <w:rPr>
          <w:rFonts w:hint="eastAsia" w:eastAsia="方正仿宋简体" w:cs="Times New Roman"/>
          <w:szCs w:val="21"/>
          <w:lang w:eastAsia="zh-CN"/>
        </w:rPr>
        <w:t>2.</w:t>
      </w:r>
      <w:r>
        <w:rPr>
          <w:rFonts w:hint="default" w:ascii="Times New Roman" w:hAnsi="Times New Roman" w:eastAsia="方正仿宋简体" w:cs="Times New Roman"/>
          <w:szCs w:val="21"/>
        </w:rPr>
        <w:t>属谈判文件规定可能变动的内容在“说明”栏中注明。</w:t>
      </w:r>
    </w:p>
    <w:p w14:paraId="59EECE53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outlineLvl w:val="0"/>
        <w:rPr>
          <w:rFonts w:hint="default" w:ascii="Times New Roman" w:hAnsi="Times New Roman" w:eastAsia="方正仿宋简体" w:cs="Times New Roman"/>
          <w:sz w:val="21"/>
          <w:szCs w:val="21"/>
        </w:rPr>
      </w:pPr>
    </w:p>
    <w:p w14:paraId="2CC5AF08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outlineLvl w:val="0"/>
        <w:rPr>
          <w:rFonts w:hint="default" w:ascii="Times New Roman" w:hAnsi="Times New Roman" w:eastAsia="方正仿宋简体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1"/>
          <w:szCs w:val="21"/>
        </w:rPr>
        <w:t>供应商名称：</w:t>
      </w:r>
      <w:r>
        <w:rPr>
          <w:rFonts w:hint="default" w:ascii="Times New Roman" w:hAnsi="Times New Roman" w:eastAsia="方正仿宋简体" w:cs="Times New Roman"/>
          <w:b w:val="0"/>
          <w:bCs w:val="0"/>
          <w:sz w:val="21"/>
          <w:szCs w:val="21"/>
          <w:u w:val="single"/>
        </w:rPr>
        <w:t xml:space="preserve">                   </w:t>
      </w:r>
    </w:p>
    <w:p w14:paraId="7D27ED7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outlineLvl w:val="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法定代表人或其委托代理人</w:t>
      </w:r>
      <w:r>
        <w:rPr>
          <w:rFonts w:hint="eastAsia" w:eastAsia="方正仿宋简体" w:cs="Times New Roman"/>
          <w:b w:val="0"/>
          <w:bCs w:val="0"/>
          <w:szCs w:val="21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签字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  <w:t>或盖章</w:t>
      </w:r>
      <w:r>
        <w:rPr>
          <w:rFonts w:hint="eastAsia" w:eastAsia="方正仿宋简体" w:cs="Times New Roman"/>
          <w:b w:val="0"/>
          <w:bCs w:val="0"/>
          <w:szCs w:val="21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          </w:t>
      </w:r>
    </w:p>
    <w:p w14:paraId="2F29FBA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outlineLvl w:val="0"/>
        <w:rPr>
          <w:rFonts w:hint="default" w:ascii="Times New Roman" w:hAnsi="Times New Roman" w:eastAsia="方正仿宋简体" w:cs="Times New Roman"/>
          <w:szCs w:val="21"/>
        </w:rPr>
      </w:pPr>
      <w:r>
        <w:rPr>
          <w:rFonts w:hint="default" w:ascii="Times New Roman" w:hAnsi="Times New Roman" w:eastAsia="方正仿宋简体" w:cs="Times New Roman"/>
          <w:szCs w:val="21"/>
        </w:rPr>
        <w:t xml:space="preserve">日期： </w:t>
      </w:r>
      <w:r>
        <w:rPr>
          <w:rFonts w:hint="default" w:ascii="Times New Roman" w:hAnsi="Times New Roman" w:eastAsia="方正仿宋简体" w:cs="Times New Roman"/>
          <w:szCs w:val="21"/>
          <w:u w:val="single"/>
        </w:rPr>
        <w:t xml:space="preserve">     </w:t>
      </w:r>
      <w:r>
        <w:rPr>
          <w:rFonts w:hint="default" w:ascii="Times New Roman" w:hAnsi="Times New Roman" w:eastAsia="方正仿宋简体" w:cs="Times New Roman"/>
          <w:szCs w:val="21"/>
        </w:rPr>
        <w:t xml:space="preserve"> 年 </w:t>
      </w:r>
      <w:r>
        <w:rPr>
          <w:rFonts w:hint="default" w:ascii="Times New Roman" w:hAnsi="Times New Roman" w:eastAsia="方正仿宋简体" w:cs="Times New Roman"/>
          <w:szCs w:val="21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Cs w:val="21"/>
        </w:rPr>
        <w:t xml:space="preserve"> 月 </w:t>
      </w:r>
      <w:r>
        <w:rPr>
          <w:rFonts w:hint="default" w:ascii="Times New Roman" w:hAnsi="Times New Roman" w:eastAsia="方正仿宋简体" w:cs="Times New Roman"/>
          <w:szCs w:val="21"/>
          <w:u w:val="single"/>
        </w:rPr>
        <w:t xml:space="preserve">   </w:t>
      </w:r>
      <w:r>
        <w:rPr>
          <w:rFonts w:hint="default" w:ascii="Times New Roman" w:hAnsi="Times New Roman" w:eastAsia="方正仿宋简体" w:cs="Times New Roman"/>
          <w:szCs w:val="21"/>
        </w:rPr>
        <w:t xml:space="preserve"> 日</w:t>
      </w:r>
    </w:p>
    <w:p w14:paraId="123FFE9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outlineLvl w:val="0"/>
        <w:rPr>
          <w:rFonts w:hint="default" w:ascii="Times New Roman" w:hAnsi="Times New Roman" w:eastAsia="方正仿宋简体" w:cs="Times New Roman"/>
          <w:szCs w:val="21"/>
        </w:rPr>
      </w:pPr>
    </w:p>
    <w:p w14:paraId="4113AD7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outlineLvl w:val="0"/>
        <w:rPr>
          <w:rFonts w:hint="default" w:ascii="Times New Roman" w:hAnsi="Times New Roman" w:eastAsia="方正仿宋简体" w:cs="Times New Roman"/>
          <w:szCs w:val="21"/>
        </w:rPr>
      </w:pPr>
    </w:p>
    <w:p w14:paraId="2A417CB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rPr>
          <w:rFonts w:hint="eastAsia" w:ascii="方正黑体简体" w:hAnsi="方正黑体简体" w:eastAsia="方正黑体简体" w:cs="方正黑体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  <w:t>、报价一览表及</w:t>
      </w: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报价明细表</w:t>
      </w:r>
    </w:p>
    <w:p w14:paraId="08DB235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rPr>
          <w:rFonts w:hint="eastAsia" w:ascii="Times New Roman" w:hAnsi="Times New Roman" w:eastAsia="方正仿宋简体" w:cs="Times New Roman"/>
          <w:sz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Cs/>
          <w:sz w:val="28"/>
          <w:szCs w:val="28"/>
        </w:rPr>
        <w:t>报价一览表</w:t>
      </w:r>
    </w:p>
    <w:tbl>
      <w:tblPr>
        <w:tblStyle w:val="30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3237"/>
        <w:gridCol w:w="3237"/>
      </w:tblGrid>
      <w:tr w14:paraId="32F45E1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0" w:hRule="atLeast"/>
          <w:jc w:val="center"/>
        </w:trPr>
        <w:tc>
          <w:tcPr>
            <w:tcW w:w="2310" w:type="dxa"/>
            <w:tcBorders>
              <w:top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14A7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474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7415D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衡阳南岳机场消防战斗服采购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4"/>
                <w:szCs w:val="24"/>
                <w:highlight w:val="none"/>
                <w:lang w:val="zh-CN" w:eastAsia="zh-CN"/>
              </w:rPr>
              <w:t>项目</w:t>
            </w:r>
          </w:p>
        </w:tc>
      </w:tr>
      <w:tr w14:paraId="41A331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2310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0DEED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投标报价</w:t>
            </w:r>
          </w:p>
          <w:p w14:paraId="6B9B7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  <w:t>详见报价明细表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32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A40E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  <w:t>不含税价格：</w:t>
            </w:r>
          </w:p>
        </w:tc>
        <w:tc>
          <w:tcPr>
            <w:tcW w:w="32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CBDA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  <w:t>税率：</w:t>
            </w:r>
          </w:p>
        </w:tc>
      </w:tr>
      <w:tr w14:paraId="4BD9DD2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2310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5E8B3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highlight w:val="none"/>
              </w:rPr>
            </w:pP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1375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  <w:t>含税总价：</w:t>
            </w:r>
          </w:p>
          <w:p w14:paraId="7FD72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大写：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u w:val="single"/>
              </w:rPr>
              <w:t xml:space="preserve">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元人民币</w:t>
            </w:r>
          </w:p>
          <w:p w14:paraId="450AE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</w:p>
          <w:p w14:paraId="54530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小写：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u w:val="single"/>
              </w:rPr>
              <w:t xml:space="preserve">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元人民币</w:t>
            </w:r>
          </w:p>
        </w:tc>
      </w:tr>
      <w:tr w14:paraId="2A24012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E011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  <w:t>质量等级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09EA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</w:pPr>
          </w:p>
        </w:tc>
      </w:tr>
      <w:tr w14:paraId="2A2C476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AEE64E4">
            <w:pPr>
              <w:pStyle w:val="6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交货期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B1B8E6F">
            <w:pPr>
              <w:pStyle w:val="6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简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7天</w:t>
            </w:r>
          </w:p>
        </w:tc>
      </w:tr>
      <w:tr w14:paraId="289B4B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D8A8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  <w:t>项目负责人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lang w:val="en-US" w:eastAsia="zh-CN"/>
              </w:rPr>
              <w:t>及联系电话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AD1F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</w:pPr>
          </w:p>
        </w:tc>
      </w:tr>
      <w:tr w14:paraId="400EE39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310" w:type="dxa"/>
            <w:tcBorders>
              <w:top w:val="single" w:color="auto" w:sz="6" w:space="0"/>
              <w:bottom w:val="double" w:color="auto" w:sz="4" w:space="0"/>
            </w:tcBorders>
            <w:noWrap w:val="0"/>
            <w:vAlign w:val="center"/>
          </w:tcPr>
          <w:p w14:paraId="44A63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备  注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double" w:color="auto" w:sz="4" w:space="0"/>
            </w:tcBorders>
            <w:noWrap w:val="0"/>
            <w:vAlign w:val="center"/>
          </w:tcPr>
          <w:p w14:paraId="69399428"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1、本项目含税报价上限</w:t>
            </w:r>
            <w:r>
              <w:rPr>
                <w:rFonts w:hint="default" w:ascii="Times New Roman" w:hAnsi="Times New Roman" w:eastAsia="方正仿宋简体" w:cs="Times New Roman"/>
                <w:color w:val="FF0000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>145000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元，超过上限作无效响应；</w:t>
            </w:r>
          </w:p>
          <w:p w14:paraId="6E24B86E"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2、含税报价仅作为评审排序比对依据，成交价格及合同金额以供应商最后报价的含税总价为准；</w:t>
            </w:r>
          </w:p>
          <w:p w14:paraId="4284A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left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3、报价包含完成本项目全部工作的所有费用。</w:t>
            </w:r>
          </w:p>
        </w:tc>
      </w:tr>
    </w:tbl>
    <w:p w14:paraId="0A3BD05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供应商（盖单位章）：</w:t>
      </w:r>
    </w:p>
    <w:p w14:paraId="792849F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法定代表人或其委托代理人</w:t>
      </w:r>
      <w:r>
        <w:rPr>
          <w:rFonts w:hint="eastAsia" w:eastAsia="方正仿宋简体" w:cs="Times New Roman"/>
          <w:b w:val="0"/>
          <w:bCs w:val="0"/>
          <w:szCs w:val="21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签字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  <w:t>或盖章</w:t>
      </w:r>
      <w:r>
        <w:rPr>
          <w:rFonts w:hint="eastAsia" w:eastAsia="方正仿宋简体" w:cs="Times New Roman"/>
          <w:b w:val="0"/>
          <w:bCs w:val="0"/>
          <w:szCs w:val="21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</w:t>
      </w:r>
    </w:p>
    <w:p w14:paraId="449DC084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日期：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年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</w:t>
      </w:r>
    </w:p>
    <w:p w14:paraId="5543868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0" w:firstLineChars="0"/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</w:pPr>
    </w:p>
    <w:p w14:paraId="041F1CE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0" w:firstLineChars="0"/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</w:pPr>
    </w:p>
    <w:p w14:paraId="3D58EBD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00" w:firstLineChars="200"/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  <w:t>注：1、报价表述限于选用中文大写或阿拉伯小写数字，并确定准确无误。</w:t>
      </w:r>
    </w:p>
    <w:p w14:paraId="77F2645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00" w:firstLineChars="200"/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</w:pPr>
      <w:r>
        <w:rPr>
          <w:rFonts w:hint="eastAsia" w:eastAsia="方正仿宋简体" w:cs="Times New Roman"/>
          <w:color w:val="auto"/>
          <w:sz w:val="20"/>
          <w:szCs w:val="20"/>
          <w:highlight w:val="none"/>
          <w:lang w:eastAsia="zh-CN"/>
        </w:rPr>
        <w:t>2.</w:t>
      </w:r>
      <w:r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  <w:t>报价不得涂改，否则作无效处理。</w:t>
      </w:r>
    </w:p>
    <w:p w14:paraId="28C3047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00" w:firstLineChars="200"/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</w:pPr>
      <w:r>
        <w:rPr>
          <w:rFonts w:hint="eastAsia" w:eastAsia="方正仿宋简体" w:cs="Times New Roman"/>
          <w:color w:val="auto"/>
          <w:sz w:val="20"/>
          <w:szCs w:val="20"/>
          <w:highlight w:val="none"/>
          <w:lang w:eastAsia="zh-CN"/>
        </w:rPr>
        <w:t>3.</w:t>
      </w:r>
      <w:r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  <w:t>报价为含税价。</w:t>
      </w:r>
    </w:p>
    <w:p w14:paraId="5801124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00" w:firstLineChars="200"/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</w:pPr>
      <w:r>
        <w:rPr>
          <w:rFonts w:hint="eastAsia" w:eastAsia="方正仿宋简体" w:cs="Times New Roman"/>
          <w:color w:val="auto"/>
          <w:sz w:val="20"/>
          <w:szCs w:val="20"/>
          <w:highlight w:val="none"/>
          <w:lang w:eastAsia="zh-CN"/>
        </w:rPr>
        <w:t>4.</w:t>
      </w:r>
      <w:r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  <w:t>报价单需要加盖公章。</w:t>
      </w:r>
    </w:p>
    <w:p w14:paraId="4A8D66E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00" w:firstLineChars="200"/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</w:pPr>
    </w:p>
    <w:p w14:paraId="09565E4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right="0" w:rightChars="0"/>
        <w:rPr>
          <w:rFonts w:hint="default" w:ascii="Times New Roman" w:hAnsi="Times New Roman" w:eastAsia="方正仿宋简体" w:cs="Times New Roman"/>
          <w:color w:val="FF0000"/>
          <w:sz w:val="20"/>
          <w:szCs w:val="20"/>
          <w:highlight w:val="lightGray"/>
        </w:rPr>
      </w:pPr>
    </w:p>
    <w:p w14:paraId="53DE6FDA">
      <w:pPr>
        <w:pStyle w:val="36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2F273FE9">
      <w:pPr>
        <w:pStyle w:val="36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1419F55D">
      <w:pPr>
        <w:pStyle w:val="36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487B8158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2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  <w:t>附件</w:t>
      </w:r>
      <w:r>
        <w:rPr>
          <w:rFonts w:hint="eastAsia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  <w:t>8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  <w:t>：</w:t>
      </w:r>
    </w:p>
    <w:p w14:paraId="347C95A3"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rPr>
          <w:rFonts w:hint="default" w:ascii="Times New Roman" w:hAnsi="Times New Roman" w:eastAsia="方正仿宋简体" w:cs="Times New Roman"/>
          <w:b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kern w:val="2"/>
          <w:sz w:val="32"/>
          <w:szCs w:val="32"/>
          <w:lang w:val="en-US" w:eastAsia="zh-CN" w:bidi="ar-SA"/>
        </w:rPr>
        <w:t>报价明细表</w:t>
      </w:r>
    </w:p>
    <w:p w14:paraId="5D062B1D"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0" w:firstLineChars="200"/>
        <w:rPr>
          <w:rFonts w:hint="default" w:ascii="Times New Roman" w:hAnsi="Times New Roman" w:eastAsia="方正仿宋简体" w:cs="Times New Roman"/>
          <w:b/>
          <w:kern w:val="2"/>
          <w:sz w:val="32"/>
          <w:szCs w:val="32"/>
          <w:lang w:val="en-US" w:eastAsia="zh-CN" w:bidi="ar-SA"/>
        </w:rPr>
      </w:pPr>
      <w:r>
        <w:rPr>
          <w:rStyle w:val="32"/>
          <w:rFonts w:hint="default" w:ascii="Times New Roman" w:hAnsi="Times New Roman" w:eastAsia="方正仿宋简体" w:cs="Times New Roman"/>
          <w:color w:val="000000"/>
          <w:sz w:val="24"/>
          <w:szCs w:val="24"/>
        </w:rPr>
        <w:t>项目名称：</w:t>
      </w:r>
      <w:r>
        <w:rPr>
          <w:rFonts w:hint="default" w:ascii="Times New Roman" w:hAnsi="Times New Roman" w:eastAsia="方正仿宋简体" w:cs="Times New Roman"/>
          <w:b w:val="0"/>
          <w:bCs/>
          <w:sz w:val="24"/>
          <w:szCs w:val="24"/>
          <w:highlight w:val="none"/>
          <w:lang w:val="en-US" w:eastAsia="zh-CN"/>
        </w:rPr>
        <w:t>衡阳南岳机场消防战斗服采购</w:t>
      </w:r>
      <w:r>
        <w:rPr>
          <w:rFonts w:hint="default" w:ascii="Times New Roman" w:hAnsi="Times New Roman" w:eastAsia="方正仿宋简体" w:cs="Times New Roman"/>
          <w:b w:val="0"/>
          <w:bCs/>
          <w:sz w:val="24"/>
          <w:szCs w:val="24"/>
          <w:highlight w:val="none"/>
          <w:lang w:val="zh-CN" w:eastAsia="zh-CN"/>
        </w:rPr>
        <w:t>项目</w:t>
      </w:r>
      <w:r>
        <w:rPr>
          <w:rStyle w:val="32"/>
          <w:rFonts w:hint="default" w:ascii="Times New Roman" w:hAnsi="Times New Roman" w:eastAsia="方正仿宋简体" w:cs="Times New Roman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Style w:val="32"/>
          <w:rFonts w:hint="default" w:ascii="Times New Roman" w:hAnsi="Times New Roman" w:eastAsia="方正仿宋简体" w:cs="Times New Roman"/>
          <w:color w:val="000000"/>
          <w:sz w:val="24"/>
          <w:szCs w:val="24"/>
          <w:lang w:val="en-US" w:eastAsia="zh-CN"/>
        </w:rPr>
        <w:t xml:space="preserve">        </w:t>
      </w:r>
      <w:r>
        <w:rPr>
          <w:rStyle w:val="32"/>
          <w:rFonts w:hint="default" w:ascii="Times New Roman" w:hAnsi="Times New Roman" w:eastAsia="方正仿宋简体" w:cs="Times New Roman"/>
          <w:color w:val="000000"/>
          <w:sz w:val="24"/>
          <w:szCs w:val="24"/>
        </w:rPr>
        <w:t>金额单位：人民币元</w:t>
      </w:r>
    </w:p>
    <w:tbl>
      <w:tblPr>
        <w:tblStyle w:val="30"/>
        <w:tblW w:w="6197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7"/>
        <w:gridCol w:w="1000"/>
        <w:gridCol w:w="567"/>
        <w:gridCol w:w="1175"/>
        <w:gridCol w:w="719"/>
        <w:gridCol w:w="631"/>
        <w:gridCol w:w="1144"/>
        <w:gridCol w:w="1585"/>
        <w:gridCol w:w="803"/>
        <w:gridCol w:w="1139"/>
        <w:gridCol w:w="841"/>
        <w:gridCol w:w="656"/>
      </w:tblGrid>
      <w:tr w14:paraId="29FB5B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42EF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4AA04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货物名称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C2B52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品牌</w:t>
            </w:r>
          </w:p>
        </w:tc>
        <w:tc>
          <w:tcPr>
            <w:tcW w:w="11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59350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规格型号（及参数说明）</w:t>
            </w:r>
          </w:p>
        </w:tc>
        <w:tc>
          <w:tcPr>
            <w:tcW w:w="7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58B872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制造厂商名称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648FB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11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903B5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含税单价上限值</w:t>
            </w:r>
          </w:p>
        </w:tc>
        <w:tc>
          <w:tcPr>
            <w:tcW w:w="15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A5255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不含税单价</w:t>
            </w:r>
          </w:p>
        </w:tc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014D7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税率</w:t>
            </w:r>
          </w:p>
        </w:tc>
        <w:tc>
          <w:tcPr>
            <w:tcW w:w="1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F9773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含税单价</w:t>
            </w:r>
          </w:p>
        </w:tc>
        <w:tc>
          <w:tcPr>
            <w:tcW w:w="8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9317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含税合计</w:t>
            </w:r>
          </w:p>
        </w:tc>
        <w:tc>
          <w:tcPr>
            <w:tcW w:w="6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7C45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备注</w:t>
            </w:r>
          </w:p>
        </w:tc>
      </w:tr>
      <w:tr w14:paraId="4AE237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6C2E5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A00B8C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消防头盔（全盔）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04D33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7D7D7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E8CAA5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6FD26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40个</w:t>
            </w:r>
          </w:p>
        </w:tc>
        <w:tc>
          <w:tcPr>
            <w:tcW w:w="11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6C17A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340元</w:t>
            </w:r>
          </w:p>
        </w:tc>
        <w:tc>
          <w:tcPr>
            <w:tcW w:w="15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1310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84410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B2ED7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B6EFA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3740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236B2C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0BFD1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49AB470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消防员灭火防护服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2D4D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8F32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87B42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8CA0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40套</w:t>
            </w:r>
          </w:p>
        </w:tc>
        <w:tc>
          <w:tcPr>
            <w:tcW w:w="11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89C33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2585元</w:t>
            </w:r>
          </w:p>
        </w:tc>
        <w:tc>
          <w:tcPr>
            <w:tcW w:w="15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B753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056E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43F6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C2E0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6A2F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4EC484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ED384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71A36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消防手套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EF9AA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292C5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3404B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9496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40双</w:t>
            </w:r>
          </w:p>
        </w:tc>
        <w:tc>
          <w:tcPr>
            <w:tcW w:w="11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B2DB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190元</w:t>
            </w:r>
          </w:p>
        </w:tc>
        <w:tc>
          <w:tcPr>
            <w:tcW w:w="15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2692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345F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798F7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4F872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15F4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060B045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3F712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23146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消防安全腰带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91A01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07A9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D4240B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8A0C9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40条</w:t>
            </w:r>
          </w:p>
        </w:tc>
        <w:tc>
          <w:tcPr>
            <w:tcW w:w="11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B118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145元</w:t>
            </w:r>
          </w:p>
        </w:tc>
        <w:tc>
          <w:tcPr>
            <w:tcW w:w="15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9664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D45E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DAAB7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E3D3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4E98A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6A6435E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AE134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AE43C0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消防员灭火防护靴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0670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D581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51F93E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A0331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40双</w:t>
            </w:r>
          </w:p>
        </w:tc>
        <w:tc>
          <w:tcPr>
            <w:tcW w:w="11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768E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255元</w:t>
            </w:r>
          </w:p>
        </w:tc>
        <w:tc>
          <w:tcPr>
            <w:tcW w:w="15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1936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37F5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90FF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0E32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51E3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408645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6226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99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EFAAD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消防防护头套</w:t>
            </w:r>
          </w:p>
        </w:tc>
        <w:tc>
          <w:tcPr>
            <w:tcW w:w="56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C57FA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7A3B0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F5F307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972AB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40个</w:t>
            </w:r>
          </w:p>
        </w:tc>
        <w:tc>
          <w:tcPr>
            <w:tcW w:w="11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ED440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red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110元</w:t>
            </w:r>
          </w:p>
        </w:tc>
        <w:tc>
          <w:tcPr>
            <w:tcW w:w="158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BCE9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F278F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1F76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3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954F2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B1E4A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6BC3B8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150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67AD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  <w:t>含税总价合计（元）</w:t>
            </w:r>
          </w:p>
        </w:tc>
        <w:tc>
          <w:tcPr>
            <w:tcW w:w="8674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ECB22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left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  <w:t>大写：</w:t>
            </w:r>
          </w:p>
        </w:tc>
      </w:tr>
      <w:tr w14:paraId="71F49D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150" w:type="dxa"/>
            <w:gridSpan w:val="3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3C4B3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674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3F35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left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  <w:t>小写：</w:t>
            </w:r>
          </w:p>
        </w:tc>
      </w:tr>
    </w:tbl>
    <w:p w14:paraId="424CDE0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供应商（</w:t>
      </w:r>
      <w:r>
        <w:rPr>
          <w:rFonts w:hint="default" w:ascii="Times New Roman" w:hAnsi="Times New Roman" w:eastAsia="方正仿宋简体" w:cs="Times New Roman"/>
          <w:b w:val="0"/>
          <w:bCs w:val="0"/>
          <w:sz w:val="21"/>
          <w:szCs w:val="21"/>
          <w:lang w:val="en-US" w:eastAsia="zh-CN"/>
        </w:rPr>
        <w:t>加盖公章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）：</w:t>
      </w:r>
    </w:p>
    <w:p w14:paraId="79A6FD5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法定代表人或其委托代理人</w:t>
      </w:r>
      <w:r>
        <w:rPr>
          <w:rFonts w:hint="eastAsia" w:eastAsia="方正仿宋简体" w:cs="Times New Roman"/>
          <w:b w:val="0"/>
          <w:bCs w:val="0"/>
          <w:szCs w:val="21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签字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  <w:t>或盖章</w:t>
      </w:r>
      <w:r>
        <w:rPr>
          <w:rFonts w:hint="eastAsia" w:eastAsia="方正仿宋简体" w:cs="Times New Roman"/>
          <w:b w:val="0"/>
          <w:bCs w:val="0"/>
          <w:szCs w:val="21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</w:t>
      </w:r>
    </w:p>
    <w:p w14:paraId="6419802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日期：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年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</w:t>
      </w:r>
    </w:p>
    <w:p w14:paraId="57F322F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</w:p>
    <w:p w14:paraId="23982C6F">
      <w:pPr>
        <w:pStyle w:val="67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rPr>
          <w:rStyle w:val="32"/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</w:rPr>
      </w:pPr>
    </w:p>
    <w:p w14:paraId="19E9F3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right="0" w:rightChars="0"/>
        <w:jc w:val="center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六、</w:t>
      </w: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  <w:t>供应商认为需要提供的</w:t>
      </w: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eastAsia="zh-CN"/>
        </w:rPr>
        <w:t>其他</w:t>
      </w: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  <w:t>资料</w:t>
      </w:r>
    </w:p>
    <w:p w14:paraId="33943FB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仿宋简体" w:cs="Times New Roman"/>
          <w:b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sz w:val="24"/>
          <w:szCs w:val="24"/>
        </w:rPr>
        <w:t>（须加盖单位公章）</w:t>
      </w:r>
    </w:p>
    <w:p w14:paraId="6324098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560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sz w:val="24"/>
          <w:szCs w:val="24"/>
          <w:highlight w:val="none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1.投标保证金缴纳证明材料</w:t>
      </w:r>
    </w:p>
    <w:p w14:paraId="693CEFD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en-US" w:eastAsia="zh-CN"/>
        </w:rPr>
        <w:t>投标保证金缴纳材料</w:t>
      </w:r>
      <w:r>
        <w:rPr>
          <w:rFonts w:hint="default" w:ascii="Times New Roman" w:hAnsi="Times New Roman" w:eastAsia="方正仿宋简体" w:cs="Times New Roman"/>
          <w:sz w:val="28"/>
          <w:szCs w:val="28"/>
          <w:highlight w:val="none"/>
          <w:lang w:val="zh-CN"/>
        </w:rPr>
        <w:t>粘贴处</w:t>
      </w:r>
    </w:p>
    <w:p w14:paraId="4DEF10C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0" w:firstLineChars="0"/>
        <w:rPr>
          <w:rFonts w:hint="default" w:ascii="Times New Roman" w:hAnsi="Times New Roman" w:eastAsia="方正仿宋简体" w:cs="Times New Roman"/>
          <w:lang w:val="en-US" w:eastAsia="zh-CN"/>
        </w:rPr>
      </w:pPr>
    </w:p>
    <w:p w14:paraId="78152978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00" w:lineRule="exact"/>
        <w:ind w:right="0" w:rightChars="0" w:firstLine="560" w:firstLineChars="200"/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2.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响应承诺（需要对</w:t>
      </w:r>
      <w:r>
        <w:rPr>
          <w:rFonts w:hint="eastAsia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谈判文件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中采购需求的全部内容进行回应，</w:t>
      </w:r>
      <w:r>
        <w:rPr>
          <w:rFonts w:hint="eastAsia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内容包括但不限</w:t>
      </w:r>
      <w:r>
        <w:rPr>
          <w:rFonts w:hint="default" w:ascii="Times New Roman" w:hAnsi="Times New Roman" w:eastAsia="方正仿宋简体" w:cs="Times New Roman"/>
          <w:kern w:val="2"/>
          <w:sz w:val="28"/>
          <w:szCs w:val="28"/>
          <w:highlight w:val="none"/>
          <w:lang w:val="en-US" w:eastAsia="zh-CN" w:bidi="ar-SA"/>
        </w:rPr>
        <w:t>于交货期、质保期、服务内容等）</w:t>
      </w:r>
    </w:p>
    <w:p w14:paraId="7F77891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0" w:firstLineChars="0"/>
        <w:jc w:val="center"/>
        <w:rPr>
          <w:rFonts w:hint="default" w:ascii="Times New Roman" w:hAnsi="Times New Roman" w:eastAsia="方正仿宋简体" w:cs="Times New Roman"/>
          <w:b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sz w:val="24"/>
          <w:szCs w:val="24"/>
        </w:rPr>
        <w:t>（须加盖单位公章）</w:t>
      </w:r>
    </w:p>
    <w:p w14:paraId="097DD5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right="0" w:rightChars="0"/>
        <w:jc w:val="both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eastAsia="方正仿宋简体" w:cs="Times New Roman"/>
          <w:b/>
          <w:sz w:val="32"/>
          <w:szCs w:val="32"/>
          <w:lang w:val="en-US" w:eastAsia="zh-CN"/>
        </w:rPr>
        <w:t>七、</w:t>
      </w:r>
      <w:r>
        <w:rPr>
          <w:rFonts w:hint="default" w:ascii="Times New Roman" w:hAnsi="Times New Roman" w:eastAsia="方正仿宋简体" w:cs="Times New Roman"/>
          <w:b/>
          <w:sz w:val="32"/>
          <w:szCs w:val="32"/>
          <w:lang w:val="en-US" w:eastAsia="zh-CN"/>
        </w:rPr>
        <w:t>最后报价</w:t>
      </w:r>
      <w:r>
        <w:rPr>
          <w:rFonts w:hint="default" w:ascii="Times New Roman" w:hAnsi="Times New Roman" w:eastAsia="方正仿宋简体" w:cs="Times New Roman"/>
          <w:b/>
          <w:sz w:val="32"/>
          <w:szCs w:val="32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（本页不封装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开标现场根据</w:t>
      </w:r>
      <w:r>
        <w:rPr>
          <w:rFonts w:hint="eastAsia" w:eastAsia="方正仿宋简体" w:cs="Times New Roman"/>
          <w:b/>
          <w:bCs/>
          <w:sz w:val="32"/>
          <w:szCs w:val="32"/>
          <w:lang w:eastAsia="zh-CN"/>
        </w:rPr>
        <w:t>谈判小组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要求提供）</w:t>
      </w:r>
    </w:p>
    <w:tbl>
      <w:tblPr>
        <w:tblStyle w:val="30"/>
        <w:tblW w:w="9004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3237"/>
        <w:gridCol w:w="3237"/>
      </w:tblGrid>
      <w:tr w14:paraId="03674DB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  <w:jc w:val="center"/>
        </w:trPr>
        <w:tc>
          <w:tcPr>
            <w:tcW w:w="2530" w:type="dxa"/>
            <w:tcBorders>
              <w:top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CE4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项目名称</w:t>
            </w:r>
          </w:p>
        </w:tc>
        <w:tc>
          <w:tcPr>
            <w:tcW w:w="6474" w:type="dxa"/>
            <w:gridSpan w:val="2"/>
            <w:tcBorders>
              <w:top w:val="double" w:color="auto" w:sz="4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6867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衡阳南岳机场消防战斗服采购</w:t>
            </w:r>
            <w:r>
              <w:rPr>
                <w:rFonts w:hint="default" w:ascii="Times New Roman" w:hAnsi="Times New Roman" w:eastAsia="方正仿宋简体" w:cs="Times New Roman"/>
                <w:b w:val="0"/>
                <w:bCs/>
                <w:color w:val="auto"/>
                <w:sz w:val="24"/>
                <w:szCs w:val="24"/>
                <w:highlight w:val="none"/>
                <w:lang w:val="zh-CN" w:eastAsia="zh-CN"/>
              </w:rPr>
              <w:t>项目</w:t>
            </w:r>
          </w:p>
        </w:tc>
      </w:tr>
      <w:tr w14:paraId="223BFE5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2530" w:type="dxa"/>
            <w:vMerge w:val="restart"/>
            <w:tcBorders>
              <w:top w:val="single" w:color="auto" w:sz="6" w:space="0"/>
            </w:tcBorders>
            <w:noWrap w:val="0"/>
            <w:vAlign w:val="center"/>
          </w:tcPr>
          <w:p w14:paraId="7BF3F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投标报价</w:t>
            </w:r>
          </w:p>
          <w:p w14:paraId="1E2B3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  <w:t>详见报价明细表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32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B3A4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  <w:t>不含税价格：</w:t>
            </w:r>
          </w:p>
        </w:tc>
        <w:tc>
          <w:tcPr>
            <w:tcW w:w="323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9301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  <w:t>税率：</w:t>
            </w:r>
          </w:p>
        </w:tc>
      </w:tr>
      <w:tr w14:paraId="496D290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  <w:jc w:val="center"/>
        </w:trPr>
        <w:tc>
          <w:tcPr>
            <w:tcW w:w="2530" w:type="dxa"/>
            <w:vMerge w:val="continue"/>
            <w:tcBorders>
              <w:bottom w:val="single" w:color="auto" w:sz="6" w:space="0"/>
            </w:tcBorders>
            <w:noWrap w:val="0"/>
            <w:vAlign w:val="center"/>
          </w:tcPr>
          <w:p w14:paraId="3E86C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highlight w:val="none"/>
              </w:rPr>
            </w:pP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412D8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  <w:t>含税总价：</w:t>
            </w:r>
          </w:p>
          <w:p w14:paraId="44470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大写：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u w:val="single"/>
              </w:rPr>
              <w:t xml:space="preserve">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元人民币</w:t>
            </w:r>
          </w:p>
          <w:p w14:paraId="5720E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小写：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u w:val="single"/>
              </w:rPr>
              <w:t xml:space="preserve">                                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元人民币</w:t>
            </w:r>
          </w:p>
        </w:tc>
      </w:tr>
      <w:tr w14:paraId="4A12091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53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8DD6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  <w:t>质量等级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C454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</w:pPr>
          </w:p>
        </w:tc>
      </w:tr>
      <w:tr w14:paraId="59A78B2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53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B95A950">
            <w:pPr>
              <w:pStyle w:val="6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交货期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059EA25">
            <w:pPr>
              <w:pStyle w:val="6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63179B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530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CA3B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  <w:t>项目负责人</w:t>
            </w: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lang w:val="en-US" w:eastAsia="zh-CN"/>
              </w:rPr>
              <w:t>及联系电话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196F4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</w:rPr>
            </w:pPr>
          </w:p>
        </w:tc>
      </w:tr>
      <w:tr w14:paraId="65ADE23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2530" w:type="dxa"/>
            <w:tcBorders>
              <w:top w:val="single" w:color="auto" w:sz="6" w:space="0"/>
              <w:bottom w:val="double" w:color="auto" w:sz="4" w:space="0"/>
            </w:tcBorders>
            <w:noWrap w:val="0"/>
            <w:vAlign w:val="center"/>
          </w:tcPr>
          <w:p w14:paraId="3FD34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</w:rPr>
              <w:t>备  注</w:t>
            </w:r>
          </w:p>
        </w:tc>
        <w:tc>
          <w:tcPr>
            <w:tcW w:w="6474" w:type="dxa"/>
            <w:gridSpan w:val="2"/>
            <w:tcBorders>
              <w:top w:val="single" w:color="auto" w:sz="6" w:space="0"/>
              <w:bottom w:val="double" w:color="auto" w:sz="4" w:space="0"/>
            </w:tcBorders>
            <w:noWrap w:val="0"/>
            <w:vAlign w:val="center"/>
          </w:tcPr>
          <w:p w14:paraId="09D690F3"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1、本项目含税报价上限</w:t>
            </w:r>
            <w:r>
              <w:rPr>
                <w:rFonts w:hint="default" w:ascii="Times New Roman" w:hAnsi="Times New Roman" w:eastAsia="方正仿宋简体" w:cs="Times New Roman"/>
                <w:color w:val="FF0000"/>
                <w:kern w:val="0"/>
                <w:sz w:val="21"/>
                <w:szCs w:val="21"/>
                <w:highlight w:val="none"/>
                <w:u w:val="single"/>
                <w:lang w:val="en-US" w:eastAsia="zh-CN"/>
              </w:rPr>
              <w:t>145000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元，超过上限作无效响应；</w:t>
            </w:r>
          </w:p>
          <w:p w14:paraId="01F41560">
            <w:pPr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2、含税报价仅作为评审排序比对依据，成交价格及合同金额以供应商最后报价的含税总价为准；</w:t>
            </w:r>
          </w:p>
          <w:p w14:paraId="065B7730">
            <w:pPr>
              <w:jc w:val="both"/>
              <w:rPr>
                <w:rFonts w:hint="default" w:ascii="Times New Roman" w:hAnsi="Times New Roman" w:eastAsia="方正仿宋简体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3、报价包含完成本项目全部工作的所有费用。</w:t>
            </w:r>
          </w:p>
        </w:tc>
      </w:tr>
    </w:tbl>
    <w:p w14:paraId="0303D02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供应商（盖单位章）：</w:t>
      </w:r>
    </w:p>
    <w:p w14:paraId="17FFB02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法定代表人或其委托代理人</w:t>
      </w:r>
      <w:r>
        <w:rPr>
          <w:rFonts w:hint="eastAsia" w:eastAsia="方正仿宋简体" w:cs="Times New Roman"/>
          <w:b w:val="0"/>
          <w:bCs w:val="0"/>
          <w:szCs w:val="21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签字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  <w:t>或盖章</w:t>
      </w:r>
      <w:r>
        <w:rPr>
          <w:rFonts w:hint="eastAsia" w:eastAsia="方正仿宋简体" w:cs="Times New Roman"/>
          <w:b w:val="0"/>
          <w:bCs w:val="0"/>
          <w:szCs w:val="21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</w:t>
      </w:r>
    </w:p>
    <w:p w14:paraId="31786E1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日期：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年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</w:t>
      </w:r>
    </w:p>
    <w:p w14:paraId="38482A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both"/>
        <w:rPr>
          <w:rFonts w:hint="default" w:ascii="Times New Roman" w:hAnsi="Times New Roman" w:eastAsia="方正仿宋简体" w:cs="Times New Roman"/>
          <w:szCs w:val="21"/>
        </w:rPr>
      </w:pPr>
    </w:p>
    <w:p w14:paraId="43E63F2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00" w:firstLineChars="200"/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</w:pPr>
      <w:r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  <w:t>注：1、报价表述限于选用中文大写或阿拉伯小写数字，并确定准确无误。</w:t>
      </w:r>
    </w:p>
    <w:p w14:paraId="57D72EC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00" w:firstLineChars="200"/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</w:pPr>
      <w:r>
        <w:rPr>
          <w:rFonts w:hint="eastAsia" w:eastAsia="方正仿宋简体" w:cs="Times New Roman"/>
          <w:color w:val="auto"/>
          <w:sz w:val="20"/>
          <w:szCs w:val="20"/>
          <w:highlight w:val="none"/>
          <w:lang w:eastAsia="zh-CN"/>
        </w:rPr>
        <w:t>2.</w:t>
      </w:r>
      <w:r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  <w:t>报价不得涂改，否则作无效处理。</w:t>
      </w:r>
    </w:p>
    <w:p w14:paraId="5C5FAED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00" w:firstLineChars="200"/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</w:pPr>
      <w:r>
        <w:rPr>
          <w:rFonts w:hint="eastAsia" w:eastAsia="方正仿宋简体" w:cs="Times New Roman"/>
          <w:color w:val="auto"/>
          <w:sz w:val="20"/>
          <w:szCs w:val="20"/>
          <w:highlight w:val="none"/>
          <w:lang w:eastAsia="zh-CN"/>
        </w:rPr>
        <w:t>3.</w:t>
      </w:r>
      <w:r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  <w:t>报价为含税价。</w:t>
      </w:r>
    </w:p>
    <w:p w14:paraId="72DF5A7A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="0" w:line="400" w:lineRule="exact"/>
        <w:ind w:left="0" w:leftChars="0" w:right="0" w:rightChars="0" w:firstLine="400" w:firstLineChars="200"/>
        <w:textAlignment w:val="auto"/>
        <w:rPr>
          <w:rFonts w:hint="default" w:ascii="Times New Roman" w:hAnsi="Times New Roman" w:eastAsia="方正仿宋简体" w:cs="Times New Roman"/>
          <w:color w:val="auto"/>
          <w:kern w:val="2"/>
          <w:sz w:val="20"/>
          <w:szCs w:val="20"/>
          <w:highlight w:val="none"/>
          <w:lang w:val="en-US" w:eastAsia="zh-CN" w:bidi="ar-SA"/>
        </w:rPr>
      </w:pPr>
      <w:r>
        <w:rPr>
          <w:rFonts w:hint="eastAsia" w:eastAsia="方正仿宋简体" w:cs="Times New Roman"/>
          <w:color w:val="auto"/>
          <w:sz w:val="20"/>
          <w:szCs w:val="20"/>
          <w:highlight w:val="none"/>
          <w:lang w:eastAsia="zh-CN"/>
        </w:rPr>
        <w:t>4.</w:t>
      </w:r>
      <w:r>
        <w:rPr>
          <w:rFonts w:hint="default" w:ascii="Times New Roman" w:hAnsi="Times New Roman" w:eastAsia="方正仿宋简体" w:cs="Times New Roman"/>
          <w:color w:val="auto"/>
          <w:sz w:val="20"/>
          <w:szCs w:val="20"/>
          <w:highlight w:val="none"/>
        </w:rPr>
        <w:t>报价单需要加盖公章。</w:t>
      </w:r>
    </w:p>
    <w:p w14:paraId="0E27C99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08F9DF9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6E78F50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1186FDC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58BDC0F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784BDC1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1D816E01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2C8C5DB7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</w:p>
    <w:p w14:paraId="3FD63EBD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2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  <w:t>附件</w:t>
      </w:r>
      <w:r>
        <w:rPr>
          <w:rFonts w:hint="eastAsia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  <w:t>9</w:t>
      </w:r>
      <w:r>
        <w:rPr>
          <w:rFonts w:hint="default" w:ascii="Times New Roman" w:hAnsi="Times New Roman" w:eastAsia="方正仿宋简体" w:cs="Times New Roman"/>
          <w:b/>
          <w:bCs w:val="0"/>
          <w:kern w:val="2"/>
          <w:sz w:val="24"/>
          <w:szCs w:val="24"/>
          <w:lang w:val="en-US" w:eastAsia="zh-CN" w:bidi="ar-SA"/>
        </w:rPr>
        <w:t>：报价明细表</w:t>
      </w:r>
    </w:p>
    <w:p w14:paraId="456F38EE"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/>
        <w:jc w:val="center"/>
        <w:rPr>
          <w:rStyle w:val="32"/>
          <w:rFonts w:hint="default" w:ascii="Times New Roman" w:hAnsi="Times New Roman" w:eastAsia="方正仿宋简体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方正仿宋简体" w:cs="Times New Roman"/>
          <w:b/>
          <w:kern w:val="2"/>
          <w:sz w:val="32"/>
          <w:szCs w:val="32"/>
          <w:lang w:val="en-US" w:eastAsia="zh-CN" w:bidi="ar-SA"/>
        </w:rPr>
        <w:t>报价明细表</w:t>
      </w:r>
    </w:p>
    <w:p w14:paraId="2DE6B843">
      <w:pPr>
        <w:pStyle w:val="64"/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80" w:firstLineChars="200"/>
        <w:rPr>
          <w:rStyle w:val="32"/>
          <w:rFonts w:hint="default" w:ascii="Times New Roman" w:hAnsi="Times New Roman" w:eastAsia="方正仿宋简体" w:cs="Times New Roman"/>
          <w:color w:val="000000"/>
          <w:sz w:val="24"/>
          <w:szCs w:val="24"/>
        </w:rPr>
      </w:pPr>
      <w:r>
        <w:rPr>
          <w:rStyle w:val="32"/>
          <w:rFonts w:hint="default" w:ascii="Times New Roman" w:hAnsi="Times New Roman" w:eastAsia="方正仿宋简体" w:cs="Times New Roman"/>
          <w:color w:val="000000"/>
          <w:sz w:val="24"/>
          <w:szCs w:val="24"/>
          <w:highlight w:val="none"/>
        </w:rPr>
        <w:t>项目名称：</w:t>
      </w:r>
      <w:r>
        <w:rPr>
          <w:rFonts w:hint="default" w:ascii="Times New Roman" w:hAnsi="Times New Roman" w:eastAsia="方正仿宋简体" w:cs="Times New Roman"/>
          <w:b w:val="0"/>
          <w:bCs/>
          <w:sz w:val="24"/>
          <w:szCs w:val="24"/>
          <w:highlight w:val="none"/>
          <w:lang w:val="en-US" w:eastAsia="zh-CN"/>
        </w:rPr>
        <w:t>衡阳南岳机场消防战斗服采购</w:t>
      </w:r>
      <w:r>
        <w:rPr>
          <w:rFonts w:hint="default" w:ascii="Times New Roman" w:hAnsi="Times New Roman" w:eastAsia="方正仿宋简体" w:cs="Times New Roman"/>
          <w:b w:val="0"/>
          <w:bCs/>
          <w:sz w:val="24"/>
          <w:szCs w:val="24"/>
          <w:highlight w:val="none"/>
          <w:lang w:val="zh-CN" w:eastAsia="zh-CN"/>
        </w:rPr>
        <w:t>项目</w:t>
      </w:r>
      <w:r>
        <w:rPr>
          <w:rStyle w:val="32"/>
          <w:rFonts w:hint="default" w:ascii="Times New Roman" w:hAnsi="Times New Roman" w:eastAsia="方正仿宋简体" w:cs="Times New Roman"/>
          <w:color w:val="000000"/>
          <w:sz w:val="24"/>
          <w:szCs w:val="24"/>
          <w:highlight w:val="none"/>
          <w:lang w:val="en-US" w:eastAsia="zh-CN"/>
        </w:rPr>
        <w:t xml:space="preserve">   </w:t>
      </w:r>
      <w:r>
        <w:rPr>
          <w:rStyle w:val="32"/>
          <w:rFonts w:hint="default" w:ascii="Times New Roman" w:hAnsi="Times New Roman" w:eastAsia="方正仿宋简体" w:cs="Times New Roman"/>
          <w:color w:val="000000"/>
          <w:sz w:val="24"/>
          <w:szCs w:val="24"/>
          <w:lang w:val="en-US" w:eastAsia="zh-CN"/>
        </w:rPr>
        <w:t xml:space="preserve">        </w:t>
      </w:r>
      <w:r>
        <w:rPr>
          <w:rStyle w:val="32"/>
          <w:rFonts w:hint="default" w:ascii="Times New Roman" w:hAnsi="Times New Roman" w:eastAsia="方正仿宋简体" w:cs="Times New Roman"/>
          <w:color w:val="000000"/>
          <w:sz w:val="24"/>
          <w:szCs w:val="24"/>
        </w:rPr>
        <w:t>金额单位：人民币元</w:t>
      </w:r>
    </w:p>
    <w:tbl>
      <w:tblPr>
        <w:tblStyle w:val="30"/>
        <w:tblW w:w="631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994"/>
        <w:gridCol w:w="572"/>
        <w:gridCol w:w="1175"/>
        <w:gridCol w:w="714"/>
        <w:gridCol w:w="579"/>
        <w:gridCol w:w="1189"/>
        <w:gridCol w:w="1584"/>
        <w:gridCol w:w="800"/>
        <w:gridCol w:w="1140"/>
        <w:gridCol w:w="840"/>
        <w:gridCol w:w="873"/>
      </w:tblGrid>
      <w:tr w14:paraId="140BD6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56B1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序号</w:t>
            </w:r>
          </w:p>
        </w:tc>
        <w:tc>
          <w:tcPr>
            <w:tcW w:w="9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8F560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货物名称</w:t>
            </w:r>
          </w:p>
        </w:tc>
        <w:tc>
          <w:tcPr>
            <w:tcW w:w="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8504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品牌</w:t>
            </w:r>
          </w:p>
        </w:tc>
        <w:tc>
          <w:tcPr>
            <w:tcW w:w="1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AA004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规格型号（及参数说明）</w:t>
            </w:r>
          </w:p>
        </w:tc>
        <w:tc>
          <w:tcPr>
            <w:tcW w:w="7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8B98B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制造厂商名称</w:t>
            </w:r>
          </w:p>
        </w:tc>
        <w:tc>
          <w:tcPr>
            <w:tcW w:w="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DF7E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数量</w:t>
            </w: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CB43F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含税单价上限值</w:t>
            </w:r>
          </w:p>
        </w:tc>
        <w:tc>
          <w:tcPr>
            <w:tcW w:w="1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BD67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不含税单价</w:t>
            </w:r>
          </w:p>
        </w:tc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364E0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税率</w:t>
            </w:r>
          </w:p>
        </w:tc>
        <w:tc>
          <w:tcPr>
            <w:tcW w:w="1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E33B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含税单价</w:t>
            </w: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FAD8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含税合计</w:t>
            </w:r>
          </w:p>
        </w:tc>
        <w:tc>
          <w:tcPr>
            <w:tcW w:w="8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8631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备注</w:t>
            </w:r>
          </w:p>
        </w:tc>
      </w:tr>
      <w:tr w14:paraId="755B7C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F27D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9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116AE5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消防头盔（全盔）</w:t>
            </w:r>
          </w:p>
        </w:tc>
        <w:tc>
          <w:tcPr>
            <w:tcW w:w="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D2D0B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2476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C02A44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D6E27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40个</w:t>
            </w: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32D2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340元</w:t>
            </w:r>
          </w:p>
        </w:tc>
        <w:tc>
          <w:tcPr>
            <w:tcW w:w="1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7ED2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01FC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3A47E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EAB01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E26D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5CE0BA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CB0F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9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956B4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消防员灭火防护服</w:t>
            </w:r>
          </w:p>
        </w:tc>
        <w:tc>
          <w:tcPr>
            <w:tcW w:w="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0DD47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B2DD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D43722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AAF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40套</w:t>
            </w: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6C0FB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2585元</w:t>
            </w:r>
          </w:p>
        </w:tc>
        <w:tc>
          <w:tcPr>
            <w:tcW w:w="1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9A7C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4E78A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4D037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3168F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E16A5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12F8AC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26A87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9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902DE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消防手套</w:t>
            </w:r>
          </w:p>
        </w:tc>
        <w:tc>
          <w:tcPr>
            <w:tcW w:w="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1A234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1DA93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5D9E2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1CA3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40双</w:t>
            </w: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A39BE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190元</w:t>
            </w:r>
          </w:p>
        </w:tc>
        <w:tc>
          <w:tcPr>
            <w:tcW w:w="1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0C73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EE481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6082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12DCE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6391F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387912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FB9D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9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0E4C7A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消防安全腰带</w:t>
            </w:r>
          </w:p>
        </w:tc>
        <w:tc>
          <w:tcPr>
            <w:tcW w:w="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47945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D345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51196F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19248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40条</w:t>
            </w: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07B5C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145元</w:t>
            </w:r>
          </w:p>
        </w:tc>
        <w:tc>
          <w:tcPr>
            <w:tcW w:w="1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F9134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E84C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BC12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1C407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3A474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3909AA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93451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9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1D4A7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消防员灭火防护靴</w:t>
            </w:r>
          </w:p>
        </w:tc>
        <w:tc>
          <w:tcPr>
            <w:tcW w:w="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2185E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CF6D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5ADDAA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53CA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40双</w:t>
            </w: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37A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255元</w:t>
            </w:r>
          </w:p>
        </w:tc>
        <w:tc>
          <w:tcPr>
            <w:tcW w:w="1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54EC5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C17A2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01ECE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7C73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A55A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6136CE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32A5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9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FAC4BE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消防防护头套</w:t>
            </w:r>
          </w:p>
        </w:tc>
        <w:tc>
          <w:tcPr>
            <w:tcW w:w="57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A0AA3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67D4E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F4A96B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5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4EB3C">
            <w:pPr>
              <w:pStyle w:val="11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/>
                <w:spacing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40个</w:t>
            </w:r>
          </w:p>
        </w:tc>
        <w:tc>
          <w:tcPr>
            <w:tcW w:w="11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99DF8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Style w:val="32"/>
                <w:rFonts w:hint="eastAsia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highlight w:val="none"/>
                <w:lang w:val="en-US" w:eastAsia="zh-CN" w:bidi="ar-SA"/>
              </w:rPr>
              <w:t>110元</w:t>
            </w:r>
          </w:p>
        </w:tc>
        <w:tc>
          <w:tcPr>
            <w:tcW w:w="1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FE14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4AF5E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11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18B6A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2054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9341D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6E29CE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151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DDBC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  <w:t>含税总价合计（元）</w:t>
            </w:r>
          </w:p>
        </w:tc>
        <w:tc>
          <w:tcPr>
            <w:tcW w:w="8894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DC749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left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  <w:t>大写：</w:t>
            </w:r>
          </w:p>
        </w:tc>
      </w:tr>
      <w:tr w14:paraId="596896C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151" w:type="dxa"/>
            <w:gridSpan w:val="3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C3C44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center"/>
              <w:rPr>
                <w:rStyle w:val="32"/>
                <w:rFonts w:hint="default" w:ascii="Times New Roman" w:hAnsi="Times New Roman" w:eastAsia="方正仿宋简体" w:cs="Times New Roman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8894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E0506">
            <w:pPr>
              <w:pStyle w:val="6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/>
              <w:jc w:val="left"/>
              <w:rPr>
                <w:rStyle w:val="32"/>
                <w:rFonts w:hint="default" w:ascii="Times New Roman" w:hAnsi="Times New Roman" w:eastAsia="方正仿宋简体" w:cs="Times New Roman"/>
                <w:color w:val="00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Style w:val="32"/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  <w:t>小写：</w:t>
            </w:r>
          </w:p>
        </w:tc>
      </w:tr>
    </w:tbl>
    <w:p w14:paraId="54E3067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供应商（</w:t>
      </w:r>
      <w:r>
        <w:rPr>
          <w:rFonts w:hint="default" w:ascii="Times New Roman" w:hAnsi="Times New Roman" w:eastAsia="方正仿宋简体" w:cs="Times New Roman"/>
          <w:b w:val="0"/>
          <w:bCs w:val="0"/>
          <w:sz w:val="21"/>
          <w:szCs w:val="21"/>
          <w:lang w:val="en-US" w:eastAsia="zh-CN"/>
        </w:rPr>
        <w:t>加盖公章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）：</w:t>
      </w:r>
    </w:p>
    <w:p w14:paraId="407A1A3E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法定代表人或其委托代理人</w:t>
      </w:r>
      <w:r>
        <w:rPr>
          <w:rFonts w:hint="eastAsia" w:eastAsia="方正仿宋简体" w:cs="Times New Roman"/>
          <w:b w:val="0"/>
          <w:bCs w:val="0"/>
          <w:szCs w:val="21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签字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lang w:val="en-US" w:eastAsia="zh-CN"/>
        </w:rPr>
        <w:t>或盖章</w:t>
      </w:r>
      <w:r>
        <w:rPr>
          <w:rFonts w:hint="eastAsia" w:eastAsia="方正仿宋简体" w:cs="Times New Roman"/>
          <w:b w:val="0"/>
          <w:bCs w:val="0"/>
          <w:szCs w:val="21"/>
          <w:lang w:val="en-US" w:eastAsia="zh-CN"/>
        </w:rPr>
        <w:t>）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</w:t>
      </w:r>
    </w:p>
    <w:p w14:paraId="01BEDE7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400" w:lineRule="exact"/>
        <w:ind w:left="0" w:leftChars="0" w:right="0" w:rightChars="0" w:firstLine="420" w:firstLineChars="200"/>
        <w:rPr>
          <w:rFonts w:hint="default" w:ascii="Times New Roman" w:hAnsi="Times New Roman" w:eastAsia="方正仿宋简体" w:cs="Times New Roman"/>
          <w:b w:val="0"/>
          <w:bCs w:val="0"/>
          <w:szCs w:val="21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日期：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 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年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月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  <w:u w:val="single"/>
        </w:rPr>
        <w:t xml:space="preserve">   </w:t>
      </w:r>
      <w:r>
        <w:rPr>
          <w:rFonts w:hint="default" w:ascii="Times New Roman" w:hAnsi="Times New Roman" w:eastAsia="方正仿宋简体" w:cs="Times New Roman"/>
          <w:b w:val="0"/>
          <w:bCs w:val="0"/>
          <w:szCs w:val="21"/>
        </w:rPr>
        <w:t>日</w:t>
      </w:r>
    </w:p>
    <w:p w14:paraId="021D5681">
      <w:pPr>
        <w:pStyle w:val="67"/>
        <w:widowControl/>
        <w:spacing w:line="360" w:lineRule="auto"/>
        <w:rPr>
          <w:rStyle w:val="32"/>
          <w:rFonts w:hint="default" w:ascii="Times New Roman" w:hAnsi="Times New Roman" w:eastAsia="仿宋_GB2312" w:cs="Times New Roman"/>
          <w:color w:val="000000"/>
          <w:kern w:val="0"/>
          <w:sz w:val="24"/>
          <w:szCs w:val="24"/>
        </w:rPr>
      </w:pPr>
    </w:p>
    <w:p w14:paraId="679A7705">
      <w:pPr>
        <w:pStyle w:val="11"/>
        <w:ind w:left="0" w:leftChars="0" w:firstLine="0" w:firstLineChars="0"/>
        <w:rPr>
          <w:rFonts w:hint="eastAsia" w:ascii="仿宋_GB2312" w:hAnsi="仿宋_GB2312" w:eastAsia="仿宋_GB2312" w:cs="仿宋_GB2312"/>
          <w:b/>
          <w:bCs/>
          <w:kern w:val="2"/>
          <w:sz w:val="21"/>
          <w:szCs w:val="21"/>
          <w:lang w:val="en-US" w:eastAsia="zh-CN" w:bidi="ar-S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587" w:bottom="2098" w:left="1587" w:header="851" w:footer="992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DB009A4-266B-4E33-BD00-41662C776636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052426EF-A2BF-4E5A-A449-5EBFC6EE0485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50A7957-A55F-4E1A-8FFE-8FE7280E927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45564">
    <w:pPr>
      <w:pStyle w:val="22"/>
      <w:ind w:firstLine="4320" w:firstLineChars="240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969639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25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100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12iwxt8BAADB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969639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25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5D20E">
    <w:pPr>
      <w:pStyle w:val="2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68FDD">
    <w:pPr>
      <w:pStyle w:val="2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AD8A8">
    <w:pPr>
      <w:pStyle w:val="2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22E3B">
    <w:pPr>
      <w:pStyle w:val="2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3F2C9">
    <w:pPr>
      <w:pStyle w:val="2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NDkwMDFhZDNkODhiN2Y1NGUyYzJjMzY4MzViOGYifQ=="/>
  </w:docVars>
  <w:rsids>
    <w:rsidRoot w:val="00172A27"/>
    <w:rsid w:val="00B02028"/>
    <w:rsid w:val="00DD0008"/>
    <w:rsid w:val="015763CA"/>
    <w:rsid w:val="02790F52"/>
    <w:rsid w:val="02E62FD5"/>
    <w:rsid w:val="039667A9"/>
    <w:rsid w:val="03DB277D"/>
    <w:rsid w:val="040C6A6B"/>
    <w:rsid w:val="043F62F0"/>
    <w:rsid w:val="05671E19"/>
    <w:rsid w:val="06A66D03"/>
    <w:rsid w:val="07402E70"/>
    <w:rsid w:val="07BC200C"/>
    <w:rsid w:val="098F7F23"/>
    <w:rsid w:val="09EE5B40"/>
    <w:rsid w:val="0B107D20"/>
    <w:rsid w:val="0B797F11"/>
    <w:rsid w:val="0BAB4DBC"/>
    <w:rsid w:val="0D27500E"/>
    <w:rsid w:val="0D30126F"/>
    <w:rsid w:val="0D6D2188"/>
    <w:rsid w:val="0DF15333"/>
    <w:rsid w:val="0EA95D96"/>
    <w:rsid w:val="0F31382A"/>
    <w:rsid w:val="10D64689"/>
    <w:rsid w:val="10DE52EC"/>
    <w:rsid w:val="122338FE"/>
    <w:rsid w:val="130F5B3C"/>
    <w:rsid w:val="135B494E"/>
    <w:rsid w:val="14294F8F"/>
    <w:rsid w:val="14416E23"/>
    <w:rsid w:val="148C2E09"/>
    <w:rsid w:val="157029EF"/>
    <w:rsid w:val="15CE4B30"/>
    <w:rsid w:val="160E5DCF"/>
    <w:rsid w:val="161E60D2"/>
    <w:rsid w:val="16287735"/>
    <w:rsid w:val="166554A8"/>
    <w:rsid w:val="184D2922"/>
    <w:rsid w:val="197752D7"/>
    <w:rsid w:val="1B1E0A16"/>
    <w:rsid w:val="1BA00AAF"/>
    <w:rsid w:val="1BE04D9B"/>
    <w:rsid w:val="1C0E6695"/>
    <w:rsid w:val="1C446C42"/>
    <w:rsid w:val="1C6C5F19"/>
    <w:rsid w:val="1E8B4E6F"/>
    <w:rsid w:val="21AA7B5B"/>
    <w:rsid w:val="220E46F5"/>
    <w:rsid w:val="222C0C9D"/>
    <w:rsid w:val="23D1456A"/>
    <w:rsid w:val="23F333EB"/>
    <w:rsid w:val="242E19C9"/>
    <w:rsid w:val="244A6B1B"/>
    <w:rsid w:val="252B4B4C"/>
    <w:rsid w:val="253F50DD"/>
    <w:rsid w:val="25FB10E2"/>
    <w:rsid w:val="26976211"/>
    <w:rsid w:val="27400656"/>
    <w:rsid w:val="275A1718"/>
    <w:rsid w:val="27D54622"/>
    <w:rsid w:val="286D547B"/>
    <w:rsid w:val="2A7174FF"/>
    <w:rsid w:val="2B6A3EF4"/>
    <w:rsid w:val="2BB4008A"/>
    <w:rsid w:val="2C7A72C2"/>
    <w:rsid w:val="2D12039F"/>
    <w:rsid w:val="2D2D51D9"/>
    <w:rsid w:val="2DF3097A"/>
    <w:rsid w:val="2EB931C8"/>
    <w:rsid w:val="2F342E7A"/>
    <w:rsid w:val="32695115"/>
    <w:rsid w:val="328544C3"/>
    <w:rsid w:val="337A5602"/>
    <w:rsid w:val="34AC66A1"/>
    <w:rsid w:val="34F60372"/>
    <w:rsid w:val="3523054D"/>
    <w:rsid w:val="35C1417E"/>
    <w:rsid w:val="360F41C3"/>
    <w:rsid w:val="367D2199"/>
    <w:rsid w:val="368220F2"/>
    <w:rsid w:val="37D67CAC"/>
    <w:rsid w:val="384A6117"/>
    <w:rsid w:val="39636FE3"/>
    <w:rsid w:val="39E674EC"/>
    <w:rsid w:val="3A7F4733"/>
    <w:rsid w:val="3AB54056"/>
    <w:rsid w:val="3B2E19AE"/>
    <w:rsid w:val="3B82342F"/>
    <w:rsid w:val="3B9528C7"/>
    <w:rsid w:val="3CE40BBD"/>
    <w:rsid w:val="3D235E7D"/>
    <w:rsid w:val="3D3A1978"/>
    <w:rsid w:val="3E03620E"/>
    <w:rsid w:val="40B02584"/>
    <w:rsid w:val="416C56B7"/>
    <w:rsid w:val="41D5244C"/>
    <w:rsid w:val="420B3457"/>
    <w:rsid w:val="435A16B6"/>
    <w:rsid w:val="438C512F"/>
    <w:rsid w:val="45326A61"/>
    <w:rsid w:val="48B66381"/>
    <w:rsid w:val="49B72E19"/>
    <w:rsid w:val="4A585ABF"/>
    <w:rsid w:val="4BA17066"/>
    <w:rsid w:val="4BB00B37"/>
    <w:rsid w:val="4C324979"/>
    <w:rsid w:val="4D1F0243"/>
    <w:rsid w:val="4DB017E2"/>
    <w:rsid w:val="4DB52075"/>
    <w:rsid w:val="4FB60327"/>
    <w:rsid w:val="50615016"/>
    <w:rsid w:val="506863A4"/>
    <w:rsid w:val="50D37CC2"/>
    <w:rsid w:val="518E520E"/>
    <w:rsid w:val="51FF4AE6"/>
    <w:rsid w:val="53F93392"/>
    <w:rsid w:val="54223E0A"/>
    <w:rsid w:val="548206FA"/>
    <w:rsid w:val="549C48EB"/>
    <w:rsid w:val="560B1CAC"/>
    <w:rsid w:val="56395298"/>
    <w:rsid w:val="56C04BFB"/>
    <w:rsid w:val="588B70D4"/>
    <w:rsid w:val="594D25DB"/>
    <w:rsid w:val="5AF44A1D"/>
    <w:rsid w:val="5B1233BC"/>
    <w:rsid w:val="5E9640DD"/>
    <w:rsid w:val="5EBC13CE"/>
    <w:rsid w:val="5EE94B54"/>
    <w:rsid w:val="5F0F0337"/>
    <w:rsid w:val="617C07A7"/>
    <w:rsid w:val="61922BA1"/>
    <w:rsid w:val="619A0388"/>
    <w:rsid w:val="61DC274E"/>
    <w:rsid w:val="626125A8"/>
    <w:rsid w:val="626D33A6"/>
    <w:rsid w:val="62B9152A"/>
    <w:rsid w:val="633037DE"/>
    <w:rsid w:val="65554CF2"/>
    <w:rsid w:val="66354A7A"/>
    <w:rsid w:val="66584AE7"/>
    <w:rsid w:val="666E5704"/>
    <w:rsid w:val="66A40F01"/>
    <w:rsid w:val="67207B20"/>
    <w:rsid w:val="679348E8"/>
    <w:rsid w:val="67A9049D"/>
    <w:rsid w:val="67C20649"/>
    <w:rsid w:val="680B5F52"/>
    <w:rsid w:val="69976735"/>
    <w:rsid w:val="6ADC731B"/>
    <w:rsid w:val="6B0B1529"/>
    <w:rsid w:val="6D78616F"/>
    <w:rsid w:val="6E7B6E4B"/>
    <w:rsid w:val="6F202F12"/>
    <w:rsid w:val="6F7B3153"/>
    <w:rsid w:val="70155803"/>
    <w:rsid w:val="70590E1E"/>
    <w:rsid w:val="706109EE"/>
    <w:rsid w:val="73057E66"/>
    <w:rsid w:val="732D3FF2"/>
    <w:rsid w:val="73383907"/>
    <w:rsid w:val="737027B3"/>
    <w:rsid w:val="738A6EC9"/>
    <w:rsid w:val="73B61051"/>
    <w:rsid w:val="75DE488F"/>
    <w:rsid w:val="761B420C"/>
    <w:rsid w:val="76312AC6"/>
    <w:rsid w:val="76DF08BF"/>
    <w:rsid w:val="770A75F6"/>
    <w:rsid w:val="773D234D"/>
    <w:rsid w:val="77D57063"/>
    <w:rsid w:val="78054355"/>
    <w:rsid w:val="781E6993"/>
    <w:rsid w:val="795955F0"/>
    <w:rsid w:val="7A29185D"/>
    <w:rsid w:val="7A8D730E"/>
    <w:rsid w:val="7C557E88"/>
    <w:rsid w:val="7FAD143E"/>
    <w:rsid w:val="7FAF2D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iPriority="99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8"/>
    <w:autoRedefine/>
    <w:qFormat/>
    <w:uiPriority w:val="0"/>
    <w:pPr>
      <w:keepNext/>
      <w:jc w:val="center"/>
      <w:outlineLvl w:val="0"/>
    </w:pPr>
    <w:rPr>
      <w:b/>
      <w:bCs/>
      <w:sz w:val="24"/>
      <w:szCs w:val="20"/>
    </w:rPr>
  </w:style>
  <w:style w:type="paragraph" w:styleId="3">
    <w:name w:val="heading 2"/>
    <w:basedOn w:val="1"/>
    <w:next w:val="1"/>
    <w:link w:val="39"/>
    <w:autoRedefine/>
    <w:qFormat/>
    <w:uiPriority w:val="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paragraph" w:styleId="4">
    <w:name w:val="heading 3"/>
    <w:basedOn w:val="1"/>
    <w:next w:val="1"/>
    <w:link w:val="40"/>
    <w:autoRedefine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1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42"/>
    <w:autoRedefine/>
    <w:qFormat/>
    <w:uiPriority w:val="0"/>
    <w:pPr>
      <w:keepNext/>
      <w:keepLines/>
      <w:adjustRightInd w:val="0"/>
      <w:spacing w:before="280" w:after="290" w:line="376" w:lineRule="atLeast"/>
      <w:jc w:val="left"/>
      <w:textAlignment w:val="baseline"/>
      <w:outlineLvl w:val="4"/>
    </w:pPr>
    <w:rPr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43"/>
    <w:autoRedefine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5"/>
    </w:pPr>
    <w:rPr>
      <w:rFonts w:ascii="Arial" w:hAnsi="Arial" w:eastAsia="黑体"/>
      <w:b/>
      <w:bCs/>
      <w:kern w:val="0"/>
      <w:sz w:val="24"/>
    </w:rPr>
  </w:style>
  <w:style w:type="paragraph" w:styleId="8">
    <w:name w:val="heading 7"/>
    <w:basedOn w:val="1"/>
    <w:next w:val="1"/>
    <w:link w:val="44"/>
    <w:autoRedefine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45"/>
    <w:autoRedefine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46"/>
    <w:autoRedefine/>
    <w:qFormat/>
    <w:uiPriority w:val="0"/>
    <w:pPr>
      <w:keepNext/>
      <w:keepLines/>
      <w:adjustRightInd w:val="0"/>
      <w:spacing w:before="240" w:after="64" w:line="320" w:lineRule="atLeast"/>
      <w:jc w:val="left"/>
      <w:textAlignment w:val="baseline"/>
      <w:outlineLvl w:val="8"/>
    </w:pPr>
    <w:rPr>
      <w:rFonts w:ascii="Arial" w:hAnsi="Arial" w:eastAsia="黑体"/>
      <w:kern w:val="0"/>
      <w:szCs w:val="21"/>
    </w:rPr>
  </w:style>
  <w:style w:type="character" w:default="1" w:styleId="32">
    <w:name w:val="Default Paragraph Font"/>
    <w:autoRedefine/>
    <w:semiHidden/>
    <w:qFormat/>
    <w:uiPriority w:val="0"/>
  </w:style>
  <w:style w:type="table" w:default="1" w:styleId="3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12">
    <w:name w:val="Document Map"/>
    <w:basedOn w:val="1"/>
    <w:autoRedefine/>
    <w:semiHidden/>
    <w:qFormat/>
    <w:uiPriority w:val="0"/>
    <w:pPr>
      <w:shd w:val="clear" w:color="auto" w:fill="000080"/>
    </w:pPr>
  </w:style>
  <w:style w:type="paragraph" w:styleId="13">
    <w:name w:val="annotation text"/>
    <w:basedOn w:val="1"/>
    <w:link w:val="47"/>
    <w:autoRedefine/>
    <w:semiHidden/>
    <w:qFormat/>
    <w:uiPriority w:val="0"/>
    <w:pPr>
      <w:jc w:val="left"/>
    </w:pPr>
  </w:style>
  <w:style w:type="paragraph" w:styleId="14">
    <w:name w:val="Body Text"/>
    <w:basedOn w:val="1"/>
    <w:next w:val="15"/>
    <w:autoRedefine/>
    <w:qFormat/>
    <w:uiPriority w:val="0"/>
    <w:pPr>
      <w:spacing w:after="120"/>
    </w:pPr>
  </w:style>
  <w:style w:type="paragraph" w:styleId="15">
    <w:name w:val="List Continue"/>
    <w:basedOn w:val="1"/>
    <w:next w:val="16"/>
    <w:unhideWhenUsed/>
    <w:qFormat/>
    <w:uiPriority w:val="99"/>
    <w:pPr>
      <w:spacing w:after="120"/>
      <w:ind w:left="420" w:leftChars="200"/>
      <w:contextualSpacing/>
    </w:pPr>
  </w:style>
  <w:style w:type="paragraph" w:styleId="16">
    <w:name w:val="toc 1"/>
    <w:basedOn w:val="1"/>
    <w:next w:val="1"/>
    <w:autoRedefine/>
    <w:qFormat/>
    <w:uiPriority w:val="0"/>
    <w:rPr>
      <w:rFonts w:ascii="Times New Roman" w:hAnsi="Times New Roman" w:eastAsia="宋体" w:cs="Times New Roman"/>
    </w:rPr>
  </w:style>
  <w:style w:type="paragraph" w:styleId="17">
    <w:name w:val="Body Text Indent"/>
    <w:basedOn w:val="1"/>
    <w:next w:val="18"/>
    <w:link w:val="48"/>
    <w:autoRedefine/>
    <w:qFormat/>
    <w:uiPriority w:val="0"/>
    <w:pPr>
      <w:spacing w:after="120"/>
      <w:ind w:left="420" w:leftChars="200"/>
    </w:pPr>
  </w:style>
  <w:style w:type="paragraph" w:styleId="18">
    <w:name w:val="Body Text First Indent 2"/>
    <w:basedOn w:val="17"/>
    <w:next w:val="11"/>
    <w:autoRedefine/>
    <w:qFormat/>
    <w:uiPriority w:val="0"/>
    <w:pPr>
      <w:ind w:firstLine="420" w:firstLineChars="200"/>
    </w:pPr>
  </w:style>
  <w:style w:type="paragraph" w:styleId="19">
    <w:name w:val="Plain Text"/>
    <w:basedOn w:val="1"/>
    <w:next w:val="1"/>
    <w:link w:val="49"/>
    <w:autoRedefine/>
    <w:qFormat/>
    <w:uiPriority w:val="0"/>
    <w:rPr>
      <w:rFonts w:ascii="宋体" w:hAnsi="Courier New" w:cs="Courier New"/>
      <w:szCs w:val="21"/>
    </w:rPr>
  </w:style>
  <w:style w:type="paragraph" w:styleId="20">
    <w:name w:val="Date"/>
    <w:basedOn w:val="1"/>
    <w:next w:val="1"/>
    <w:link w:val="50"/>
    <w:autoRedefine/>
    <w:qFormat/>
    <w:uiPriority w:val="0"/>
    <w:rPr>
      <w:sz w:val="24"/>
      <w:szCs w:val="20"/>
    </w:rPr>
  </w:style>
  <w:style w:type="paragraph" w:styleId="21">
    <w:name w:val="Balloon Text"/>
    <w:basedOn w:val="1"/>
    <w:link w:val="51"/>
    <w:autoRedefine/>
    <w:qFormat/>
    <w:uiPriority w:val="0"/>
    <w:rPr>
      <w:rFonts w:ascii="Calibri" w:hAnsi="Calibri"/>
      <w:sz w:val="18"/>
      <w:szCs w:val="18"/>
    </w:rPr>
  </w:style>
  <w:style w:type="paragraph" w:styleId="22">
    <w:name w:val="footer"/>
    <w:basedOn w:val="1"/>
    <w:link w:val="5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3">
    <w:name w:val="envelope return"/>
    <w:basedOn w:val="1"/>
    <w:autoRedefine/>
    <w:unhideWhenUsed/>
    <w:qFormat/>
    <w:uiPriority w:val="0"/>
    <w:pPr>
      <w:snapToGrid w:val="0"/>
    </w:pPr>
    <w:rPr>
      <w:rFonts w:hint="eastAsia" w:ascii="Arial" w:hAnsi="Arial"/>
      <w:sz w:val="21"/>
    </w:rPr>
  </w:style>
  <w:style w:type="paragraph" w:styleId="24">
    <w:name w:val="header"/>
    <w:basedOn w:val="1"/>
    <w:link w:val="5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5">
    <w:name w:val="Body Text Indent 3"/>
    <w:basedOn w:val="1"/>
    <w:link w:val="54"/>
    <w:autoRedefine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6">
    <w:name w:val="toc 2"/>
    <w:basedOn w:val="1"/>
    <w:next w:val="1"/>
    <w:autoRedefine/>
    <w:unhideWhenUsed/>
    <w:qFormat/>
    <w:uiPriority w:val="39"/>
    <w:pPr>
      <w:spacing w:line="360" w:lineRule="auto"/>
      <w:ind w:left="200" w:leftChars="200"/>
    </w:pPr>
    <w:rPr>
      <w:rFonts w:eastAsia="宋体"/>
      <w:b/>
    </w:rPr>
  </w:style>
  <w:style w:type="paragraph" w:styleId="27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8">
    <w:name w:val="annotation subject"/>
    <w:basedOn w:val="13"/>
    <w:next w:val="13"/>
    <w:link w:val="55"/>
    <w:autoRedefine/>
    <w:qFormat/>
    <w:uiPriority w:val="0"/>
    <w:rPr>
      <w:b/>
      <w:bCs/>
    </w:rPr>
  </w:style>
  <w:style w:type="paragraph" w:styleId="29">
    <w:name w:val="Body Text First Indent"/>
    <w:basedOn w:val="14"/>
    <w:unhideWhenUsed/>
    <w:qFormat/>
    <w:uiPriority w:val="99"/>
    <w:pPr>
      <w:spacing w:after="120"/>
      <w:ind w:firstLine="420" w:firstLineChars="100"/>
      <w:jc w:val="both"/>
    </w:pPr>
    <w:rPr>
      <w:rFonts w:ascii="Times New Roman" w:hAnsi="Times New Roman" w:eastAsia="宋体" w:cs="Times New Roman"/>
      <w:sz w:val="21"/>
      <w:szCs w:val="24"/>
    </w:rPr>
  </w:style>
  <w:style w:type="table" w:styleId="31">
    <w:name w:val="Table Grid"/>
    <w:basedOn w:val="3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3">
    <w:name w:val="Strong"/>
    <w:autoRedefine/>
    <w:qFormat/>
    <w:uiPriority w:val="0"/>
    <w:rPr>
      <w:b/>
      <w:bCs/>
    </w:rPr>
  </w:style>
  <w:style w:type="character" w:styleId="34">
    <w:name w:val="page number"/>
    <w:basedOn w:val="32"/>
    <w:autoRedefine/>
    <w:qFormat/>
    <w:uiPriority w:val="0"/>
  </w:style>
  <w:style w:type="character" w:styleId="35">
    <w:name w:val="Hyperlink"/>
    <w:basedOn w:val="32"/>
    <w:autoRedefine/>
    <w:qFormat/>
    <w:uiPriority w:val="0"/>
    <w:rPr>
      <w:color w:val="0000FF"/>
      <w:u w:val="single"/>
    </w:rPr>
  </w:style>
  <w:style w:type="paragraph" w:customStyle="1" w:styleId="36">
    <w:name w:val="样式2"/>
    <w:basedOn w:val="11"/>
    <w:autoRedefine/>
    <w:qFormat/>
    <w:uiPriority w:val="0"/>
    <w:pPr>
      <w:numPr>
        <w:ilvl w:val="0"/>
        <w:numId w:val="0"/>
      </w:numPr>
      <w:spacing w:before="120" w:after="120"/>
    </w:pPr>
    <w:rPr>
      <w:sz w:val="24"/>
    </w:rPr>
  </w:style>
  <w:style w:type="paragraph" w:customStyle="1" w:styleId="37">
    <w:name w:val="font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cs="Arial Unicode MS"/>
      <w:kern w:val="0"/>
      <w:sz w:val="18"/>
      <w:szCs w:val="18"/>
    </w:rPr>
  </w:style>
  <w:style w:type="character" w:customStyle="1" w:styleId="38">
    <w:name w:val="标题 1 Char"/>
    <w:link w:val="2"/>
    <w:autoRedefine/>
    <w:qFormat/>
    <w:uiPriority w:val="0"/>
    <w:rPr>
      <w:rFonts w:eastAsia="宋体"/>
      <w:b/>
      <w:bCs/>
      <w:kern w:val="2"/>
      <w:sz w:val="24"/>
      <w:lang w:val="en-US" w:eastAsia="zh-CN" w:bidi="ar-SA"/>
    </w:rPr>
  </w:style>
  <w:style w:type="character" w:customStyle="1" w:styleId="39">
    <w:name w:val="标题 2 Char"/>
    <w:link w:val="3"/>
    <w:autoRedefine/>
    <w:qFormat/>
    <w:uiPriority w:val="0"/>
    <w:rPr>
      <w:rFonts w:ascii="Arial" w:hAnsi="Arial" w:eastAsia="宋体"/>
      <w:b/>
      <w:bCs/>
      <w:kern w:val="2"/>
      <w:sz w:val="24"/>
      <w:szCs w:val="32"/>
      <w:lang w:val="en-US" w:eastAsia="zh-CN" w:bidi="ar-SA"/>
    </w:rPr>
  </w:style>
  <w:style w:type="character" w:customStyle="1" w:styleId="40">
    <w:name w:val="标题 3 Char"/>
    <w:link w:val="4"/>
    <w:autoRedefine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">
    <w:name w:val="标题 4 Char"/>
    <w:link w:val="5"/>
    <w:autoRedefine/>
    <w:qFormat/>
    <w:uiPriority w:val="0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customStyle="1" w:styleId="42">
    <w:name w:val="标题 5 Char"/>
    <w:link w:val="6"/>
    <w:autoRedefine/>
    <w:qFormat/>
    <w:uiPriority w:val="0"/>
    <w:rPr>
      <w:rFonts w:eastAsia="宋体"/>
      <w:b/>
      <w:bCs/>
      <w:sz w:val="28"/>
      <w:szCs w:val="28"/>
      <w:lang w:val="en-US" w:eastAsia="zh-CN" w:bidi="ar-SA"/>
    </w:rPr>
  </w:style>
  <w:style w:type="character" w:customStyle="1" w:styleId="43">
    <w:name w:val="标题 6 Char"/>
    <w:link w:val="7"/>
    <w:autoRedefine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44">
    <w:name w:val="标题 7 Char"/>
    <w:link w:val="8"/>
    <w:autoRedefine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45">
    <w:name w:val="标题 8 Char"/>
    <w:link w:val="9"/>
    <w:autoRedefine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46">
    <w:name w:val="标题 9 Char"/>
    <w:link w:val="10"/>
    <w:autoRedefine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47">
    <w:name w:val="批注文字 Char"/>
    <w:link w:val="13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8">
    <w:name w:val="正文文本缩进 Char"/>
    <w:link w:val="17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9">
    <w:name w:val="纯文本 Char"/>
    <w:link w:val="19"/>
    <w:autoRedefine/>
    <w:semiHidden/>
    <w:qFormat/>
    <w:locked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50">
    <w:name w:val="日期 Char"/>
    <w:link w:val="20"/>
    <w:autoRedefine/>
    <w:qFormat/>
    <w:uiPriority w:val="0"/>
    <w:rPr>
      <w:rFonts w:eastAsia="宋体"/>
      <w:kern w:val="2"/>
      <w:sz w:val="24"/>
      <w:lang w:val="en-US" w:eastAsia="zh-CN" w:bidi="ar-SA"/>
    </w:rPr>
  </w:style>
  <w:style w:type="character" w:customStyle="1" w:styleId="51">
    <w:name w:val="批注框文本 Char"/>
    <w:link w:val="21"/>
    <w:autoRedefine/>
    <w:semiHidden/>
    <w:qFormat/>
    <w:locked/>
    <w:uiPriority w:val="0"/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customStyle="1" w:styleId="52">
    <w:name w:val="页脚 Char"/>
    <w:link w:val="22"/>
    <w:autoRedefine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3">
    <w:name w:val="页眉 Char"/>
    <w:link w:val="24"/>
    <w:autoRedefine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54">
    <w:name w:val="正文文本缩进 3 Char"/>
    <w:link w:val="25"/>
    <w:autoRedefine/>
    <w:qFormat/>
    <w:uiPriority w:val="0"/>
    <w:rPr>
      <w:rFonts w:eastAsia="宋体"/>
      <w:kern w:val="2"/>
      <w:sz w:val="16"/>
      <w:szCs w:val="16"/>
      <w:lang w:val="en-US" w:eastAsia="zh-CN" w:bidi="ar-SA"/>
    </w:rPr>
  </w:style>
  <w:style w:type="character" w:customStyle="1" w:styleId="55">
    <w:name w:val="批注主题 Char"/>
    <w:link w:val="28"/>
    <w:qFormat/>
    <w:uiPriority w:val="0"/>
    <w:rPr>
      <w:rFonts w:eastAsia="宋体"/>
      <w:b/>
      <w:bCs/>
      <w:kern w:val="2"/>
      <w:sz w:val="21"/>
      <w:szCs w:val="24"/>
      <w:lang w:val="en-US" w:eastAsia="zh-CN" w:bidi="ar-SA"/>
    </w:rPr>
  </w:style>
  <w:style w:type="character" w:customStyle="1" w:styleId="56">
    <w:name w:val="p0 Char"/>
    <w:link w:val="57"/>
    <w:autoRedefine/>
    <w:qFormat/>
    <w:uiPriority w:val="0"/>
    <w:rPr>
      <w:rFonts w:eastAsia="宋体"/>
      <w:sz w:val="21"/>
      <w:szCs w:val="21"/>
      <w:lang w:val="en-US" w:eastAsia="zh-CN" w:bidi="ar-SA"/>
    </w:rPr>
  </w:style>
  <w:style w:type="paragraph" w:customStyle="1" w:styleId="57">
    <w:name w:val="p0"/>
    <w:basedOn w:val="1"/>
    <w:link w:val="56"/>
    <w:autoRedefine/>
    <w:qFormat/>
    <w:uiPriority w:val="0"/>
    <w:pPr>
      <w:widowControl/>
    </w:pPr>
    <w:rPr>
      <w:kern w:val="0"/>
      <w:szCs w:val="21"/>
    </w:rPr>
  </w:style>
  <w:style w:type="character" w:customStyle="1" w:styleId="58">
    <w:name w:val="普通文字 Char1"/>
    <w:autoRedefine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59">
    <w:name w:val="List Paragraph1"/>
    <w:basedOn w:val="1"/>
    <w:autoRedefine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60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61">
    <w:name w:val="正文_9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</w:rPr>
  </w:style>
  <w:style w:type="paragraph" w:customStyle="1" w:styleId="62">
    <w:name w:val="Normal_18_0"/>
    <w:autoRedefine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63">
    <w:name w:val="Normal_10_0_0"/>
    <w:autoRedefine/>
    <w:qFormat/>
    <w:uiPriority w:val="0"/>
    <w:rPr>
      <w:rFonts w:ascii="Calibri" w:hAnsi="Calibri" w:eastAsia="Times New Roman" w:cs="Times New Roman"/>
      <w:sz w:val="24"/>
      <w:szCs w:val="24"/>
      <w:lang w:val="en-US" w:eastAsia="zh-CN" w:bidi="ar-SA"/>
    </w:rPr>
  </w:style>
  <w:style w:type="paragraph" w:customStyle="1" w:styleId="64">
    <w:name w:val="正文_10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5">
    <w:name w:val="正文_9_0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正文_1_5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正文_8_1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8">
    <w:name w:val="Normal_19_0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9">
    <w:name w:val="Normal_20_0"/>
    <w:autoRedefine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70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Times New Roman"/>
      <w:lang w:val="en-US" w:eastAsia="zh-CN" w:bidi="ar-SA"/>
    </w:rPr>
  </w:style>
  <w:style w:type="paragraph" w:customStyle="1" w:styleId="71">
    <w:name w:val="列出段落1"/>
    <w:basedOn w:val="1"/>
    <w:autoRedefine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24"/>
      <w:szCs w:val="20"/>
    </w:rPr>
  </w:style>
  <w:style w:type="paragraph" w:customStyle="1" w:styleId="72">
    <w:name w:val="正文_4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bidi="ar-SA"/>
    </w:rPr>
  </w:style>
  <w:style w:type="paragraph" w:customStyle="1" w:styleId="73">
    <w:name w:val="正文_1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bidi="ar-SA"/>
    </w:rPr>
  </w:style>
  <w:style w:type="paragraph" w:customStyle="1" w:styleId="74">
    <w:name w:val="Normal_1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bidi="ar-SA"/>
    </w:rPr>
  </w:style>
  <w:style w:type="paragraph" w:customStyle="1" w:styleId="75">
    <w:name w:val="正文_2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76">
    <w:name w:val="Body text|1"/>
    <w:basedOn w:val="1"/>
    <w:autoRedefine/>
    <w:qFormat/>
    <w:uiPriority w:val="0"/>
    <w:pPr>
      <w:widowControl w:val="0"/>
      <w:shd w:val="clear" w:color="auto" w:fill="auto"/>
      <w:spacing w:line="420" w:lineRule="auto"/>
      <w:ind w:firstLine="40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77">
    <w:name w:val="默认段落字体1"/>
    <w:link w:val="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02894d91-95f0-4b43-895b-7d3416d3f8b7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6966F6B4</paraID>
      <start>60</start>
      <end>65</end>
      <status>modified</status>
      <modifiedWord>14:30</modifiedWord>
      <trackRevisions>false</trackRevisions>
    </reviewItem>
    <reviewItem>
      <errorID>afbee8a8-c371-40b6-911f-536de2671513</errorID>
      <errorWord>需加盖</errorWord>
      <group>L1_Word</group>
      <groupName>字词问题</groupName>
      <ability>L2_Typo</ability>
      <abilityName>字词错误</abilityName>
      <candidateList>
        <item>须加盖</item>
      </candidateList>
      <explain>存在发音相同字词的误用。</explain>
      <paraID>71E819AD</paraID>
      <start>14</start>
      <end>17</end>
      <status>modified</status>
      <modifiedWord>须加盖</modifiedWord>
      <trackRevisions>false</trackRevisions>
    </reviewItem>
    <reviewItem>
      <errorID>4315e362-cd9c-430c-9c2e-81ae160281df</errorID>
      <errorWord>需加盖</errorWord>
      <group>L1_Word</group>
      <groupName>字词问题</groupName>
      <ability>L2_Typo</ability>
      <abilityName>字词错误</abilityName>
      <candidateList>
        <item>须加盖</item>
      </candidateList>
      <explain>存在发音相同字词的误用。</explain>
      <paraID>2C8D4895</paraID>
      <start>8</start>
      <end>11</end>
      <status>modified</status>
      <modifiedWord>须加盖</modifiedWord>
      <trackRevisions>false</trackRevisions>
    </reviewItem>
    <reviewItem>
      <errorID>a6667fe3-97da-4d38-9017-619e11601424</errorID>
      <errorWord>1%-3%</errorWord>
      <group>L1_Knowledge</group>
      <groupName>知识性问题</groupName>
      <ability>L2_Knowledge</ability>
      <abilityName>其他知识</abilityName>
      <candidateList>
        <item>1%—3%</item>
      </candidateList>
      <explain>1. “1%-3%”中的单位“%”仅出现在后一个数字上，容易引起歧义；根据《现代汉语标点符号数字用法规范手册》，数字表示范围两边需要使用统一的格式。2.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132B1B66</paraID>
      <start>24</start>
      <end>29</end>
      <status>modified</status>
      <modifiedWord>1%—3%</modifiedWord>
      <trackRevisions>false</trackRevisions>
    </reviewItem>
    <reviewItem>
      <errorID>78883dfd-0d1b-4444-ae0d-221cbf572609</errorID>
      <errorWord>2%-4%</errorWord>
      <group>L1_Knowledge</group>
      <groupName>知识性问题</groupName>
      <ability>L2_Knowledge</ability>
      <abilityName>其他知识</abilityName>
      <candidateList>
        <item>2%—4%</item>
      </candidateList>
      <explain>1. “2%-4%”中的单位“%”仅出现在后一个数字上，容易引起歧义；根据《现代汉语标点符号数字用法规范手册》，数字表示范围两边需要使用统一的格式。2.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71ADE5EB</paraID>
      <start>9</start>
      <end>14</end>
      <status>modified</status>
      <modifiedWord>2%—4%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1a8ff1-0a73-431f-a8e1-edb102979e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9</Pages>
  <Words>6945</Words>
  <Characters>7481</Characters>
  <Lines>121</Lines>
  <Paragraphs>34</Paragraphs>
  <TotalTime>3</TotalTime>
  <ScaleCrop>false</ScaleCrop>
  <LinksUpToDate>false</LinksUpToDate>
  <CharactersWithSpaces>7709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2016-02-29T00:44:00Z</dcterms:created>
  <dc:creator>User</dc:creator>
  <cp:lastModifiedBy>肖冬定</cp:lastModifiedBy>
  <cp:lastPrinted>2021-06-07T09:39:00Z</cp:lastPrinted>
  <dcterms:modified xsi:type="dcterms:W3CDTF">2026-09-16T08:12:49Z</dcterms:modified>
  <dc:title> </dc:title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28E39DC4962C41D187D9E22EAD46D9EF_13</vt:lpwstr>
  </property>
  <property fmtid="{D5CDD505-2E9C-101B-9397-08002B2CF9AE}" pid="4" name="KSOTemplateDocerSaveRecord">
    <vt:lpwstr>eyJoZGlkIjoiYzg0YzE2NWY5NzIxNWM4YzFlYmUyZTMzMzc5MDdmMzciLCJ1c2VySWQiOiIxNjg4NjA4NzEwIn0=</vt:lpwstr>
  </property>
</Properties>
</file>