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7E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6646C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20C2E92">
      <w:pPr>
        <w:jc w:val="center"/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</w:pPr>
    </w:p>
    <w:p w14:paraId="2C69158B">
      <w:pPr>
        <w:jc w:val="center"/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项目询价函</w:t>
      </w:r>
    </w:p>
    <w:p w14:paraId="69D3ADD9">
      <w:pPr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一、投标报价表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                           单位：元</w:t>
      </w:r>
    </w:p>
    <w:tbl>
      <w:tblPr>
        <w:tblStyle w:val="3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46"/>
        <w:gridCol w:w="3788"/>
        <w:gridCol w:w="943"/>
        <w:gridCol w:w="1000"/>
        <w:gridCol w:w="1327"/>
      </w:tblGrid>
      <w:tr w14:paraId="616C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品类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面料成分及参数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D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8CD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男大衣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20%羊绒，80%羊毛。单面呢，羽绒内胆（90%充绒量，鸭绒），羽绒服内胆可拆卸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3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F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9A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女大衣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10%羊绒，90%羊毛。双面呢，羽绒内胆（90%充绒量，鸭绒），羽绒服内胆可拆卸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D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头层牛皮，耐磨橡胶大底。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8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7E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女鞋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头层牛皮，耐磨橡胶大底，4cm后跟。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E1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合计（小写）：</w:t>
            </w:r>
          </w:p>
        </w:tc>
      </w:tr>
    </w:tbl>
    <w:p w14:paraId="70883524">
      <w:pPr>
        <w:spacing w:line="5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二、交货时间：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 xml:space="preserve">  合同签订后30个工作日内  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</w:rPr>
        <w:t>。</w:t>
      </w:r>
      <w:r>
        <w:rPr>
          <w:rFonts w:hint="eastAsia" w:ascii="Times New Roman" w:hAnsi="Times New Roman" w:eastAsia="楷体_GB2312"/>
          <w:b/>
          <w:sz w:val="28"/>
          <w:szCs w:val="28"/>
        </w:rPr>
        <w:t>交货地点：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 xml:space="preserve"> 长沙市开福区八一路538号中国共产党长沙历史馆办公楼二楼会议室</w:t>
      </w:r>
      <w:r>
        <w:rPr>
          <w:rFonts w:hint="eastAsia" w:ascii="Times New Roman" w:hAnsi="Times New Roman" w:eastAsia="楷体_GB2312"/>
          <w:sz w:val="28"/>
          <w:szCs w:val="28"/>
        </w:rPr>
        <w:t>。</w:t>
      </w:r>
    </w:p>
    <w:p w14:paraId="006F3982">
      <w:pPr>
        <w:spacing w:line="5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黑体" w:eastAsia="黑体"/>
          <w:sz w:val="28"/>
          <w:szCs w:val="28"/>
        </w:rPr>
        <w:t>三、质量保证承诺：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8"/>
          <w:u w:val="single"/>
          <w:lang w:eastAsia="zh-CN"/>
        </w:rPr>
        <w:t>质量合格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楷体_GB2312"/>
          <w:sz w:val="28"/>
          <w:szCs w:val="28"/>
        </w:rPr>
        <w:t>。</w:t>
      </w:r>
    </w:p>
    <w:p w14:paraId="4CB2F7E8">
      <w:pPr>
        <w:spacing w:line="5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  <w:u w:val="single"/>
          <w:lang w:eastAsia="zh-CN"/>
        </w:rPr>
      </w:pPr>
      <w:r>
        <w:rPr>
          <w:rFonts w:hint="eastAsia" w:ascii="Times New Roman" w:hAnsi="黑体" w:eastAsia="黑体"/>
          <w:sz w:val="28"/>
          <w:szCs w:val="28"/>
        </w:rPr>
        <w:t>四、售后服务承诺：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  <w:u w:val="single"/>
          <w:lang w:eastAsia="zh-CN"/>
        </w:rPr>
        <w:t>交付后1个月内，出现开线、破损、掉扣、脱胶等非人为质量问题，供应商须无条件免费维修、更换。</w:t>
      </w:r>
    </w:p>
    <w:p w14:paraId="5B76EC83">
      <w:pPr>
        <w:spacing w:line="5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投标人名称（盖章）：                   授权代表（签字）：</w:t>
      </w:r>
    </w:p>
    <w:p w14:paraId="2CD82EC7">
      <w:pPr>
        <w:spacing w:line="5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投标人地址：</w:t>
      </w:r>
    </w:p>
    <w:p w14:paraId="7936D8E1">
      <w:pPr>
        <w:spacing w:line="500" w:lineRule="exact"/>
        <w:ind w:left="5319" w:leftChars="266" w:hanging="4760" w:hangingChars="170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sz w:val="28"/>
          <w:szCs w:val="28"/>
        </w:rPr>
        <w:t xml:space="preserve">办公电话：  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 手机：</w:t>
      </w:r>
    </w:p>
    <w:p w14:paraId="0AA2B1F0">
      <w:pPr>
        <w:spacing w:line="500" w:lineRule="exact"/>
        <w:ind w:firstLine="3920" w:firstLineChars="14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报价时间：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年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月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8"/>
        </w:rPr>
        <w:t xml:space="preserve"> 日</w:t>
      </w:r>
    </w:p>
    <w:p w14:paraId="608C843E">
      <w:pPr>
        <w:pStyle w:val="2"/>
        <w:rPr>
          <w:rFonts w:hint="eastAsia"/>
        </w:rPr>
      </w:pPr>
    </w:p>
    <w:p w14:paraId="0134928C">
      <w:pPr>
        <w:spacing w:line="500" w:lineRule="exact"/>
        <w:ind w:firstLine="560" w:firstLineChars="200"/>
        <w:rPr>
          <w:rFonts w:hint="eastAsia"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3810</wp:posOffset>
                </wp:positionV>
                <wp:extent cx="5715000" cy="0"/>
                <wp:effectExtent l="0" t="5080" r="0" b="444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.3pt;margin-top:0.3pt;height:0pt;width:450pt;z-index:251659264;mso-width-relative:page;mso-height-relative:page;" filled="f" stroked="t" coordsize="21600,21600" o:gfxdata="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A99P/QAAAAAwEAAA8AAAAAAAAAAQAgAAAAIgAAAGRycy9kb3ducmV2LnhtbFBLAQIUABQA&#10;AAAIAIdO4kDyqIQ4+AEAAPM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楷体_GB2312"/>
          <w:b/>
          <w:sz w:val="28"/>
          <w:szCs w:val="28"/>
        </w:rPr>
        <w:t>询价须知：</w:t>
      </w:r>
    </w:p>
    <w:p w14:paraId="62F3A0CB">
      <w:pPr>
        <w:spacing w:line="5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1、按照符合需求、质量和服务相等，以报价最低者为中标人；报价相同的，则通过抽签方式确定。</w:t>
      </w:r>
    </w:p>
    <w:p w14:paraId="607571B9">
      <w:pPr>
        <w:spacing w:line="500" w:lineRule="exact"/>
        <w:ind w:firstLine="562" w:firstLineChars="200"/>
        <w:rPr>
          <w:rFonts w:hint="eastAsia"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2、采购人发给各供应商的询价函须打印，且内容须一致。</w:t>
      </w:r>
    </w:p>
    <w:p w14:paraId="3563C725">
      <w:pPr>
        <w:spacing w:line="500" w:lineRule="exact"/>
        <w:ind w:firstLine="562" w:firstLineChars="200"/>
        <w:rPr>
          <w:rFonts w:hint="eastAsia" w:ascii="Times New Roman" w:hAnsi="Times New Roman" w:eastAsia="楷体_GB2312"/>
          <w:b/>
          <w:sz w:val="28"/>
          <w:szCs w:val="28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3、供应商所报询价函应为原件，内容应填写完整无遗漏，否则视为无效。</w:t>
      </w:r>
    </w:p>
    <w:p w14:paraId="0EBB269A">
      <w:pPr>
        <w:spacing w:line="500" w:lineRule="exact"/>
        <w:ind w:firstLine="560" w:firstLineChars="200"/>
        <w:rPr>
          <w:rFonts w:hint="eastAsia" w:ascii="Times New Roman" w:hAnsi="Times New Roman" w:eastAsia="楷体_GB2312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/>
          <w:sz w:val="28"/>
          <w:szCs w:val="28"/>
        </w:rPr>
        <w:t>4、采购人名称：</w:t>
      </w:r>
      <w:r>
        <w:rPr>
          <w:rFonts w:hint="eastAsia" w:ascii="Times New Roman" w:hAnsi="Times New Roman" w:eastAsia="楷体_GB2312"/>
          <w:sz w:val="28"/>
          <w:szCs w:val="28"/>
          <w:u w:val="single"/>
          <w:lang w:eastAsia="zh-CN"/>
        </w:rPr>
        <w:t>中国共产党长沙历史馆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</w:rPr>
        <w:t>。  地址：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>长沙市开福区八一路538号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。</w:t>
      </w:r>
      <w:r>
        <w:rPr>
          <w:rFonts w:hint="eastAsia" w:ascii="Times New Roman" w:hAnsi="Times New Roman" w:eastAsia="楷体_GB2312"/>
          <w:sz w:val="28"/>
          <w:szCs w:val="28"/>
        </w:rPr>
        <w:t>联系人：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>周蕾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</w:rPr>
        <w:t>。 电话：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 xml:space="preserve">13762790777 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.</w:t>
      </w:r>
    </w:p>
    <w:p w14:paraId="2AE9F932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 w14:paraId="6C1B800B">
      <w:pPr>
        <w:pStyle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3A1992-3FC0-44A7-AD1F-9DDD71C6B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95C6B0-AC9D-4AF3-BA17-2FD216B22CBA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132740-4EEB-4AAC-B223-A195706698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FDF9C13-62DE-4984-8976-EB7BFC754C54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BA3C0A-7645-4F2A-AB33-FCD704232167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zg1OTI0OWM2NTljNGY3YmFmN2I2NGQ3ZGMyMzEifQ=="/>
  </w:docVars>
  <w:rsids>
    <w:rsidRoot w:val="00000000"/>
    <w:rsid w:val="09A270AA"/>
    <w:rsid w:val="0A9E2C8B"/>
    <w:rsid w:val="0E1761C4"/>
    <w:rsid w:val="0F157273"/>
    <w:rsid w:val="15F639E3"/>
    <w:rsid w:val="180E373B"/>
    <w:rsid w:val="195010C0"/>
    <w:rsid w:val="1B5979EB"/>
    <w:rsid w:val="200F04A9"/>
    <w:rsid w:val="234F5BD5"/>
    <w:rsid w:val="29683EFE"/>
    <w:rsid w:val="2D914B0D"/>
    <w:rsid w:val="2F92230F"/>
    <w:rsid w:val="31A04D91"/>
    <w:rsid w:val="35503C60"/>
    <w:rsid w:val="35C9303C"/>
    <w:rsid w:val="3FD140EA"/>
    <w:rsid w:val="3FDB1CEB"/>
    <w:rsid w:val="4EBF7338"/>
    <w:rsid w:val="523A74F6"/>
    <w:rsid w:val="53C438F2"/>
    <w:rsid w:val="54125400"/>
    <w:rsid w:val="5FD21144"/>
    <w:rsid w:val="64940B68"/>
    <w:rsid w:val="663F15CE"/>
    <w:rsid w:val="66AC4100"/>
    <w:rsid w:val="6D6B5480"/>
    <w:rsid w:val="77065E4C"/>
    <w:rsid w:val="770A5210"/>
    <w:rsid w:val="77795F15"/>
    <w:rsid w:val="78C80EDF"/>
    <w:rsid w:val="7CA91480"/>
    <w:rsid w:val="7ECA1799"/>
    <w:rsid w:val="7FFB2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1288</Characters>
  <Paragraphs>118</Paragraphs>
  <TotalTime>8</TotalTime>
  <ScaleCrop>false</ScaleCrop>
  <LinksUpToDate>false</LinksUpToDate>
  <CharactersWithSpaces>1419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pjtoby</cp:lastModifiedBy>
  <cp:lastPrinted>2026-05-08T08:25:00Z</cp:lastPrinted>
  <dcterms:modified xsi:type="dcterms:W3CDTF">2026-05-09T09:04:44Z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B02ACDAEDD4947B3B6905FF5B050B8BF_13</vt:lpwstr>
  </property>
  <property fmtid="{D5CDD505-2E9C-101B-9397-08002B2CF9AE}" pid="4" name="KSOTemplateDocerSaveRecord">
    <vt:lpwstr>eyJoZGlkIjoiMGEyNDhkY2YwZGQ1ZWU3NDk3YmM2YjI0Y2ZhZjkzM2MiLCJ1c2VySWQiOiIyNDkyMzY2NjcifQ==</vt:lpwstr>
  </property>
</Properties>
</file>