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9AA6E">
      <w:pPr>
        <w:widowControl/>
        <w:jc w:val="center"/>
        <w:rPr>
          <w:rFonts w:hint="eastAsia" w:ascii="仿宋" w:hAnsi="仿宋" w:eastAsia="仿宋" w:cs="宋体"/>
          <w:color w:val="000000"/>
          <w:kern w:val="0"/>
          <w:sz w:val="36"/>
          <w:szCs w:val="36"/>
          <w:lang w:eastAsia="zh-CN"/>
        </w:rPr>
      </w:pPr>
      <w:r>
        <w:rPr>
          <w:rFonts w:hint="eastAsia" w:ascii="仿宋" w:hAnsi="仿宋" w:eastAsia="仿宋" w:cs="宋体"/>
          <w:color w:val="000000"/>
          <w:kern w:val="0"/>
          <w:sz w:val="36"/>
          <w:szCs w:val="36"/>
        </w:rPr>
        <w:t xml:space="preserve">人 员 </w:t>
      </w:r>
      <w:r>
        <w:rPr>
          <w:rFonts w:hint="eastAsia" w:ascii="仿宋" w:hAnsi="仿宋" w:eastAsia="仿宋" w:cs="宋体"/>
          <w:color w:val="000000"/>
          <w:kern w:val="0"/>
          <w:sz w:val="36"/>
          <w:szCs w:val="36"/>
          <w:lang w:eastAsia="zh-CN"/>
        </w:rPr>
        <w:t>名</w:t>
      </w:r>
      <w:r>
        <w:rPr>
          <w:rFonts w:hint="eastAsia" w:ascii="仿宋" w:hAnsi="仿宋" w:eastAsia="仿宋" w:cs="宋体"/>
          <w:color w:val="000000"/>
          <w:kern w:val="0"/>
          <w:sz w:val="36"/>
          <w:szCs w:val="36"/>
          <w:lang w:val="en-US" w:eastAsia="zh-CN"/>
        </w:rPr>
        <w:t xml:space="preserve"> </w:t>
      </w:r>
      <w:r>
        <w:rPr>
          <w:rFonts w:hint="eastAsia" w:ascii="仿宋" w:hAnsi="仿宋" w:eastAsia="仿宋" w:cs="宋体"/>
          <w:color w:val="000000"/>
          <w:kern w:val="0"/>
          <w:sz w:val="36"/>
          <w:szCs w:val="36"/>
          <w:lang w:eastAsia="zh-CN"/>
        </w:rPr>
        <w:t>单</w:t>
      </w:r>
    </w:p>
    <w:p w14:paraId="2DBC4783">
      <w:pPr>
        <w:jc w:val="both"/>
        <w:rPr>
          <w:rFonts w:hint="eastAsia" w:ascii="仿宋_GB2312" w:eastAsia="仿宋_GB2312"/>
          <w:sz w:val="32"/>
          <w:szCs w:val="32"/>
        </w:rPr>
      </w:pPr>
    </w:p>
    <w:tbl>
      <w:tblPr>
        <w:tblStyle w:val="2"/>
        <w:tblW w:w="15631" w:type="dxa"/>
        <w:jc w:val="center"/>
        <w:tblLayout w:type="fixed"/>
        <w:tblCellMar>
          <w:top w:w="0" w:type="dxa"/>
          <w:left w:w="108" w:type="dxa"/>
          <w:bottom w:w="0" w:type="dxa"/>
          <w:right w:w="108" w:type="dxa"/>
        </w:tblCellMar>
      </w:tblPr>
      <w:tblGrid>
        <w:gridCol w:w="534"/>
        <w:gridCol w:w="1019"/>
        <w:gridCol w:w="2225"/>
        <w:gridCol w:w="1337"/>
        <w:gridCol w:w="5323"/>
        <w:gridCol w:w="2722"/>
        <w:gridCol w:w="2471"/>
      </w:tblGrid>
      <w:tr w14:paraId="7B5AAAAF">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DF4754">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EEB6A19">
            <w:pPr>
              <w:widowControl/>
              <w:jc w:val="center"/>
              <w:rPr>
                <w:rFonts w:ascii="宋体" w:hAnsi="宋体" w:cs="宋体"/>
                <w:b/>
                <w:bCs/>
                <w:kern w:val="0"/>
                <w:sz w:val="20"/>
                <w:szCs w:val="20"/>
              </w:rPr>
            </w:pPr>
            <w:r>
              <w:rPr>
                <w:rFonts w:hint="eastAsia" w:ascii="宋体" w:hAnsi="宋体" w:cs="宋体"/>
                <w:b/>
                <w:bCs/>
                <w:kern w:val="0"/>
                <w:sz w:val="20"/>
                <w:szCs w:val="20"/>
              </w:rPr>
              <w:t>当事人</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ABA0A8E">
            <w:pPr>
              <w:widowControl/>
              <w:jc w:val="center"/>
              <w:rPr>
                <w:rFonts w:ascii="宋体" w:hAnsi="宋体" w:cs="宋体"/>
                <w:b/>
                <w:bCs/>
                <w:kern w:val="0"/>
                <w:sz w:val="20"/>
                <w:szCs w:val="20"/>
              </w:rPr>
            </w:pPr>
            <w:r>
              <w:rPr>
                <w:rFonts w:hint="eastAsia" w:ascii="宋体" w:hAnsi="宋体" w:cs="宋体"/>
                <w:b/>
                <w:bCs/>
                <w:kern w:val="0"/>
                <w:sz w:val="20"/>
                <w:szCs w:val="20"/>
              </w:rPr>
              <w:t>身份证号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DA234C5">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违法时间</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7F20B9C">
            <w:pPr>
              <w:widowControl/>
              <w:jc w:val="center"/>
              <w:rPr>
                <w:rFonts w:ascii="宋体" w:hAnsi="宋体" w:cs="宋体"/>
                <w:b/>
                <w:bCs/>
                <w:kern w:val="0"/>
                <w:sz w:val="20"/>
                <w:szCs w:val="20"/>
              </w:rPr>
            </w:pPr>
            <w:r>
              <w:rPr>
                <w:rFonts w:hint="eastAsia" w:ascii="宋体" w:hAnsi="宋体" w:cs="宋体"/>
                <w:b/>
                <w:bCs/>
                <w:kern w:val="0"/>
                <w:sz w:val="20"/>
                <w:szCs w:val="20"/>
              </w:rPr>
              <w:t>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6E92FE9">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处罚依据</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5B838E5E">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告知内容</w:t>
            </w:r>
          </w:p>
        </w:tc>
      </w:tr>
      <w:tr w14:paraId="30F9A6F3">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F2216E">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E4051D0">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张能</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B57145E">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4311031990XXXX3613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7EDCD80">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2025-12-17 15:22</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CDFA96C">
            <w:pPr>
              <w:widowControl/>
              <w:jc w:val="both"/>
              <w:rPr>
                <w:rFonts w:hint="eastAsia" w:ascii="宋体" w:hAnsi="宋体" w:cs="宋体"/>
                <w:b/>
                <w:bCs/>
                <w:kern w:val="0"/>
                <w:sz w:val="20"/>
                <w:szCs w:val="20"/>
              </w:rPr>
            </w:pPr>
            <w:r>
              <w:rPr>
                <w:rFonts w:hint="eastAsia" w:ascii="宋体" w:hAnsi="宋体" w:cs="宋体"/>
                <w:b w:val="0"/>
                <w:bCs w:val="0"/>
                <w:kern w:val="0"/>
                <w:sz w:val="20"/>
                <w:szCs w:val="20"/>
              </w:rPr>
              <w:t>驾驶牌号为湘MZ7698的大型汽车行至国道2073348公里,实施驾驶载货汽车载物超过最大允许总质量百分之三十以上未达到百分之五十的违法行为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186E44F">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《法》第九十二条第二款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234844C0">
            <w:pPr>
              <w:widowControl/>
              <w:jc w:val="center"/>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拟作出罚款500元的处罚</w:t>
            </w:r>
          </w:p>
        </w:tc>
      </w:tr>
      <w:tr w14:paraId="3300B5F2">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9E015C">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5C69759">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周忠劲</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F2C5599">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4329231972XXXX5153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A1FED4E">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2025-12-28 18:17</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631519AF">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实施驾驶未按规定定期进行安全技术检验的公路客运汽车、旅游客运汽车、危险物品运输车辆以外的机动车上道路行驶的，与对面来车有会车可能时超车的违法行为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1958FF0">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《机动车登记规定》第七十八条第四项；《法》第九十条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8EDC2EE">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拟作出罚款400元的处罚</w:t>
            </w:r>
          </w:p>
        </w:tc>
      </w:tr>
      <w:tr w14:paraId="634C86D5">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F0CF50">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AD089D9">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赵文荣</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6436535">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4311232000XXXX0034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D47BB0">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2025-12-29 21:06</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C6B5B45">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实施机动车驾驶人有饮酒、醉酒、服用国家管制的精神药品或者麻醉药品嫌疑的，醉酒驾驶机动车的违法行为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A649ACF">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57B0A0F">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拟作出罚款2000元、吊销机动车驾驶证的处罚</w:t>
            </w:r>
          </w:p>
        </w:tc>
      </w:tr>
      <w:tr w14:paraId="0108E252">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E17E71">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3B25C6E">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龙柏清</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F8B7CF1">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4329291956XXXX2518</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FC4ED98">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2026-01-07 08:00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996046F">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实施驾驶与准驾车型不符的机动车的（摩托车、拖拉机）违法行为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1CDD573">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《法》第九十九条第一款第一项、第二款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7D32E2E">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拟作出罚款200元的处罚</w:t>
            </w:r>
          </w:p>
        </w:tc>
      </w:tr>
      <w:tr w14:paraId="390B44AC">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A92C7F">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0A98A5B">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唐基龙</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D3EC7A3">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4329291963XXXX5559</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48D7B94">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2026-01-07 13:20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438C42A5">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实施饮酒后驾驶机动车的（驾驶人100毫升血液中酒精浓度20毫克以上不足40毫克的），驾驶人在驾驶证超过有效期仍驾驶摩托车的违法行为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2FC5A24">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E8052B7">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拟作出罚款1200元、暂扣机动车驾驶证6个月的处罚</w:t>
            </w:r>
          </w:p>
        </w:tc>
      </w:tr>
      <w:tr w14:paraId="3A43F6F3">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234C9D">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6</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D94D310">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蒋楚姣</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63CF881">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4329291965XXXX0559</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46F579D">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2026-01-16 13:33</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1F810E1C">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实施饮酒后驾驶机动车的（驾驶人100毫升血液中酒精浓度60毫克以上不足80毫克的），驾驶未悬挂机动车号牌的机动车上道路行驶的违法行为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1BE2475">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BD2A56F">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拟作出罚款2200元、暂扣机动车驾驶证6个月的处罚</w:t>
            </w:r>
          </w:p>
        </w:tc>
      </w:tr>
      <w:tr w14:paraId="53B92FF2">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FBE0FA">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7</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9FDF8CE">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陈游</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510CAD3">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4311231986XXXX2013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63C9183">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2026-01-16 16:47</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847D923">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实施驾驶证被吊销期间驾驶摩托车、拖拉机、营运载客以外的机动车的违法行为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BBA871D">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《法》第九十九条第一款第一项、第二款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0A9F7240">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拟作出罚款800元的处罚</w:t>
            </w:r>
          </w:p>
        </w:tc>
      </w:tr>
      <w:tr w14:paraId="70E15764">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59F691">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8</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286235C">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贺红山</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30A2771">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1304281984XXXX0033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FAD95A9">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2026-01-20 00:16</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14870878">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实施造成致人轻微伤或者财产损失的交通事故后逃逸，尚不构成犯罪，被查处后，拒不履行赔偿义务的违法行为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0BDB2BC">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《法》第九十九条第一款第三项、第二款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5AABCA62">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拟作出罚款1500元的处罚</w:t>
            </w:r>
          </w:p>
        </w:tc>
      </w:tr>
      <w:tr w14:paraId="4E30AAC6">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DD8BF7">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9</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9B88AB5">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王志彦</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8CCC01A">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4329241975XXXX8435</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A31D565">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2026-01-21 17:15</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55F1DB86">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实施饮酒后驾驶机动车的（驾驶人100毫升血液中酒精浓度60毫克以上不足80毫克的）违法行为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AD49F3B">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A0D3261">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拟作出罚款2000元、暂扣机动车驾驶证6个月的处罚</w:t>
            </w:r>
          </w:p>
        </w:tc>
      </w:tr>
      <w:tr w14:paraId="6C6C9851">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01B37F">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9489A9C">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秦宏盛</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C5D0EF7">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4329291981XXXX5512</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B2772A">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2026-01-27 13:14</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201EC37">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实施饮酒后驾驶机动车的（驾驶人100毫升血液中酒精浓度20毫克以上不足40毫克的），无有效机动车驾驶证(未取得机动车驾驶证、驾驶证被注销后)驾驶摩托车、拖拉机的违法行为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929AEF7">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6E3103A">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拟作出罚款1200元的处罚</w:t>
            </w:r>
          </w:p>
        </w:tc>
      </w:tr>
      <w:tr w14:paraId="35343A09">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F55A96">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E4463C8">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胡志善</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6DBBB01">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4329291976XXXX5514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551BC8A">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2026-01-29 13:23</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4DC08C14">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实施饮酒后驾驶机动车的（驾驶人100毫升血液中酒精浓度40毫克以上不足60毫克的），驾驶与准驾车型不符的机动车的（摩托车、拖拉机），驾驶未悬挂机动车号牌的机动车上道路行驶的违法行为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3251F29">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B7E43AF">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拟作出罚款1900元、暂扣机动车驾驶证6个月的处罚</w:t>
            </w:r>
          </w:p>
        </w:tc>
      </w:tr>
      <w:tr w14:paraId="166967AF">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339539">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EEAA4C2">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何守理</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8E56655">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4329291965XXXX5538</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CECECEB">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2026-01-31 13:07</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636BFEB9">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40毫克以上不足60毫克的），无有效机动车驾驶证(未取得机动车驾驶证、驾驶证被注销后)驾驶摩托车、拖拉机的，驾驶未悬挂机动车号牌的机动车上道路行驶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E8CA644">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EC04B4C">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拟作出罚款1900元的处罚</w:t>
            </w:r>
          </w:p>
        </w:tc>
      </w:tr>
      <w:tr w14:paraId="1DB99F66">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47BAD3">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C249201">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郭国林</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D6D1C1B">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4329291961XXXX3511</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8E565BF">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2026-02-01 13:40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443BDDA">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20毫克以上不足40毫克的），无有效机动车驾驶证(未取得机动车驾驶证、驾驶证被注销后)驾驶摩托车、拖拉机的，驾驶未悬挂机动车号牌的机动车上道路行驶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4EAF41D">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E76A9B2">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拟作出罚款1400元的处罚</w:t>
            </w:r>
          </w:p>
        </w:tc>
      </w:tr>
      <w:tr w14:paraId="75315772">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63057D">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F7A2DB5">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郑文明</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785BCA8">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4311241990XXXX4717</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9D27665">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2026-02-02 13:29</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18E41C27">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实施饮酒后驾驶机动车的（驾驶人100毫升血液中酒精浓度40毫克以上不足60毫克的）违法行为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F5A5626">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388EB23">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拟作出罚款1500元、暂扣机动车驾驶证6个月的处罚</w:t>
            </w:r>
          </w:p>
        </w:tc>
      </w:tr>
      <w:tr w14:paraId="11517B3B">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AE2739">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25A8A0E">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潘心好</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58619BD">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4329291962XXXX5016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1B9B573">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2026-02-02 13:45</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28AC9E59">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实施无有效机动车驾驶证(未取得机动车驾驶证、驾驶证被注销后)驾驶摩托车、拖拉机的，驾驶未悬挂机动车号牌的机动车上道路行驶的违法行为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4F70358">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《法》第九十九条第一款第一项、第二款；《法》第九十条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C4C8F36">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拟作出罚款400元的处罚</w:t>
            </w:r>
          </w:p>
        </w:tc>
      </w:tr>
      <w:tr w14:paraId="5D7D0961">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B15080">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16</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77B1E9C">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蒋青国</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604E01E">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4329291964XXXX8016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9A1C3D">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2026-02-02 13:50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6BAD2516">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实施饮酒后驾驶机动车的（驾驶人100毫升血液中酒精浓度60毫克以上不足80毫克的），驾驶人在驾驶证超过有效期仍驾驶摩托车的，驾驶已达报废标准的摩托车,拖拉机上道路行驶的违法行为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2406973">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《法》第九十一条第一款；《法》第九十九条第一款第一项、第二款；《法》第一百条第二款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29232CA7">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拟作出罚款2700元、吊销机动车驾驶证的处罚</w:t>
            </w:r>
          </w:p>
        </w:tc>
      </w:tr>
      <w:tr w14:paraId="4EAF09C3">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219EA0">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17</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5F885F2">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周宗富</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E509C7E">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4329291963XXXX0516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F6ABDE4">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2026-02-03 13:12</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6B2B7CD5">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实施驾驶人在驾驶证超过有效期仍驾驶摩托车的，驾驶已达报废标准的摩托车,拖拉机上道路行驶的违法行为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C11B691">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《法》第九十九条第一款第一项、第二款；《法》第一百条第二款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2B69CA38">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拟作出罚款700元、吊销机动车驾驶证的处罚</w:t>
            </w:r>
          </w:p>
        </w:tc>
      </w:tr>
      <w:tr w14:paraId="7FDCB3F1">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5CDAB4">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18</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AB2F8AA">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郭国华</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D32EEED">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4329291962XXXX0556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DB75E4F">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2026-02-03 13:26</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181AD2F">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机动车驾驶人有饮酒、醉酒、服用国家管制的精神药品或者麻醉药品嫌疑的，驾驶未按规定定期进行安全技术检验的公路客运汽车、旅游客运汽车、危险物品运输车辆以外的机动车上道路行驶的，无有效机动车驾驶证(未取得机动车驾驶证、驾驶证被注销后)驾驶摩托车、拖拉机的，醉酒驾驶机动车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774698E">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《机动车登记规定》第七十八条第四项；《法》第九十九条第一款第一项、第二款；《法》第九十一条第二款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B7FB079">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拟作出罚款2400元的处罚</w:t>
            </w:r>
          </w:p>
        </w:tc>
      </w:tr>
      <w:tr w14:paraId="726EDD81">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81B856">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19</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54B6C8B">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李冬生</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70C3ECF">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4329291955XXXX0518</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91699FF">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2026-02-03 14:21</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56CD122">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40毫克以上不足60毫克的），无有效机动车驾驶证(未取得机动车驾驶证、驾驶证被注销后)驾驶摩托车、拖拉机的，使用其他摩托车、拖拉机的机动车号牌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FBB1D75">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《法》第九十一条第一款；《法》第九十九条第一款第一项、第二款；《法》第九十六条第三款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250F8CCA">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拟作出罚款4700元的处罚</w:t>
            </w:r>
          </w:p>
        </w:tc>
      </w:tr>
      <w:tr w14:paraId="045353EA">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29A3BA">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20</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88C845C">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李谋江</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CE391FB">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4329291959XXXX0013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614BC56">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2026-02-05 13:47</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F85EFF8">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40毫克以上不足60毫克的），无有效机动车驾驶证(未取得机动车驾驶证、驾驶证被注销后)驾驶摩托车、拖拉机的，驾驶未悬挂机动车号牌的机动车上道路行驶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30E800C">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034AABD">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拟作出罚款1900元的处罚</w:t>
            </w:r>
          </w:p>
        </w:tc>
      </w:tr>
      <w:tr w14:paraId="76EC737B">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182E56">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21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FA549EA">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胡开超</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4036F6F">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4329291957XXXX0513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89A468F">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2026-02-05 14:27</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DFCE7B0">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实施饮酒后驾驶机动车的（驾驶人100毫升血液中酒精浓度40毫克以上不足60毫克的），无有效机动车驾驶证(未取得机动车驾驶证、驾驶证被注销后)驾驶摩托车、拖拉机的违法行为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7C28375">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25E39591">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拟作出罚款1700元的处罚</w:t>
            </w:r>
          </w:p>
        </w:tc>
      </w:tr>
      <w:tr w14:paraId="4C697D4E">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848BFF">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22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D735B8B">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蒋丙林</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F74EF5E">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4329291967XXXX2519</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E3C0866">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2026-02-11 13:11</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F6DBCB3">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饮酒后驾驶机动车的（驾驶人100毫升血液中酒精浓度20毫克以上不足40毫克的），驾驶未悬挂机动车号牌的机动车上道路行驶的，无有效机动车驾驶证(未取得机动车驾驶证、驾驶证被注销后)驾驶摩托车、拖拉机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BC3812D">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《法》第九十一条第一款；《法》第九十条；《法》第九十九条第一款第一项、第二款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5EABA5B5">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拟作出罚款1400元的处罚</w:t>
            </w:r>
          </w:p>
        </w:tc>
      </w:tr>
      <w:tr w14:paraId="650C712D">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5AA22E">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23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C925F94">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冯广</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A1AC7F7">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4311232002XXXX7550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A1E301F">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2026-02-12 19:24</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F5B8E78">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实施不按规定投保机动车第三者责任强制保险的，行经没有交通信号的道路时，遇行人横过道路未避让的违法行为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4AB9553">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《法》第九十八条第一款、《机动车交通事故责任强制保险条例》第二条第一款；《法》第九十条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6F440B0">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拟作出罚款1430元的处罚</w:t>
            </w:r>
          </w:p>
        </w:tc>
      </w:tr>
      <w:tr w14:paraId="2BA6CFED">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F0B273">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24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FD21A23">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唐福兰</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33E2187">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4329291965XXXX1020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EA6FB63">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2026-02-13 18:01</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13D2872">
            <w:pPr>
              <w:widowControl/>
              <w:jc w:val="both"/>
              <w:rPr>
                <w:rFonts w:hint="eastAsia" w:ascii="宋体" w:hAnsi="宋体" w:cs="宋体"/>
                <w:b/>
                <w:bCs/>
                <w:kern w:val="0"/>
                <w:sz w:val="20"/>
                <w:szCs w:val="20"/>
              </w:rPr>
            </w:pPr>
            <w:r>
              <w:rPr>
                <w:rFonts w:hint="eastAsia" w:ascii="宋体" w:hAnsi="宋体" w:cs="宋体"/>
                <w:b w:val="0"/>
                <w:bCs w:val="0"/>
                <w:kern w:val="0"/>
                <w:sz w:val="20"/>
                <w:szCs w:val="20"/>
              </w:rPr>
              <w:t>实施无有效机动车驾驶证(未取得机动车驾驶证、驾驶证被注销后)驾驶摩托车、拖拉机的，驾驶未悬挂机动车号牌的机动车上道路行驶的违法行为</w:t>
            </w:r>
            <w:r>
              <w:rPr>
                <w:rFonts w:hint="eastAsia" w:ascii="宋体" w:hAnsi="宋体" w:cs="宋体"/>
                <w:b w:val="0"/>
                <w:bCs w:val="0"/>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40547FA">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《法》第九十九条第一款第一项、第二款；《法》第九十条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E008B9C">
            <w:pPr>
              <w:widowControl/>
              <w:jc w:val="both"/>
              <w:rPr>
                <w:rFonts w:hint="eastAsia" w:ascii="宋体" w:hAnsi="宋体" w:cs="宋体"/>
                <w:b/>
                <w:bCs/>
                <w:kern w:val="0"/>
                <w:sz w:val="20"/>
                <w:szCs w:val="20"/>
                <w:lang w:eastAsia="zh-CN"/>
              </w:rPr>
            </w:pPr>
            <w:r>
              <w:rPr>
                <w:rFonts w:hint="eastAsia" w:ascii="宋体" w:hAnsi="宋体" w:cs="宋体"/>
                <w:b w:val="0"/>
                <w:bCs w:val="0"/>
                <w:kern w:val="0"/>
                <w:sz w:val="20"/>
                <w:szCs w:val="20"/>
                <w:lang w:val="en-US" w:eastAsia="zh-CN"/>
              </w:rPr>
              <w:t>拟作出罚款400元的处罚</w:t>
            </w:r>
          </w:p>
        </w:tc>
      </w:tr>
    </w:tbl>
    <w:p w14:paraId="4D4B18A5">
      <w:pPr>
        <w:jc w:val="both"/>
        <w:rPr>
          <w:rFonts w:hint="eastAsia" w:ascii="仿宋" w:hAnsi="仿宋" w:eastAsia="仿宋"/>
          <w:sz w:val="32"/>
          <w:szCs w:val="32"/>
          <w:lang w:eastAsia="zh-CN"/>
        </w:rPr>
      </w:pPr>
    </w:p>
    <w:p w14:paraId="7F214BE5">
      <w:pPr>
        <w:jc w:val="both"/>
        <w:rPr>
          <w:rFonts w:hint="eastAsia" w:ascii="仿宋" w:hAnsi="仿宋" w:eastAsia="仿宋"/>
          <w:sz w:val="32"/>
          <w:szCs w:val="32"/>
          <w:lang w:eastAsia="zh-CN"/>
        </w:rPr>
      </w:pPr>
      <w:r>
        <w:rPr>
          <w:rFonts w:hint="eastAsia" w:ascii="仿宋" w:hAnsi="仿宋" w:eastAsia="仿宋"/>
          <w:sz w:val="32"/>
          <w:szCs w:val="32"/>
          <w:lang w:eastAsia="zh-CN"/>
        </w:rPr>
        <w:t>备注：</w:t>
      </w:r>
    </w:p>
    <w:p w14:paraId="4D975872">
      <w:pPr>
        <w:jc w:val="both"/>
        <w:rPr>
          <w:rFonts w:hint="eastAsia" w:ascii="仿宋" w:hAnsi="仿宋" w:eastAsia="仿宋"/>
          <w:sz w:val="32"/>
          <w:szCs w:val="32"/>
          <w:lang w:val="en-US" w:eastAsia="zh-CN"/>
        </w:rPr>
      </w:pPr>
      <w:r>
        <w:rPr>
          <w:rFonts w:hint="eastAsia" w:ascii="仿宋" w:hAnsi="仿宋" w:eastAsia="仿宋"/>
          <w:sz w:val="32"/>
          <w:szCs w:val="32"/>
          <w:lang w:eastAsia="zh-CN"/>
        </w:rPr>
        <w:t>《法》</w:t>
      </w:r>
      <w:r>
        <w:rPr>
          <w:rFonts w:hint="eastAsia" w:ascii="仿宋" w:hAnsi="仿宋" w:eastAsia="仿宋"/>
          <w:sz w:val="32"/>
          <w:szCs w:val="32"/>
          <w:lang w:val="en-US" w:eastAsia="zh-CN"/>
        </w:rPr>
        <w:t>:《中华人民共和国道路交通安全法》</w:t>
      </w:r>
    </w:p>
    <w:p w14:paraId="3CC999D9">
      <w:pPr>
        <w:jc w:val="both"/>
        <w:rPr>
          <w:rFonts w:hint="eastAsia" w:ascii="仿宋" w:hAnsi="仿宋" w:eastAsia="仿宋"/>
          <w:sz w:val="32"/>
          <w:szCs w:val="32"/>
          <w:lang w:val="en-US" w:eastAsia="zh-CN"/>
        </w:rPr>
      </w:pPr>
      <w:r>
        <w:rPr>
          <w:rFonts w:hint="eastAsia" w:ascii="仿宋" w:hAnsi="仿宋" w:eastAsia="仿宋"/>
          <w:sz w:val="32"/>
          <w:szCs w:val="32"/>
          <w:lang w:val="en-US" w:eastAsia="zh-CN"/>
        </w:rPr>
        <w:t>《条例》：《中华人民共和国道路交通安全法实施条例》</w:t>
      </w:r>
    </w:p>
    <w:p w14:paraId="63C7FE07">
      <w:pPr>
        <w:jc w:val="both"/>
        <w:rPr>
          <w:rFonts w:hint="eastAsia" w:ascii="仿宋" w:hAnsi="仿宋" w:eastAsia="仿宋"/>
          <w:sz w:val="32"/>
          <w:szCs w:val="32"/>
          <w:lang w:val="en-US" w:eastAsia="zh-CN"/>
        </w:rPr>
      </w:pPr>
      <w:r>
        <w:rPr>
          <w:rFonts w:hint="eastAsia" w:ascii="仿宋" w:hAnsi="仿宋" w:eastAsia="仿宋"/>
          <w:sz w:val="32"/>
          <w:szCs w:val="32"/>
          <w:lang w:val="en-US" w:eastAsia="zh-CN"/>
        </w:rPr>
        <w:t>《办法》：《湖南省实施&lt;中华人民共和国道路交通安全法&gt;办法》</w:t>
      </w:r>
    </w:p>
    <w:p w14:paraId="06D8267F">
      <w:pPr>
        <w:jc w:val="both"/>
        <w:rPr>
          <w:rFonts w:hint="eastAsia" w:ascii="仿宋_GB2312" w:eastAsia="仿宋_GB2312"/>
          <w:sz w:val="32"/>
          <w:szCs w:val="32"/>
        </w:rPr>
      </w:pPr>
      <w:r>
        <w:rPr>
          <w:rFonts w:hint="eastAsia" w:ascii="仿宋" w:hAnsi="仿宋" w:eastAsia="仿宋"/>
          <w:sz w:val="32"/>
          <w:szCs w:val="32"/>
          <w:lang w:val="en-US" w:eastAsia="zh-CN"/>
        </w:rPr>
        <w:t>《机》：《机动车登记规定》</w:t>
      </w:r>
    </w:p>
    <w:p w14:paraId="47F9DC2F">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06879"/>
    <w:rsid w:val="2AE06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2026-04-24T02:21:00Z</dcterms:created>
  <dc:creator>不知道</dc:creator>
  <cp:lastModifiedBy>不知道</cp:lastModifiedBy>
  <dcterms:modified xsi:type="dcterms:W3CDTF">2026-04-24T02:23:32Z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D75E8E1830C44C89916700907A2FB906_11</vt:lpwstr>
  </property>
  <property fmtid="{D5CDD505-2E9C-101B-9397-08002B2CF9AE}" pid="4" name="KSOTemplateDocerSaveRecord">
    <vt:lpwstr>eyJoZGlkIjoiNDdhMDdkNjNjMzU2NDg4MmJjMjViZTViYTg0MzgyNWMiLCJ1c2VySWQiOiI3NDExNjIxNzkifQ==</vt:lpwstr>
  </property>
</Properties>
</file>