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EFC8" w14:textId="77777777" w:rsidR="00091FB7" w:rsidRDefault="00E177B1">
      <w:pPr>
        <w:spacing w:line="360" w:lineRule="auto"/>
        <w:jc w:val="center"/>
        <w:rPr>
          <w:rFonts w:ascii="黑体" w:eastAsia="黑体" w:hAnsi="黑体" w:hint="eastAsia"/>
          <w:b/>
          <w:bCs/>
          <w:sz w:val="36"/>
          <w:szCs w:val="36"/>
        </w:rPr>
      </w:pPr>
      <w:r>
        <w:rPr>
          <w:rFonts w:ascii="黑体" w:eastAsia="黑体" w:hAnsi="黑体" w:hint="eastAsia"/>
          <w:b/>
          <w:bCs/>
          <w:sz w:val="36"/>
          <w:szCs w:val="36"/>
        </w:rPr>
        <w:t>湘超之旅中的数学——搭配问题教学设计</w:t>
      </w:r>
    </w:p>
    <w:p w14:paraId="1C0E37C5" w14:textId="0F251B56" w:rsidR="00D9597A" w:rsidRPr="00D9597A" w:rsidRDefault="00D9597A" w:rsidP="00D9597A">
      <w:pPr>
        <w:spacing w:line="360" w:lineRule="auto"/>
        <w:jc w:val="right"/>
        <w:rPr>
          <w:rFonts w:ascii="仿宋" w:eastAsia="仿宋" w:hAnsi="仿宋" w:hint="eastAsia"/>
          <w:sz w:val="28"/>
          <w:szCs w:val="28"/>
        </w:rPr>
      </w:pPr>
      <w:r w:rsidRPr="00D9597A">
        <w:rPr>
          <w:rFonts w:ascii="仿宋" w:eastAsia="仿宋" w:hAnsi="仿宋" w:hint="eastAsia"/>
          <w:sz w:val="28"/>
          <w:szCs w:val="28"/>
        </w:rPr>
        <w:t>执教人：冷水滩区珍珠小学 屈妍</w:t>
      </w:r>
    </w:p>
    <w:p w14:paraId="58ACAC2A" w14:textId="77777777" w:rsidR="00F31683" w:rsidRPr="00F31683" w:rsidRDefault="00F31683" w:rsidP="00F31683">
      <w:pPr>
        <w:spacing w:line="360" w:lineRule="auto"/>
        <w:rPr>
          <w:rFonts w:ascii="仿宋" w:eastAsia="仿宋" w:hAnsi="仿宋" w:hint="eastAsia"/>
          <w:b/>
          <w:bCs/>
          <w:sz w:val="32"/>
          <w:szCs w:val="32"/>
        </w:rPr>
      </w:pPr>
      <w:r>
        <w:rPr>
          <w:rFonts w:ascii="仿宋" w:eastAsia="仿宋" w:hAnsi="仿宋" w:hint="eastAsia"/>
          <w:b/>
          <w:bCs/>
          <w:sz w:val="32"/>
          <w:szCs w:val="32"/>
        </w:rPr>
        <w:t>【</w:t>
      </w:r>
      <w:r w:rsidRPr="00F31683">
        <w:rPr>
          <w:rFonts w:ascii="仿宋" w:eastAsia="仿宋" w:hAnsi="仿宋" w:hint="eastAsia"/>
          <w:b/>
          <w:bCs/>
          <w:sz w:val="32"/>
          <w:szCs w:val="32"/>
        </w:rPr>
        <w:t>教学基本信息</w:t>
      </w:r>
      <w:r>
        <w:rPr>
          <w:rFonts w:ascii="仿宋" w:eastAsia="仿宋" w:hAnsi="仿宋" w:hint="eastAsia"/>
          <w:b/>
          <w:bCs/>
          <w:sz w:val="32"/>
          <w:szCs w:val="32"/>
        </w:rPr>
        <w:t>】</w:t>
      </w:r>
    </w:p>
    <w:p w14:paraId="73559F4C" w14:textId="2CF268DC" w:rsidR="00F31683" w:rsidRPr="00F31683" w:rsidRDefault="00F31683" w:rsidP="00AA38FB">
      <w:pPr>
        <w:spacing w:line="360" w:lineRule="auto"/>
        <w:rPr>
          <w:rFonts w:ascii="仿宋" w:eastAsia="仿宋" w:hAnsi="仿宋" w:hint="eastAsia"/>
          <w:bCs/>
          <w:sz w:val="28"/>
          <w:szCs w:val="28"/>
        </w:rPr>
      </w:pPr>
      <w:r w:rsidRPr="00F31683">
        <w:rPr>
          <w:rFonts w:ascii="仿宋" w:eastAsia="仿宋" w:hAnsi="仿宋" w:hint="eastAsia"/>
          <w:bCs/>
          <w:sz w:val="28"/>
          <w:szCs w:val="28"/>
        </w:rPr>
        <w:t>人教版三年级</w:t>
      </w:r>
      <w:r w:rsidR="00D9597A">
        <w:rPr>
          <w:rFonts w:ascii="仿宋" w:eastAsia="仿宋" w:hAnsi="仿宋" w:hint="eastAsia"/>
          <w:bCs/>
          <w:sz w:val="28"/>
          <w:szCs w:val="28"/>
        </w:rPr>
        <w:t>上</w:t>
      </w:r>
      <w:r w:rsidRPr="00F31683">
        <w:rPr>
          <w:rFonts w:ascii="仿宋" w:eastAsia="仿宋" w:hAnsi="仿宋" w:hint="eastAsia"/>
          <w:bCs/>
          <w:sz w:val="28"/>
          <w:szCs w:val="28"/>
        </w:rPr>
        <w:t>册数学广角《搭配》第一课时</w:t>
      </w:r>
    </w:p>
    <w:p w14:paraId="36CD10DC" w14:textId="77777777" w:rsidR="00C11A22" w:rsidRPr="00AA38FB" w:rsidRDefault="00AA38FB" w:rsidP="00AA38FB">
      <w:pPr>
        <w:spacing w:line="360" w:lineRule="auto"/>
        <w:rPr>
          <w:rFonts w:ascii="仿宋" w:eastAsia="仿宋" w:hAnsi="仿宋" w:hint="eastAsia"/>
          <w:b/>
          <w:bCs/>
          <w:sz w:val="32"/>
          <w:szCs w:val="32"/>
        </w:rPr>
      </w:pPr>
      <w:bookmarkStart w:id="0" w:name="OLE_LINK5"/>
      <w:bookmarkStart w:id="1" w:name="OLE_LINK6"/>
      <w:r>
        <w:rPr>
          <w:rFonts w:ascii="仿宋" w:eastAsia="仿宋" w:hAnsi="仿宋" w:hint="eastAsia"/>
          <w:b/>
          <w:bCs/>
          <w:sz w:val="32"/>
          <w:szCs w:val="32"/>
        </w:rPr>
        <w:t>【</w:t>
      </w:r>
      <w:bookmarkEnd w:id="0"/>
      <w:bookmarkEnd w:id="1"/>
      <w:r w:rsidRPr="00AA38FB">
        <w:rPr>
          <w:rFonts w:ascii="仿宋" w:eastAsia="仿宋" w:hAnsi="仿宋" w:hint="eastAsia"/>
          <w:b/>
          <w:bCs/>
          <w:sz w:val="32"/>
          <w:szCs w:val="32"/>
        </w:rPr>
        <w:t>教学目标</w:t>
      </w:r>
      <w:bookmarkStart w:id="2" w:name="OLE_LINK7"/>
      <w:bookmarkStart w:id="3" w:name="OLE_LINK8"/>
      <w:r>
        <w:rPr>
          <w:rFonts w:ascii="仿宋" w:eastAsia="仿宋" w:hAnsi="仿宋" w:hint="eastAsia"/>
          <w:b/>
          <w:bCs/>
          <w:sz w:val="32"/>
          <w:szCs w:val="32"/>
        </w:rPr>
        <w:t>】</w:t>
      </w:r>
      <w:bookmarkEnd w:id="2"/>
      <w:bookmarkEnd w:id="3"/>
    </w:p>
    <w:p w14:paraId="740C9146" w14:textId="77777777" w:rsidR="00115E6A" w:rsidRDefault="00115E6A" w:rsidP="00115E6A">
      <w:pPr>
        <w:spacing w:line="360" w:lineRule="auto"/>
        <w:rPr>
          <w:rFonts w:ascii="仿宋" w:eastAsia="仿宋" w:hAnsi="仿宋" w:hint="eastAsia"/>
          <w:sz w:val="28"/>
          <w:szCs w:val="28"/>
        </w:rPr>
      </w:pPr>
      <w:r>
        <w:rPr>
          <w:rFonts w:ascii="仿宋" w:eastAsia="仿宋" w:hAnsi="仿宋" w:hint="eastAsia"/>
          <w:sz w:val="28"/>
          <w:szCs w:val="28"/>
        </w:rPr>
        <w:t>1.</w:t>
      </w:r>
      <w:r w:rsidRPr="00115E6A">
        <w:rPr>
          <w:rFonts w:ascii="仿宋" w:eastAsia="仿宋" w:hAnsi="仿宋" w:hint="eastAsia"/>
          <w:sz w:val="28"/>
          <w:szCs w:val="28"/>
        </w:rPr>
        <w:t>知识与技能</w:t>
      </w:r>
      <w:r>
        <w:rPr>
          <w:rFonts w:ascii="仿宋" w:eastAsia="仿宋" w:hAnsi="仿宋" w:hint="eastAsia"/>
          <w:sz w:val="28"/>
          <w:szCs w:val="28"/>
        </w:rPr>
        <w:t>：</w:t>
      </w:r>
      <w:r w:rsidRPr="00115E6A">
        <w:rPr>
          <w:rFonts w:ascii="仿宋" w:eastAsia="仿宋" w:hAnsi="仿宋" w:hint="eastAsia"/>
          <w:sz w:val="28"/>
          <w:szCs w:val="28"/>
        </w:rPr>
        <w:t>认识有序搭配，能做到不重复、不遗漏；掌握简单搭配问题的计算方法。</w:t>
      </w:r>
    </w:p>
    <w:p w14:paraId="212E23F7" w14:textId="77777777" w:rsidR="00115E6A" w:rsidRDefault="00115E6A" w:rsidP="00115E6A">
      <w:pPr>
        <w:spacing w:line="360" w:lineRule="auto"/>
        <w:rPr>
          <w:rFonts w:ascii="仿宋" w:eastAsia="仿宋" w:hAnsi="仿宋" w:hint="eastAsia"/>
          <w:sz w:val="28"/>
          <w:szCs w:val="28"/>
        </w:rPr>
      </w:pPr>
      <w:r>
        <w:rPr>
          <w:rFonts w:ascii="仿宋" w:eastAsia="仿宋" w:hAnsi="仿宋" w:hint="eastAsia"/>
          <w:sz w:val="28"/>
          <w:szCs w:val="28"/>
        </w:rPr>
        <w:t>2.</w:t>
      </w:r>
      <w:r w:rsidRPr="00115E6A">
        <w:rPr>
          <w:rFonts w:ascii="仿宋" w:eastAsia="仿宋" w:hAnsi="仿宋" w:hint="eastAsia"/>
          <w:sz w:val="28"/>
          <w:szCs w:val="28"/>
        </w:rPr>
        <w:t>过程与方法</w:t>
      </w:r>
      <w:r>
        <w:rPr>
          <w:rFonts w:ascii="仿宋" w:eastAsia="仿宋" w:hAnsi="仿宋" w:hint="eastAsia"/>
          <w:sz w:val="28"/>
          <w:szCs w:val="28"/>
        </w:rPr>
        <w:t>：</w:t>
      </w:r>
      <w:r w:rsidRPr="00115E6A">
        <w:rPr>
          <w:rFonts w:ascii="仿宋" w:eastAsia="仿宋" w:hAnsi="仿宋" w:hint="eastAsia"/>
          <w:sz w:val="28"/>
          <w:szCs w:val="28"/>
        </w:rPr>
        <w:t>通过操作、探究、合作，学会用连线、符号、列式解决搭配问题，发展有序思考能力。</w:t>
      </w:r>
    </w:p>
    <w:p w14:paraId="02268630" w14:textId="77777777" w:rsidR="00115E6A" w:rsidRDefault="00115E6A" w:rsidP="00115E6A">
      <w:pPr>
        <w:spacing w:line="360" w:lineRule="auto"/>
        <w:rPr>
          <w:rFonts w:ascii="仿宋" w:eastAsia="仿宋" w:hAnsi="仿宋" w:hint="eastAsia"/>
          <w:sz w:val="28"/>
          <w:szCs w:val="28"/>
        </w:rPr>
      </w:pPr>
      <w:r>
        <w:rPr>
          <w:rFonts w:ascii="仿宋" w:eastAsia="仿宋" w:hAnsi="仿宋" w:hint="eastAsia"/>
          <w:sz w:val="28"/>
          <w:szCs w:val="28"/>
        </w:rPr>
        <w:t>3.</w:t>
      </w:r>
      <w:r w:rsidRPr="00115E6A">
        <w:rPr>
          <w:rFonts w:ascii="仿宋" w:eastAsia="仿宋" w:hAnsi="仿宋" w:hint="eastAsia"/>
          <w:sz w:val="28"/>
          <w:szCs w:val="28"/>
        </w:rPr>
        <w:t>情感态度与价值观</w:t>
      </w:r>
      <w:r>
        <w:rPr>
          <w:rFonts w:ascii="仿宋" w:eastAsia="仿宋" w:hAnsi="仿宋" w:hint="eastAsia"/>
          <w:sz w:val="28"/>
          <w:szCs w:val="28"/>
        </w:rPr>
        <w:t>：</w:t>
      </w:r>
      <w:r w:rsidRPr="00115E6A">
        <w:rPr>
          <w:rFonts w:ascii="仿宋" w:eastAsia="仿宋" w:hAnsi="仿宋" w:hint="eastAsia"/>
          <w:sz w:val="28"/>
          <w:szCs w:val="28"/>
        </w:rPr>
        <w:t>感受数学与生活的联系，体会永州“永冲锋”精神，激发热爱家乡、勇于拼搏的情感，增强家乡自豪感。</w:t>
      </w:r>
    </w:p>
    <w:p w14:paraId="1AF68F8B" w14:textId="77777777" w:rsidR="00115E6A" w:rsidRPr="00115E6A" w:rsidRDefault="00115E6A" w:rsidP="00115E6A">
      <w:pPr>
        <w:spacing w:line="360" w:lineRule="auto"/>
        <w:rPr>
          <w:rFonts w:ascii="仿宋" w:eastAsia="仿宋" w:hAnsi="仿宋" w:hint="eastAsia"/>
          <w:sz w:val="28"/>
          <w:szCs w:val="28"/>
        </w:rPr>
      </w:pPr>
      <w:r>
        <w:rPr>
          <w:rFonts w:ascii="仿宋" w:eastAsia="仿宋" w:hAnsi="仿宋" w:hint="eastAsia"/>
          <w:sz w:val="28"/>
          <w:szCs w:val="28"/>
        </w:rPr>
        <w:t>4.核心素养目标：</w:t>
      </w:r>
      <w:r w:rsidR="00D13A54">
        <w:rPr>
          <w:rFonts w:ascii="仿宋" w:eastAsia="仿宋" w:hAnsi="仿宋" w:hint="eastAsia"/>
          <w:sz w:val="28"/>
          <w:szCs w:val="28"/>
        </w:rPr>
        <w:t>通过湘超之旅的具体</w:t>
      </w:r>
      <w:r w:rsidR="00B35928" w:rsidRPr="00B35928">
        <w:rPr>
          <w:rFonts w:ascii="仿宋" w:eastAsia="仿宋" w:hAnsi="仿宋" w:hint="eastAsia"/>
          <w:sz w:val="28"/>
          <w:szCs w:val="28"/>
        </w:rPr>
        <w:t>情境探究搭配问题，培养学生有序思考、数学抽象与建模能力，发展逻辑推理与应用意识，同时传承永州“永冲锋”精神，增强家乡认同感与文化自信。</w:t>
      </w:r>
    </w:p>
    <w:p w14:paraId="7FED9280" w14:textId="77777777" w:rsidR="00115E6A" w:rsidRDefault="00AA38FB" w:rsidP="00115E6A">
      <w:pPr>
        <w:spacing w:line="360" w:lineRule="auto"/>
        <w:rPr>
          <w:rFonts w:ascii="仿宋" w:eastAsia="仿宋" w:hAnsi="仿宋" w:hint="eastAsia"/>
          <w:b/>
          <w:bCs/>
          <w:sz w:val="32"/>
          <w:szCs w:val="32"/>
        </w:rPr>
      </w:pPr>
      <w:r>
        <w:rPr>
          <w:rFonts w:ascii="仿宋" w:eastAsia="仿宋" w:hAnsi="仿宋" w:hint="eastAsia"/>
          <w:b/>
          <w:bCs/>
          <w:sz w:val="32"/>
          <w:szCs w:val="32"/>
        </w:rPr>
        <w:t>【</w:t>
      </w:r>
      <w:r w:rsidR="00115E6A">
        <w:rPr>
          <w:rFonts w:ascii="仿宋" w:eastAsia="仿宋" w:hAnsi="仿宋" w:hint="eastAsia"/>
          <w:b/>
          <w:bCs/>
          <w:sz w:val="32"/>
          <w:szCs w:val="32"/>
        </w:rPr>
        <w:t>教学重难点</w:t>
      </w:r>
      <w:r>
        <w:rPr>
          <w:rFonts w:ascii="仿宋" w:eastAsia="仿宋" w:hAnsi="仿宋" w:hint="eastAsia"/>
          <w:b/>
          <w:bCs/>
          <w:sz w:val="32"/>
          <w:szCs w:val="32"/>
        </w:rPr>
        <w:t>】</w:t>
      </w:r>
    </w:p>
    <w:p w14:paraId="581A2286" w14:textId="77777777" w:rsidR="00115E6A" w:rsidRPr="00115E6A" w:rsidRDefault="00115E6A" w:rsidP="00115E6A">
      <w:pPr>
        <w:spacing w:line="360" w:lineRule="auto"/>
        <w:rPr>
          <w:rFonts w:ascii="仿宋" w:eastAsia="仿宋" w:hAnsi="仿宋" w:hint="eastAsia"/>
          <w:sz w:val="28"/>
          <w:szCs w:val="28"/>
        </w:rPr>
      </w:pPr>
      <w:r w:rsidRPr="00115E6A">
        <w:rPr>
          <w:rFonts w:ascii="Calibri" w:eastAsia="仿宋" w:hAnsi="Calibri" w:cs="Calibri"/>
          <w:sz w:val="28"/>
          <w:szCs w:val="28"/>
        </w:rPr>
        <w:t> </w:t>
      </w:r>
      <w:r w:rsidRPr="00115E6A">
        <w:rPr>
          <w:rFonts w:ascii="仿宋" w:eastAsia="仿宋" w:hAnsi="仿宋" w:hint="eastAsia"/>
          <w:sz w:val="28"/>
          <w:szCs w:val="28"/>
        </w:rPr>
        <w:t>教学重点：掌握有序搭配的方法，能用乘法算式解决两类事物的搭配问题。</w:t>
      </w:r>
    </w:p>
    <w:p w14:paraId="7DAB496A" w14:textId="77777777" w:rsidR="00115E6A" w:rsidRPr="00115E6A" w:rsidRDefault="00115E6A" w:rsidP="00115E6A">
      <w:pPr>
        <w:spacing w:line="360" w:lineRule="auto"/>
        <w:rPr>
          <w:rFonts w:ascii="仿宋" w:eastAsia="仿宋" w:hAnsi="仿宋" w:hint="eastAsia"/>
          <w:sz w:val="28"/>
          <w:szCs w:val="28"/>
        </w:rPr>
      </w:pPr>
      <w:r w:rsidRPr="00115E6A">
        <w:rPr>
          <w:rFonts w:ascii="Calibri" w:eastAsia="仿宋" w:hAnsi="Calibri" w:cs="Calibri"/>
          <w:sz w:val="28"/>
          <w:szCs w:val="28"/>
        </w:rPr>
        <w:t> </w:t>
      </w:r>
      <w:r w:rsidRPr="00115E6A">
        <w:rPr>
          <w:rFonts w:ascii="仿宋" w:eastAsia="仿宋" w:hAnsi="仿宋" w:hint="eastAsia"/>
          <w:sz w:val="28"/>
          <w:szCs w:val="28"/>
        </w:rPr>
        <w:t>教学难点：理解有序思考的意义，</w:t>
      </w:r>
      <w:r w:rsidR="00B35928">
        <w:rPr>
          <w:rFonts w:ascii="仿宋" w:eastAsia="仿宋" w:hAnsi="仿宋" w:hint="eastAsia"/>
          <w:sz w:val="28"/>
          <w:szCs w:val="28"/>
        </w:rPr>
        <w:t>用有序思考的方法解决实际问题。</w:t>
      </w:r>
    </w:p>
    <w:p w14:paraId="2F2C6670" w14:textId="77777777" w:rsidR="00C11A22" w:rsidRDefault="00AA38FB">
      <w:pPr>
        <w:spacing w:line="360" w:lineRule="auto"/>
        <w:rPr>
          <w:rFonts w:ascii="仿宋" w:eastAsia="仿宋" w:hAnsi="仿宋" w:hint="eastAsia"/>
          <w:b/>
          <w:bCs/>
          <w:sz w:val="32"/>
          <w:szCs w:val="32"/>
        </w:rPr>
      </w:pPr>
      <w:r>
        <w:rPr>
          <w:rFonts w:ascii="仿宋" w:eastAsia="仿宋" w:hAnsi="仿宋" w:hint="eastAsia"/>
          <w:b/>
          <w:bCs/>
          <w:sz w:val="32"/>
          <w:szCs w:val="32"/>
        </w:rPr>
        <w:t>【</w:t>
      </w:r>
      <w:r w:rsidR="00115E6A" w:rsidRPr="00115E6A">
        <w:rPr>
          <w:rFonts w:ascii="仿宋" w:eastAsia="仿宋" w:hAnsi="仿宋" w:hint="eastAsia"/>
          <w:b/>
          <w:bCs/>
          <w:sz w:val="32"/>
          <w:szCs w:val="32"/>
        </w:rPr>
        <w:t>教学准备</w:t>
      </w:r>
      <w:r>
        <w:rPr>
          <w:rFonts w:ascii="仿宋" w:eastAsia="仿宋" w:hAnsi="仿宋" w:hint="eastAsia"/>
          <w:b/>
          <w:bCs/>
          <w:sz w:val="32"/>
          <w:szCs w:val="32"/>
        </w:rPr>
        <w:t>】</w:t>
      </w:r>
    </w:p>
    <w:p w14:paraId="5562A523" w14:textId="77777777" w:rsidR="00AA38FB" w:rsidRPr="00AA38FB" w:rsidRDefault="00AA38FB" w:rsidP="00AA38FB">
      <w:pPr>
        <w:spacing w:line="360" w:lineRule="auto"/>
        <w:rPr>
          <w:rFonts w:ascii="仿宋" w:eastAsia="仿宋" w:hAnsi="仿宋" w:hint="eastAsia"/>
          <w:sz w:val="28"/>
          <w:szCs w:val="28"/>
        </w:rPr>
      </w:pPr>
      <w:r w:rsidRPr="00AA38FB">
        <w:rPr>
          <w:rFonts w:ascii="仿宋" w:eastAsia="仿宋" w:hAnsi="仿宋" w:hint="eastAsia"/>
          <w:sz w:val="28"/>
          <w:szCs w:val="28"/>
        </w:rPr>
        <w:t>1.</w:t>
      </w:r>
      <w:r w:rsidRPr="00AA38FB">
        <w:rPr>
          <w:rFonts w:ascii="Calibri" w:eastAsia="仿宋" w:hAnsi="Calibri" w:cs="Calibri"/>
          <w:sz w:val="28"/>
          <w:szCs w:val="28"/>
        </w:rPr>
        <w:t> </w:t>
      </w:r>
      <w:r w:rsidRPr="00AA38FB">
        <w:rPr>
          <w:rFonts w:ascii="仿宋" w:eastAsia="仿宋" w:hAnsi="仿宋" w:hint="eastAsia"/>
          <w:sz w:val="28"/>
          <w:szCs w:val="28"/>
        </w:rPr>
        <w:t>教具：多媒体课件、服装卡片。</w:t>
      </w:r>
    </w:p>
    <w:p w14:paraId="4466105F" w14:textId="77777777" w:rsidR="00AA38FB" w:rsidRDefault="00AA38FB" w:rsidP="00AA38FB">
      <w:pPr>
        <w:spacing w:line="360" w:lineRule="auto"/>
        <w:rPr>
          <w:rFonts w:ascii="仿宋" w:eastAsia="仿宋" w:hAnsi="仿宋" w:hint="eastAsia"/>
          <w:sz w:val="28"/>
          <w:szCs w:val="28"/>
        </w:rPr>
      </w:pPr>
      <w:r w:rsidRPr="00AA38FB">
        <w:rPr>
          <w:rFonts w:ascii="仿宋" w:eastAsia="仿宋" w:hAnsi="仿宋" w:hint="eastAsia"/>
          <w:sz w:val="28"/>
          <w:szCs w:val="28"/>
        </w:rPr>
        <w:t>2.</w:t>
      </w:r>
      <w:r w:rsidRPr="00AA38FB">
        <w:rPr>
          <w:rFonts w:ascii="Calibri" w:eastAsia="仿宋" w:hAnsi="Calibri" w:cs="Calibri"/>
          <w:sz w:val="28"/>
          <w:szCs w:val="28"/>
        </w:rPr>
        <w:t> </w:t>
      </w:r>
      <w:r w:rsidRPr="00AA38FB">
        <w:rPr>
          <w:rFonts w:ascii="仿宋" w:eastAsia="仿宋" w:hAnsi="仿宋" w:hint="eastAsia"/>
          <w:sz w:val="28"/>
          <w:szCs w:val="28"/>
        </w:rPr>
        <w:t>学具：学具卡片、</w:t>
      </w:r>
      <w:r>
        <w:rPr>
          <w:rFonts w:ascii="仿宋" w:eastAsia="仿宋" w:hAnsi="仿宋" w:hint="eastAsia"/>
          <w:sz w:val="28"/>
          <w:szCs w:val="28"/>
        </w:rPr>
        <w:t>学习单</w:t>
      </w:r>
      <w:r w:rsidRPr="00AA38FB">
        <w:rPr>
          <w:rFonts w:ascii="仿宋" w:eastAsia="仿宋" w:hAnsi="仿宋" w:hint="eastAsia"/>
          <w:sz w:val="28"/>
          <w:szCs w:val="28"/>
        </w:rPr>
        <w:t>。</w:t>
      </w:r>
    </w:p>
    <w:p w14:paraId="1A8EF27E" w14:textId="77777777" w:rsidR="00AA38FB" w:rsidRPr="00AA38FB" w:rsidRDefault="00AA38FB" w:rsidP="00AA38FB">
      <w:pPr>
        <w:spacing w:line="360" w:lineRule="auto"/>
        <w:rPr>
          <w:rFonts w:ascii="仿宋" w:eastAsia="仿宋" w:hAnsi="仿宋" w:hint="eastAsia"/>
          <w:b/>
          <w:bCs/>
          <w:sz w:val="32"/>
          <w:szCs w:val="32"/>
        </w:rPr>
      </w:pPr>
      <w:r>
        <w:rPr>
          <w:rFonts w:ascii="仿宋" w:eastAsia="仿宋" w:hAnsi="仿宋" w:hint="eastAsia"/>
          <w:b/>
          <w:bCs/>
          <w:sz w:val="32"/>
          <w:szCs w:val="32"/>
        </w:rPr>
        <w:t>【</w:t>
      </w:r>
      <w:r w:rsidRPr="00AA38FB">
        <w:rPr>
          <w:rFonts w:ascii="仿宋" w:eastAsia="仿宋" w:hAnsi="仿宋" w:hint="eastAsia"/>
          <w:b/>
          <w:bCs/>
          <w:sz w:val="32"/>
          <w:szCs w:val="32"/>
        </w:rPr>
        <w:t>教学过程</w:t>
      </w:r>
      <w:r>
        <w:rPr>
          <w:rFonts w:ascii="仿宋" w:eastAsia="仿宋" w:hAnsi="仿宋" w:hint="eastAsia"/>
          <w:b/>
          <w:bCs/>
          <w:sz w:val="32"/>
          <w:szCs w:val="32"/>
        </w:rPr>
        <w:t>】</w:t>
      </w:r>
    </w:p>
    <w:p w14:paraId="78F9876A" w14:textId="77777777" w:rsidR="00567BEF" w:rsidRDefault="00567BEF" w:rsidP="00567BEF">
      <w:pPr>
        <w:spacing w:line="360" w:lineRule="auto"/>
        <w:rPr>
          <w:rFonts w:ascii="仿宋" w:eastAsia="仿宋" w:hAnsi="仿宋" w:hint="eastAsia"/>
          <w:b/>
          <w:bCs/>
          <w:sz w:val="32"/>
          <w:szCs w:val="32"/>
        </w:rPr>
      </w:pPr>
      <w:r>
        <w:rPr>
          <w:rFonts w:ascii="仿宋" w:eastAsia="仿宋" w:hAnsi="仿宋" w:hint="eastAsia"/>
          <w:b/>
          <w:bCs/>
          <w:sz w:val="32"/>
          <w:szCs w:val="32"/>
        </w:rPr>
        <w:t xml:space="preserve">一、情境引入，激发兴趣 </w:t>
      </w:r>
    </w:p>
    <w:p w14:paraId="17CCDDD4"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 xml:space="preserve">1.谈话导入 </w:t>
      </w:r>
      <w:r w:rsidR="00D13A54">
        <w:rPr>
          <w:rFonts w:ascii="仿宋" w:eastAsia="仿宋" w:hAnsi="仿宋" w:hint="eastAsia"/>
          <w:sz w:val="28"/>
          <w:szCs w:val="28"/>
        </w:rPr>
        <w:t>：同学们，</w:t>
      </w:r>
      <w:r>
        <w:rPr>
          <w:rFonts w:ascii="仿宋" w:eastAsia="仿宋" w:hAnsi="仿宋" w:hint="eastAsia"/>
          <w:sz w:val="28"/>
          <w:szCs w:val="28"/>
        </w:rPr>
        <w:t>这些热血瞬间你熟悉吗？（张涛倒挂金</w:t>
      </w:r>
      <w:r>
        <w:rPr>
          <w:rFonts w:ascii="仿宋" w:eastAsia="仿宋" w:hAnsi="仿宋" w:hint="eastAsia"/>
          <w:sz w:val="28"/>
          <w:szCs w:val="28"/>
        </w:rPr>
        <w:lastRenderedPageBreak/>
        <w:t>钩、唐嘉年精彩扑救、永州队夺得冠军的荣耀时刻）这是专属于我们永州人的湘超记忆。</w:t>
      </w:r>
    </w:p>
    <w:p w14:paraId="2966CC48" w14:textId="77777777" w:rsidR="00567BEF" w:rsidRPr="0036786A"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赛场上，永州球员不怕困难、奋勇拼搏，这就是我们家乡的永冲锋精神。这份热血不仅感动了每一位永州人，也吸引着无数外地游客不远万里来永州感受这份力量。小红同学和爸爸妈妈也想来到永州，想亲身感受赛场的火热。</w:t>
      </w:r>
    </w:p>
    <w:p w14:paraId="67B7BDD2"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2.播放情境 ：（播放小红和爸爸妈妈出发视频）</w:t>
      </w:r>
      <w:r w:rsidRPr="0036786A">
        <w:rPr>
          <w:rFonts w:ascii="仿宋" w:eastAsia="仿宋" w:hAnsi="仿宋" w:hint="eastAsia"/>
          <w:sz w:val="28"/>
          <w:szCs w:val="28"/>
        </w:rPr>
        <w:t>今天，我们</w:t>
      </w:r>
      <w:r>
        <w:rPr>
          <w:rFonts w:ascii="仿宋" w:eastAsia="仿宋" w:hAnsi="仿宋" w:hint="eastAsia"/>
          <w:sz w:val="28"/>
          <w:szCs w:val="28"/>
        </w:rPr>
        <w:t>就</w:t>
      </w:r>
      <w:r w:rsidRPr="0036786A">
        <w:rPr>
          <w:rFonts w:ascii="仿宋" w:eastAsia="仿宋" w:hAnsi="仿宋" w:hint="eastAsia"/>
          <w:sz w:val="28"/>
          <w:szCs w:val="28"/>
        </w:rPr>
        <w:t>跟着小红一家，一边解锁搭配问题的数学奥秘，一边</w:t>
      </w:r>
      <w:r>
        <w:rPr>
          <w:rFonts w:ascii="仿宋" w:eastAsia="仿宋" w:hAnsi="仿宋" w:hint="eastAsia"/>
          <w:sz w:val="28"/>
          <w:szCs w:val="28"/>
        </w:rPr>
        <w:t>感受</w:t>
      </w:r>
      <w:r w:rsidRPr="0036786A">
        <w:rPr>
          <w:rFonts w:ascii="仿宋" w:eastAsia="仿宋" w:hAnsi="仿宋" w:hint="eastAsia"/>
          <w:sz w:val="28"/>
          <w:szCs w:val="28"/>
        </w:rPr>
        <w:t>这份宝贵的家乡精神！</w:t>
      </w:r>
    </w:p>
    <w:p w14:paraId="0EFA0F10" w14:textId="77777777" w:rsidR="00567BEF" w:rsidRPr="00F954B7" w:rsidRDefault="00567BEF" w:rsidP="00567BEF">
      <w:pPr>
        <w:spacing w:line="360" w:lineRule="auto"/>
        <w:rPr>
          <w:rFonts w:ascii="仿宋" w:eastAsia="仿宋" w:hAnsi="仿宋" w:hint="eastAsia"/>
          <w:b/>
          <w:bCs/>
          <w:sz w:val="32"/>
          <w:szCs w:val="32"/>
        </w:rPr>
      </w:pPr>
      <w:r>
        <w:rPr>
          <w:rFonts w:ascii="仿宋" w:eastAsia="仿宋" w:hAnsi="仿宋" w:hint="eastAsia"/>
          <w:b/>
          <w:bCs/>
          <w:sz w:val="32"/>
          <w:szCs w:val="32"/>
        </w:rPr>
        <w:t xml:space="preserve">二、新知探究，构建模型 </w:t>
      </w:r>
    </w:p>
    <w:p w14:paraId="2A209043"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b/>
          <w:bCs/>
          <w:sz w:val="28"/>
          <w:szCs w:val="28"/>
        </w:rPr>
        <w:t>（一）探究一</w:t>
      </w:r>
      <w:r>
        <w:rPr>
          <w:rFonts w:ascii="仿宋" w:eastAsia="仿宋" w:hAnsi="仿宋" w:hint="eastAsia"/>
          <w:sz w:val="28"/>
          <w:szCs w:val="28"/>
        </w:rPr>
        <w:t xml:space="preserve">：出行方式的选择（初步感知搭配） </w:t>
      </w:r>
    </w:p>
    <w:p w14:paraId="3E4B1DB3"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1.出示问题：有2班不同的飞机和3班不同的高铁都可以到达永州。小红一家有多少种不同的出行方式可以选择呢？</w:t>
      </w:r>
    </w:p>
    <w:p w14:paraId="62BF412E"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2.学生独立思考，并说说自己的想法。</w:t>
      </w:r>
    </w:p>
    <w:p w14:paraId="5E3463CA"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3.引导与明确 ：</w:t>
      </w:r>
      <w:r>
        <w:rPr>
          <w:rFonts w:ascii="仿宋" w:eastAsia="仿宋" w:hAnsi="仿宋"/>
          <w:sz w:val="28"/>
          <w:szCs w:val="28"/>
        </w:rPr>
        <w:t>引导学生发现飞机和高铁是两类不同出行方式，直接相加即可，列式为 2+3=5 种，初步感知 “分类计数” 思路。</w:t>
      </w:r>
    </w:p>
    <w:p w14:paraId="1AE533AC"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b/>
          <w:bCs/>
          <w:sz w:val="28"/>
          <w:szCs w:val="28"/>
        </w:rPr>
        <w:t>（二）探究二：</w:t>
      </w:r>
      <w:r>
        <w:rPr>
          <w:rFonts w:ascii="仿宋" w:eastAsia="仿宋" w:hAnsi="仿宋" w:hint="eastAsia"/>
          <w:sz w:val="28"/>
          <w:szCs w:val="28"/>
        </w:rPr>
        <w:t xml:space="preserve">服装搭配的问题（深入探究方法） </w:t>
      </w:r>
    </w:p>
    <w:p w14:paraId="65FC078D"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这次出行小红带了两件上装和三件下装，一共有多少种不同的搭配方法？</w:t>
      </w:r>
    </w:p>
    <w:p w14:paraId="10BAA3A9" w14:textId="77777777" w:rsidR="00567BEF" w:rsidRDefault="00567BEF" w:rsidP="00567BEF">
      <w:pPr>
        <w:spacing w:line="360" w:lineRule="auto"/>
        <w:rPr>
          <w:rFonts w:ascii="仿宋" w:eastAsia="仿宋" w:hAnsi="仿宋" w:hint="eastAsia"/>
          <w:b/>
          <w:bCs/>
          <w:sz w:val="28"/>
          <w:szCs w:val="28"/>
        </w:rPr>
      </w:pPr>
      <w:r>
        <w:rPr>
          <w:rFonts w:ascii="仿宋" w:eastAsia="仿宋" w:hAnsi="仿宋" w:hint="eastAsia"/>
          <w:b/>
          <w:bCs/>
          <w:sz w:val="28"/>
          <w:szCs w:val="28"/>
        </w:rPr>
        <w:t xml:space="preserve">活动1：实物搭配，感悟“有序” </w:t>
      </w:r>
    </w:p>
    <w:p w14:paraId="63255266"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1.小组合作：</w:t>
      </w:r>
    </w:p>
    <w:p w14:paraId="29D70240"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请同学们在小组内用学具图片试一试，数一数能摆出多少种搭配方法，并将结果记录在学习单上。</w:t>
      </w:r>
    </w:p>
    <w:p w14:paraId="387E1A02"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（小组合作后引导学生感受课堂上的永冲锋精神）</w:t>
      </w:r>
    </w:p>
    <w:p w14:paraId="58B88083"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2.展示交流：</w:t>
      </w:r>
    </w:p>
    <w:p w14:paraId="39270DDD"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lastRenderedPageBreak/>
        <w:t xml:space="preserve">    请学生上台分享自己的摆法。</w:t>
      </w:r>
    </w:p>
    <w:p w14:paraId="2A4B9CD2"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预设方法一：先选择一件上装，分别搭配三件下装，有3种方法；再选择另一件上装，再分别搭配三件下装，又有3种方法。一共6种。</w:t>
      </w:r>
    </w:p>
    <w:p w14:paraId="31CBED58"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预设方法二：先选择一件下装，分别搭配两件上装，有2种方法；以此类推……</w:t>
      </w:r>
    </w:p>
    <w:p w14:paraId="775D26A0"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3.对比优化 ：</w:t>
      </w:r>
    </w:p>
    <w:p w14:paraId="4B9FCA46"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（1）AI演示：邀请学生用课件上的服装搭配机</w:t>
      </w:r>
      <w:bookmarkStart w:id="4" w:name="OLE_LINK9"/>
      <w:bookmarkStart w:id="5" w:name="OLE_LINK10"/>
      <w:r>
        <w:rPr>
          <w:rFonts w:ascii="仿宋" w:eastAsia="仿宋" w:hAnsi="仿宋" w:hint="eastAsia"/>
          <w:sz w:val="28"/>
          <w:szCs w:val="28"/>
        </w:rPr>
        <w:t>（AI程序）</w:t>
      </w:r>
      <w:bookmarkEnd w:id="4"/>
      <w:bookmarkEnd w:id="5"/>
      <w:r>
        <w:rPr>
          <w:rFonts w:ascii="仿宋" w:eastAsia="仿宋" w:hAnsi="仿宋" w:hint="eastAsia"/>
          <w:sz w:val="28"/>
          <w:szCs w:val="28"/>
        </w:rPr>
        <w:t>进行互动，直观展示思考的过程并形成相应的搭</w:t>
      </w:r>
      <w:r w:rsidR="00D13A54">
        <w:rPr>
          <w:rFonts w:ascii="仿宋" w:eastAsia="仿宋" w:hAnsi="仿宋" w:hint="eastAsia"/>
          <w:sz w:val="28"/>
          <w:szCs w:val="28"/>
        </w:rPr>
        <w:t>配结果，</w:t>
      </w:r>
      <w:r>
        <w:rPr>
          <w:rFonts w:ascii="仿宋" w:eastAsia="仿宋" w:hAnsi="仿宋" w:hint="eastAsia"/>
          <w:sz w:val="28"/>
          <w:szCs w:val="28"/>
        </w:rPr>
        <w:t>并进行对比。</w:t>
      </w:r>
    </w:p>
    <w:p w14:paraId="4C1FCCE6"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总结出两种搭配方法——固定上装、固定下装。</w:t>
      </w:r>
    </w:p>
    <w:p w14:paraId="7B047BDA"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（2）课件出示小红凌乱的搭配结果（有重复和遗漏）。</w:t>
      </w:r>
    </w:p>
    <w:p w14:paraId="76105466"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提问：仔细观察她的方法有什么问题？为什么会出现这样的问题呢？ </w:t>
      </w:r>
    </w:p>
    <w:p w14:paraId="6B82D725" w14:textId="77777777" w:rsidR="00567BEF" w:rsidRDefault="00567BEF" w:rsidP="00567BEF">
      <w:pPr>
        <w:spacing w:line="360" w:lineRule="auto"/>
        <w:ind w:firstLine="576"/>
        <w:rPr>
          <w:rFonts w:ascii="仿宋" w:eastAsia="仿宋" w:hAnsi="仿宋" w:hint="eastAsia"/>
          <w:sz w:val="28"/>
          <w:szCs w:val="28"/>
        </w:rPr>
      </w:pPr>
      <w:r>
        <w:rPr>
          <w:rFonts w:ascii="仿宋" w:eastAsia="仿宋" w:hAnsi="仿宋" w:hint="eastAsia"/>
          <w:sz w:val="28"/>
          <w:szCs w:val="28"/>
        </w:rPr>
        <w:t>小结：像这样按照一定的顺序（先固定上装或先固定下装）进行搭配，才能做到不重复、不遗漏 。</w:t>
      </w:r>
    </w:p>
    <w:p w14:paraId="15849DA8" w14:textId="77777777" w:rsidR="00567BEF" w:rsidRDefault="00567BEF" w:rsidP="00567BEF">
      <w:pPr>
        <w:spacing w:line="360" w:lineRule="auto"/>
        <w:ind w:firstLineChars="200" w:firstLine="562"/>
        <w:rPr>
          <w:rFonts w:ascii="仿宋" w:eastAsia="仿宋" w:hAnsi="仿宋" w:hint="eastAsia"/>
          <w:b/>
          <w:bCs/>
          <w:sz w:val="28"/>
          <w:szCs w:val="28"/>
        </w:rPr>
      </w:pPr>
      <w:r>
        <w:rPr>
          <w:rFonts w:ascii="仿宋" w:eastAsia="仿宋" w:hAnsi="仿宋" w:hint="eastAsia"/>
          <w:b/>
          <w:bCs/>
          <w:sz w:val="28"/>
          <w:szCs w:val="28"/>
        </w:rPr>
        <w:t xml:space="preserve">活动2：符号表示，体会“简洁” </w:t>
      </w:r>
    </w:p>
    <w:p w14:paraId="1BA0E936"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1.从实物到连线 ：</w:t>
      </w:r>
    </w:p>
    <w:p w14:paraId="071F726B"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提问：不借助服装搭配机，怎样才能清楚地表示出所有的搭配呢？</w:t>
      </w:r>
    </w:p>
    <w:p w14:paraId="5C753661" w14:textId="77777777" w:rsidR="00567BEF" w:rsidRDefault="00567BEF" w:rsidP="00567BEF">
      <w:pPr>
        <w:spacing w:line="360" w:lineRule="auto"/>
        <w:ind w:firstLine="564"/>
        <w:rPr>
          <w:rFonts w:ascii="仿宋" w:eastAsia="仿宋" w:hAnsi="仿宋" w:hint="eastAsia"/>
          <w:sz w:val="28"/>
          <w:szCs w:val="28"/>
        </w:rPr>
      </w:pPr>
      <w:r>
        <w:rPr>
          <w:rFonts w:ascii="仿宋" w:eastAsia="仿宋" w:hAnsi="仿宋" w:hint="eastAsia"/>
          <w:sz w:val="28"/>
          <w:szCs w:val="28"/>
        </w:rPr>
        <w:t>引导学生说出：用线段把它们连起来。</w:t>
      </w:r>
    </w:p>
    <w:p w14:paraId="17B41A55" w14:textId="77777777" w:rsidR="00567BEF" w:rsidRDefault="00567BEF" w:rsidP="00567BEF">
      <w:pPr>
        <w:spacing w:line="360" w:lineRule="auto"/>
        <w:ind w:firstLine="564"/>
        <w:rPr>
          <w:rFonts w:ascii="仿宋" w:eastAsia="仿宋" w:hAnsi="仿宋" w:hint="eastAsia"/>
          <w:sz w:val="28"/>
          <w:szCs w:val="28"/>
        </w:rPr>
      </w:pPr>
      <w:r>
        <w:rPr>
          <w:rFonts w:ascii="仿宋" w:eastAsia="仿宋" w:hAnsi="仿宋" w:hint="eastAsia"/>
          <w:sz w:val="28"/>
          <w:szCs w:val="28"/>
        </w:rPr>
        <w:t>自主尝试并上台展示。</w:t>
      </w:r>
    </w:p>
    <w:p w14:paraId="7362E25A"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2.从连线到符号 ：</w:t>
      </w:r>
    </w:p>
    <w:p w14:paraId="33928EBB"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提问：如果照片全部收走，你还能想出其他的记录方法将搭配结果记录下来吗？</w:t>
      </w:r>
    </w:p>
    <w:p w14:paraId="187A757A"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学生分享：如文字、数字、图形、字母等</w:t>
      </w:r>
    </w:p>
    <w:p w14:paraId="2CF97F1F"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教师依据学生情况，展示用数字、文字、字母、图形等表示搭配</w:t>
      </w:r>
      <w:r>
        <w:rPr>
          <w:rFonts w:ascii="仿宋" w:eastAsia="仿宋" w:hAnsi="仿宋" w:hint="eastAsia"/>
          <w:sz w:val="28"/>
          <w:szCs w:val="28"/>
        </w:rPr>
        <w:lastRenderedPageBreak/>
        <w:t>结果的方法。并介绍可以用序号或不同颜色进行区分。</w:t>
      </w:r>
    </w:p>
    <w:p w14:paraId="7A8E8BC5" w14:textId="77777777" w:rsidR="00567BEF" w:rsidRDefault="00567BEF" w:rsidP="00567BEF">
      <w:pPr>
        <w:spacing w:line="360" w:lineRule="auto"/>
        <w:ind w:firstLineChars="200" w:firstLine="562"/>
        <w:rPr>
          <w:rFonts w:ascii="仿宋" w:eastAsia="仿宋" w:hAnsi="仿宋" w:hint="eastAsia"/>
          <w:b/>
          <w:bCs/>
          <w:sz w:val="28"/>
          <w:szCs w:val="28"/>
        </w:rPr>
      </w:pPr>
      <w:r>
        <w:rPr>
          <w:rFonts w:ascii="仿宋" w:eastAsia="仿宋" w:hAnsi="仿宋" w:hint="eastAsia"/>
          <w:b/>
          <w:bCs/>
          <w:sz w:val="28"/>
          <w:szCs w:val="28"/>
        </w:rPr>
        <w:t xml:space="preserve">活动3：列式计算，构建“模型” </w:t>
      </w:r>
    </w:p>
    <w:p w14:paraId="4994F7A8"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1.引导列式 ：</w:t>
      </w:r>
    </w:p>
    <w:p w14:paraId="72EDC1DE"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提问：可以用这么多方法，但结果都得到了6种搭配。同学们能用一道算式直接算出来吗？</w:t>
      </w:r>
    </w:p>
    <w:p w14:paraId="263359AF" w14:textId="77777777" w:rsidR="00567BEF" w:rsidRDefault="00567BEF" w:rsidP="00567BEF">
      <w:pPr>
        <w:spacing w:line="360" w:lineRule="auto"/>
        <w:ind w:firstLine="564"/>
        <w:rPr>
          <w:rFonts w:ascii="仿宋" w:eastAsia="仿宋" w:hAnsi="仿宋" w:hint="eastAsia"/>
          <w:sz w:val="28"/>
          <w:szCs w:val="28"/>
        </w:rPr>
      </w:pPr>
      <w:r>
        <w:rPr>
          <w:rFonts w:ascii="仿宋" w:eastAsia="仿宋" w:hAnsi="仿宋" w:hint="eastAsia"/>
          <w:sz w:val="28"/>
          <w:szCs w:val="28"/>
        </w:rPr>
        <w:t>引导学生从两种角度思考：</w:t>
      </w:r>
    </w:p>
    <w:p w14:paraId="1B04681E" w14:textId="77777777" w:rsidR="00567BEF" w:rsidRDefault="00567BEF" w:rsidP="00567BEF">
      <w:pPr>
        <w:spacing w:line="360" w:lineRule="auto"/>
        <w:ind w:firstLine="564"/>
        <w:rPr>
          <w:rFonts w:ascii="仿宋" w:eastAsia="仿宋" w:hAnsi="仿宋" w:hint="eastAsia"/>
          <w:sz w:val="28"/>
          <w:szCs w:val="28"/>
        </w:rPr>
      </w:pPr>
      <w:r>
        <w:rPr>
          <w:rFonts w:ascii="仿宋" w:eastAsia="仿宋" w:hAnsi="仿宋" w:hint="eastAsia"/>
          <w:sz w:val="28"/>
          <w:szCs w:val="28"/>
        </w:rPr>
        <w:t>角度一：每件上装都有3种搭配，有2件上装。所以是2个3，算式是3×2=6 。</w:t>
      </w:r>
    </w:p>
    <w:p w14:paraId="131AFCB3" w14:textId="77777777" w:rsidR="00567BEF" w:rsidRDefault="00567BEF" w:rsidP="00567BEF">
      <w:pPr>
        <w:spacing w:line="360" w:lineRule="auto"/>
        <w:ind w:firstLine="564"/>
        <w:rPr>
          <w:rFonts w:ascii="仿宋" w:eastAsia="仿宋" w:hAnsi="仿宋" w:hint="eastAsia"/>
          <w:sz w:val="28"/>
          <w:szCs w:val="28"/>
        </w:rPr>
      </w:pPr>
      <w:r>
        <w:rPr>
          <w:rFonts w:ascii="仿宋" w:eastAsia="仿宋" w:hAnsi="仿宋" w:hint="eastAsia"/>
          <w:sz w:val="28"/>
          <w:szCs w:val="28"/>
        </w:rPr>
        <w:t>角度二：每件下装都有2种搭配，有3件下装。所以是3个2 ，算式是2×3=6 。</w:t>
      </w:r>
    </w:p>
    <w:p w14:paraId="0D5D228B"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2.建立模型：看来，求两类事物一共有多少种搭配方法，可以用乘法来计算。</w:t>
      </w:r>
    </w:p>
    <w:p w14:paraId="4902D4DC" w14:textId="77777777" w:rsidR="00567BEF" w:rsidRDefault="00567BEF" w:rsidP="00567BEF">
      <w:pPr>
        <w:spacing w:line="360" w:lineRule="auto"/>
        <w:rPr>
          <w:rFonts w:ascii="仿宋" w:eastAsia="仿宋" w:hAnsi="仿宋" w:hint="eastAsia"/>
          <w:b/>
          <w:bCs/>
          <w:sz w:val="32"/>
          <w:szCs w:val="32"/>
        </w:rPr>
      </w:pPr>
      <w:r>
        <w:rPr>
          <w:rFonts w:ascii="仿宋" w:eastAsia="仿宋" w:hAnsi="仿宋" w:hint="eastAsia"/>
          <w:b/>
          <w:bCs/>
          <w:sz w:val="32"/>
          <w:szCs w:val="32"/>
        </w:rPr>
        <w:t xml:space="preserve"> 三、巩固提升，拓展应用 </w:t>
      </w:r>
    </w:p>
    <w:p w14:paraId="0CACD5C4"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w:t>
      </w:r>
      <w:r w:rsidR="00623585">
        <w:rPr>
          <w:rFonts w:ascii="仿宋" w:eastAsia="仿宋" w:hAnsi="仿宋" w:hint="eastAsia"/>
          <w:sz w:val="28"/>
          <w:szCs w:val="28"/>
        </w:rPr>
        <w:t>晚餐</w:t>
      </w:r>
      <w:r>
        <w:rPr>
          <w:rFonts w:ascii="仿宋" w:eastAsia="仿宋" w:hAnsi="仿宋" w:hint="eastAsia"/>
          <w:sz w:val="28"/>
          <w:szCs w:val="28"/>
        </w:rPr>
        <w:t>搭配问题（基础练习）</w:t>
      </w:r>
    </w:p>
    <w:p w14:paraId="5D916B83"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（播放视频）</w:t>
      </w:r>
      <w:r w:rsidR="00623585">
        <w:rPr>
          <w:rFonts w:ascii="仿宋" w:eastAsia="仿宋" w:hAnsi="仿宋" w:hint="eastAsia"/>
          <w:sz w:val="28"/>
          <w:szCs w:val="28"/>
        </w:rPr>
        <w:t>热情的永州球迷邀请小红一家品尝永州美食</w:t>
      </w:r>
      <w:r>
        <w:rPr>
          <w:rFonts w:ascii="仿宋" w:eastAsia="仿宋" w:hAnsi="仿宋" w:hint="eastAsia"/>
          <w:sz w:val="28"/>
          <w:szCs w:val="28"/>
        </w:rPr>
        <w:t>，想</w:t>
      </w:r>
      <w:r w:rsidR="00D454C9">
        <w:rPr>
          <w:rFonts w:ascii="仿宋" w:eastAsia="仿宋" w:hAnsi="仿宋" w:hint="eastAsia"/>
          <w:sz w:val="28"/>
          <w:szCs w:val="28"/>
        </w:rPr>
        <w:t>品尝</w:t>
      </w:r>
      <w:r>
        <w:rPr>
          <w:rFonts w:ascii="仿宋" w:eastAsia="仿宋" w:hAnsi="仿宋" w:hint="eastAsia"/>
          <w:sz w:val="28"/>
          <w:szCs w:val="28"/>
        </w:rPr>
        <w:t>一</w:t>
      </w:r>
      <w:r w:rsidR="00623585">
        <w:rPr>
          <w:rFonts w:ascii="仿宋" w:eastAsia="仿宋" w:hAnsi="仿宋" w:hint="eastAsia"/>
          <w:sz w:val="28"/>
          <w:szCs w:val="28"/>
        </w:rPr>
        <w:t>道</w:t>
      </w:r>
      <w:r w:rsidR="00C14169">
        <w:rPr>
          <w:rFonts w:ascii="仿宋" w:eastAsia="仿宋" w:hAnsi="仿宋" w:hint="eastAsia"/>
          <w:sz w:val="28"/>
          <w:szCs w:val="28"/>
        </w:rPr>
        <w:t>特色菜</w:t>
      </w:r>
      <w:r>
        <w:rPr>
          <w:rFonts w:ascii="仿宋" w:eastAsia="仿宋" w:hAnsi="仿宋" w:hint="eastAsia"/>
          <w:sz w:val="28"/>
          <w:szCs w:val="28"/>
        </w:rPr>
        <w:t>和一种</w:t>
      </w:r>
      <w:r w:rsidR="00C14169">
        <w:rPr>
          <w:rFonts w:ascii="仿宋" w:eastAsia="仿宋" w:hAnsi="仿宋" w:hint="eastAsia"/>
          <w:sz w:val="28"/>
          <w:szCs w:val="28"/>
        </w:rPr>
        <w:t>特色小吃</w:t>
      </w:r>
      <w:r>
        <w:rPr>
          <w:rFonts w:ascii="仿宋" w:eastAsia="仿宋" w:hAnsi="仿宋" w:hint="eastAsia"/>
          <w:sz w:val="28"/>
          <w:szCs w:val="28"/>
        </w:rPr>
        <w:t>，一共有多少种不同的搭配方法？</w:t>
      </w:r>
    </w:p>
    <w:p w14:paraId="2ED659FB"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学生独立用连线或算式解决。</w:t>
      </w:r>
    </w:p>
    <w:p w14:paraId="7046C068"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bookmarkStart w:id="6" w:name="_Hlk214567865"/>
      <w:r>
        <w:rPr>
          <w:rFonts w:ascii="仿宋" w:eastAsia="仿宋" w:hAnsi="仿宋" w:hint="eastAsia"/>
          <w:sz w:val="28"/>
          <w:szCs w:val="28"/>
        </w:rPr>
        <w:t>球衣号码问题</w:t>
      </w:r>
      <w:bookmarkEnd w:id="6"/>
      <w:r>
        <w:rPr>
          <w:rFonts w:ascii="仿宋" w:eastAsia="仿宋" w:hAnsi="仿宋" w:hint="eastAsia"/>
          <w:sz w:val="28"/>
          <w:szCs w:val="28"/>
        </w:rPr>
        <w:t>（排列问题）</w:t>
      </w:r>
    </w:p>
    <w:p w14:paraId="655047E5"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来到球场，小红看到球员身上的号码是2、5、7。她想如果用这三个数字能组成多少个没有重复数字的两位数球衣号码？</w:t>
      </w:r>
    </w:p>
    <w:p w14:paraId="53E30E9B" w14:textId="77777777" w:rsidR="00567BEF" w:rsidRPr="00F954B7"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引导学生用有序思考的方法（如固定十位法、固定个位法）一一列举：25、27、52、57、72、75。</w:t>
      </w:r>
    </w:p>
    <w:p w14:paraId="48B43829" w14:textId="77777777" w:rsidR="00567BEF" w:rsidRDefault="00567BEF" w:rsidP="00567BEF">
      <w:pPr>
        <w:spacing w:line="360" w:lineRule="auto"/>
        <w:rPr>
          <w:rFonts w:ascii="仿宋" w:eastAsia="仿宋" w:hAnsi="仿宋" w:hint="eastAsia"/>
          <w:b/>
          <w:bCs/>
          <w:sz w:val="32"/>
          <w:szCs w:val="32"/>
        </w:rPr>
      </w:pPr>
      <w:r>
        <w:rPr>
          <w:rFonts w:ascii="仿宋" w:eastAsia="仿宋" w:hAnsi="仿宋" w:hint="eastAsia"/>
          <w:b/>
          <w:bCs/>
          <w:sz w:val="32"/>
          <w:szCs w:val="32"/>
        </w:rPr>
        <w:t xml:space="preserve">四、总结拓展，回归生活 </w:t>
      </w:r>
    </w:p>
    <w:p w14:paraId="44DB4D4B"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1.生活拓展：生活中，还有哪些地方可以用到搭配的知识？</w:t>
      </w:r>
    </w:p>
    <w:p w14:paraId="2C310C44" w14:textId="472E22A9"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（学生自由发言，如：</w:t>
      </w:r>
      <w:r w:rsidR="008473A5">
        <w:rPr>
          <w:rFonts w:ascii="仿宋" w:eastAsia="仿宋" w:hAnsi="仿宋" w:hint="eastAsia"/>
          <w:sz w:val="28"/>
          <w:szCs w:val="28"/>
        </w:rPr>
        <w:t>乒乓球双打比赛</w:t>
      </w:r>
      <w:r>
        <w:rPr>
          <w:rFonts w:ascii="仿宋" w:eastAsia="仿宋" w:hAnsi="仿宋" w:hint="eastAsia"/>
          <w:sz w:val="28"/>
          <w:szCs w:val="28"/>
        </w:rPr>
        <w:t>运动员搭配、回家不同的</w:t>
      </w:r>
      <w:r>
        <w:rPr>
          <w:rFonts w:ascii="仿宋" w:eastAsia="仿宋" w:hAnsi="仿宋" w:hint="eastAsia"/>
          <w:sz w:val="28"/>
          <w:szCs w:val="28"/>
        </w:rPr>
        <w:lastRenderedPageBreak/>
        <w:t>路线、密码的设置、照相站位置等。）</w:t>
      </w:r>
    </w:p>
    <w:p w14:paraId="70B05442" w14:textId="77777777" w:rsidR="00567BEF" w:rsidRDefault="00567BEF" w:rsidP="00567BEF">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2.知识总结：今天在小红的湘超之旅中，你有哪些收获呢？</w:t>
      </w:r>
    </w:p>
    <w:p w14:paraId="379D53B9" w14:textId="77777777" w:rsidR="00567BEF" w:rsidRDefault="00567BEF" w:rsidP="00567BEF">
      <w:pPr>
        <w:spacing w:line="360" w:lineRule="auto"/>
        <w:rPr>
          <w:rFonts w:ascii="仿宋" w:eastAsia="仿宋" w:hAnsi="仿宋" w:hint="eastAsia"/>
          <w:sz w:val="28"/>
          <w:szCs w:val="28"/>
        </w:rPr>
      </w:pPr>
      <w:r>
        <w:rPr>
          <w:rFonts w:ascii="仿宋" w:eastAsia="仿宋" w:hAnsi="仿宋" w:hint="eastAsia"/>
          <w:sz w:val="28"/>
          <w:szCs w:val="28"/>
        </w:rPr>
        <w:t xml:space="preserve">   （引导学生总结）</w:t>
      </w:r>
    </w:p>
    <w:p w14:paraId="29A1C1D7" w14:textId="77777777" w:rsidR="00567BEF" w:rsidRDefault="00567BEF" w:rsidP="00567BEF">
      <w:pPr>
        <w:spacing w:line="360" w:lineRule="auto"/>
        <w:rPr>
          <w:rFonts w:ascii="仿宋" w:eastAsia="仿宋" w:hAnsi="仿宋" w:hint="eastAsia"/>
          <w:b/>
          <w:bCs/>
          <w:sz w:val="28"/>
          <w:szCs w:val="28"/>
        </w:rPr>
      </w:pPr>
      <w:r>
        <w:rPr>
          <w:rFonts w:ascii="仿宋" w:eastAsia="仿宋" w:hAnsi="仿宋" w:hint="eastAsia"/>
          <w:b/>
          <w:bCs/>
          <w:sz w:val="32"/>
          <w:szCs w:val="32"/>
        </w:rPr>
        <w:t xml:space="preserve">五、实践活动，布置任务 </w:t>
      </w:r>
    </w:p>
    <w:p w14:paraId="3D962295" w14:textId="77777777" w:rsidR="00110FF2" w:rsidRPr="00110FF2" w:rsidRDefault="00110FF2" w:rsidP="00110FF2">
      <w:pPr>
        <w:spacing w:line="360" w:lineRule="auto"/>
        <w:ind w:firstLineChars="200" w:firstLine="560"/>
        <w:rPr>
          <w:rFonts w:ascii="仿宋" w:eastAsia="仿宋" w:hAnsi="仿宋" w:hint="eastAsia"/>
          <w:sz w:val="28"/>
          <w:szCs w:val="28"/>
        </w:rPr>
      </w:pPr>
      <w:r w:rsidRPr="00110FF2">
        <w:rPr>
          <w:rFonts w:ascii="仿宋" w:eastAsia="仿宋" w:hAnsi="仿宋" w:hint="eastAsia"/>
          <w:sz w:val="28"/>
          <w:szCs w:val="28"/>
        </w:rPr>
        <w:t>小红</w:t>
      </w:r>
      <w:r>
        <w:rPr>
          <w:rFonts w:ascii="仿宋" w:eastAsia="仿宋" w:hAnsi="仿宋" w:hint="eastAsia"/>
          <w:sz w:val="28"/>
          <w:szCs w:val="28"/>
        </w:rPr>
        <w:t>还要继续</w:t>
      </w:r>
      <w:r w:rsidRPr="00110FF2">
        <w:rPr>
          <w:rFonts w:ascii="仿宋" w:eastAsia="仿宋" w:hAnsi="仿宋" w:hint="eastAsia"/>
          <w:sz w:val="28"/>
          <w:szCs w:val="28"/>
        </w:rPr>
        <w:t>游览永州，准备选择</w:t>
      </w:r>
      <w:r>
        <w:rPr>
          <w:rFonts w:ascii="仿宋" w:eastAsia="仿宋" w:hAnsi="仿宋" w:hint="eastAsia"/>
          <w:sz w:val="28"/>
          <w:szCs w:val="28"/>
        </w:rPr>
        <w:t>1</w:t>
      </w:r>
      <w:r w:rsidRPr="00110FF2">
        <w:rPr>
          <w:rFonts w:ascii="仿宋" w:eastAsia="仿宋" w:hAnsi="仿宋" w:hint="eastAsia"/>
          <w:sz w:val="28"/>
          <w:szCs w:val="28"/>
        </w:rPr>
        <w:t>处自然美景和1处人文景点拍照打卡。</w:t>
      </w:r>
      <w:r>
        <w:rPr>
          <w:rFonts w:ascii="仿宋" w:eastAsia="仿宋" w:hAnsi="仿宋" w:hint="eastAsia"/>
          <w:sz w:val="28"/>
          <w:szCs w:val="28"/>
        </w:rPr>
        <w:t>课后请同学们根据以下资料</w:t>
      </w:r>
      <w:r w:rsidR="00D454C9">
        <w:rPr>
          <w:rFonts w:ascii="仿宋" w:eastAsia="仿宋" w:hAnsi="仿宋" w:hint="eastAsia"/>
          <w:sz w:val="28"/>
          <w:szCs w:val="28"/>
        </w:rPr>
        <w:t>，</w:t>
      </w:r>
      <w:r>
        <w:rPr>
          <w:rFonts w:ascii="仿宋" w:eastAsia="仿宋" w:hAnsi="仿宋" w:hint="eastAsia"/>
          <w:sz w:val="28"/>
          <w:szCs w:val="28"/>
        </w:rPr>
        <w:t>帮小红想一想</w:t>
      </w:r>
      <w:r w:rsidRPr="006607E2">
        <w:rPr>
          <w:rFonts w:ascii="仿宋" w:eastAsia="仿宋" w:hAnsi="仿宋" w:hint="eastAsia"/>
          <w:sz w:val="28"/>
          <w:szCs w:val="28"/>
        </w:rPr>
        <w:t>有多少种不同的搭配，可以用绘画、手抄报等形式记录你搭配的结果。</w:t>
      </w:r>
    </w:p>
    <w:p w14:paraId="43B980ED" w14:textId="77777777" w:rsidR="00110FF2" w:rsidRPr="00110FF2" w:rsidRDefault="00110FF2" w:rsidP="00110FF2">
      <w:pPr>
        <w:spacing w:line="360" w:lineRule="auto"/>
        <w:ind w:firstLineChars="200" w:firstLine="560"/>
        <w:rPr>
          <w:rFonts w:ascii="仿宋" w:eastAsia="仿宋" w:hAnsi="仿宋" w:hint="eastAsia"/>
          <w:sz w:val="28"/>
          <w:szCs w:val="28"/>
        </w:rPr>
      </w:pPr>
      <w:r w:rsidRPr="00110FF2">
        <w:rPr>
          <w:rFonts w:ascii="仿宋" w:eastAsia="仿宋" w:hAnsi="仿宋" w:hint="eastAsia"/>
          <w:sz w:val="28"/>
          <w:szCs w:val="28"/>
        </w:rPr>
        <w:t>自然美景：阳明山、九嶷山（2处）</w:t>
      </w:r>
    </w:p>
    <w:p w14:paraId="3E93D2EC" w14:textId="77777777" w:rsidR="00091FB7" w:rsidRPr="00AA38FB" w:rsidRDefault="00110FF2" w:rsidP="004E1DA1">
      <w:pPr>
        <w:spacing w:line="360" w:lineRule="auto"/>
        <w:ind w:firstLineChars="200" w:firstLine="560"/>
        <w:rPr>
          <w:rFonts w:ascii="仿宋" w:eastAsia="仿宋" w:hAnsi="仿宋" w:hint="eastAsia"/>
          <w:sz w:val="28"/>
          <w:szCs w:val="28"/>
        </w:rPr>
      </w:pPr>
      <w:r w:rsidRPr="00110FF2">
        <w:rPr>
          <w:rFonts w:ascii="仿宋" w:eastAsia="仿宋" w:hAnsi="仿宋" w:hint="eastAsia"/>
          <w:sz w:val="28"/>
          <w:szCs w:val="28"/>
        </w:rPr>
        <w:t>人文景点：</w:t>
      </w:r>
      <w:r>
        <w:rPr>
          <w:rFonts w:ascii="仿宋" w:eastAsia="仿宋" w:hAnsi="仿宋" w:hint="eastAsia"/>
          <w:sz w:val="28"/>
          <w:szCs w:val="28"/>
        </w:rPr>
        <w:t>零陵古城、</w:t>
      </w:r>
      <w:r w:rsidRPr="00110FF2">
        <w:rPr>
          <w:rFonts w:ascii="仿宋" w:eastAsia="仿宋" w:hAnsi="仿宋" w:hint="eastAsia"/>
          <w:sz w:val="28"/>
          <w:szCs w:val="28"/>
        </w:rPr>
        <w:t>柳子庙、浯溪碑林、舜帝陵（</w:t>
      </w:r>
      <w:r>
        <w:rPr>
          <w:rFonts w:ascii="仿宋" w:eastAsia="仿宋" w:hAnsi="仿宋" w:hint="eastAsia"/>
          <w:sz w:val="28"/>
          <w:szCs w:val="28"/>
        </w:rPr>
        <w:t>4</w:t>
      </w:r>
      <w:r w:rsidRPr="00110FF2">
        <w:rPr>
          <w:rFonts w:ascii="仿宋" w:eastAsia="仿宋" w:hAnsi="仿宋" w:hint="eastAsia"/>
          <w:sz w:val="28"/>
          <w:szCs w:val="28"/>
        </w:rPr>
        <w:t>处）</w:t>
      </w:r>
    </w:p>
    <w:sectPr w:rsidR="00091FB7" w:rsidRPr="00AA38FB" w:rsidSect="00F45A4D">
      <w:type w:val="continuous"/>
      <w:pgSz w:w="11906" w:h="16838"/>
      <w:pgMar w:top="1440" w:right="1797" w:bottom="1440" w:left="1797" w:header="851" w:footer="992" w:gutter="0"/>
      <w:cols w:space="425"/>
      <w:docGrid w:linePitch="312" w:charSpace="1659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2665" w14:textId="77777777" w:rsidR="00CF1434" w:rsidRDefault="00CF1434" w:rsidP="00915793">
      <w:r>
        <w:separator/>
      </w:r>
    </w:p>
  </w:endnote>
  <w:endnote w:type="continuationSeparator" w:id="0">
    <w:p w14:paraId="5E31C8FA" w14:textId="77777777" w:rsidR="00CF1434" w:rsidRDefault="00CF1434" w:rsidP="0091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037B" w14:textId="77777777" w:rsidR="00CF1434" w:rsidRDefault="00CF1434" w:rsidP="00915793">
      <w:r>
        <w:separator/>
      </w:r>
    </w:p>
  </w:footnote>
  <w:footnote w:type="continuationSeparator" w:id="0">
    <w:p w14:paraId="19A440F3" w14:textId="77777777" w:rsidR="00CF1434" w:rsidRDefault="00CF1434" w:rsidP="00915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E92"/>
    <w:multiLevelType w:val="multilevel"/>
    <w:tmpl w:val="2CAF7E92"/>
    <w:lvl w:ilvl="0">
      <w:start w:val="1"/>
      <w:numFmt w:val="chineseCountingThousand"/>
      <w:pStyle w:val="1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B2E1FD2"/>
    <w:multiLevelType w:val="hybridMultilevel"/>
    <w:tmpl w:val="8A0208C0"/>
    <w:lvl w:ilvl="0" w:tplc="99606ED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74863561">
    <w:abstractNumId w:val="0"/>
  </w:num>
  <w:num w:numId="2" w16cid:durableId="150689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HorizontalSpacing w:val="4156"/>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394E"/>
    <w:rsid w:val="00025466"/>
    <w:rsid w:val="00091FB7"/>
    <w:rsid w:val="000B57C7"/>
    <w:rsid w:val="000F19F3"/>
    <w:rsid w:val="00101491"/>
    <w:rsid w:val="00110FF2"/>
    <w:rsid w:val="00115E6A"/>
    <w:rsid w:val="0014358F"/>
    <w:rsid w:val="00165F1E"/>
    <w:rsid w:val="00176352"/>
    <w:rsid w:val="00202E0E"/>
    <w:rsid w:val="0023394E"/>
    <w:rsid w:val="002646F6"/>
    <w:rsid w:val="00304E89"/>
    <w:rsid w:val="00320DE1"/>
    <w:rsid w:val="00367515"/>
    <w:rsid w:val="0036786A"/>
    <w:rsid w:val="003722C0"/>
    <w:rsid w:val="00405159"/>
    <w:rsid w:val="004A3983"/>
    <w:rsid w:val="004A4E95"/>
    <w:rsid w:val="004B0732"/>
    <w:rsid w:val="004E0833"/>
    <w:rsid w:val="004E1DA1"/>
    <w:rsid w:val="005046CE"/>
    <w:rsid w:val="00534796"/>
    <w:rsid w:val="005400E0"/>
    <w:rsid w:val="00567BEF"/>
    <w:rsid w:val="005B56D9"/>
    <w:rsid w:val="00623585"/>
    <w:rsid w:val="00624AE4"/>
    <w:rsid w:val="006607E2"/>
    <w:rsid w:val="00695431"/>
    <w:rsid w:val="00705115"/>
    <w:rsid w:val="00721F60"/>
    <w:rsid w:val="00760068"/>
    <w:rsid w:val="00777E97"/>
    <w:rsid w:val="007953D6"/>
    <w:rsid w:val="007D3656"/>
    <w:rsid w:val="008473A5"/>
    <w:rsid w:val="00915793"/>
    <w:rsid w:val="00A331AA"/>
    <w:rsid w:val="00A63A00"/>
    <w:rsid w:val="00A71AC1"/>
    <w:rsid w:val="00A73DDA"/>
    <w:rsid w:val="00A75313"/>
    <w:rsid w:val="00A95DE2"/>
    <w:rsid w:val="00AA38FB"/>
    <w:rsid w:val="00AB40E0"/>
    <w:rsid w:val="00AB4C38"/>
    <w:rsid w:val="00B35928"/>
    <w:rsid w:val="00B4741F"/>
    <w:rsid w:val="00B744DF"/>
    <w:rsid w:val="00BB23F9"/>
    <w:rsid w:val="00C11A22"/>
    <w:rsid w:val="00C14169"/>
    <w:rsid w:val="00C2678B"/>
    <w:rsid w:val="00CE32FF"/>
    <w:rsid w:val="00CF1434"/>
    <w:rsid w:val="00D0070B"/>
    <w:rsid w:val="00D13A54"/>
    <w:rsid w:val="00D43D1E"/>
    <w:rsid w:val="00D43E61"/>
    <w:rsid w:val="00D454C9"/>
    <w:rsid w:val="00D9597A"/>
    <w:rsid w:val="00E177B1"/>
    <w:rsid w:val="00E7784C"/>
    <w:rsid w:val="00E832C7"/>
    <w:rsid w:val="00EF69D0"/>
    <w:rsid w:val="00F31683"/>
    <w:rsid w:val="00F45A4D"/>
    <w:rsid w:val="00F45C80"/>
    <w:rsid w:val="00F60D32"/>
    <w:rsid w:val="00F67201"/>
    <w:rsid w:val="00F954B7"/>
    <w:rsid w:val="00FA7F32"/>
    <w:rsid w:val="17E46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8811958"/>
  <w15:docId w15:val="{FBBAF144-AE07-4964-B026-767A5346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4D"/>
    <w:pPr>
      <w:widowControl w:val="0"/>
      <w:jc w:val="both"/>
    </w:pPr>
    <w:rPr>
      <w:kern w:val="2"/>
      <w:sz w:val="21"/>
      <w:szCs w:val="22"/>
    </w:rPr>
  </w:style>
  <w:style w:type="paragraph" w:styleId="1">
    <w:name w:val="heading 1"/>
    <w:basedOn w:val="a"/>
    <w:next w:val="a"/>
    <w:link w:val="10"/>
    <w:uiPriority w:val="9"/>
    <w:qFormat/>
    <w:rsid w:val="00F45A4D"/>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F45A4D"/>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F45A4D"/>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F45A4D"/>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F45A4D"/>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F45A4D"/>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F45A4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A4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45A4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F45A4D"/>
    <w:pPr>
      <w:tabs>
        <w:tab w:val="center" w:pos="4153"/>
        <w:tab w:val="right" w:pos="8306"/>
      </w:tabs>
      <w:snapToGrid w:val="0"/>
      <w:jc w:val="left"/>
    </w:pPr>
    <w:rPr>
      <w:sz w:val="18"/>
      <w:szCs w:val="18"/>
    </w:rPr>
  </w:style>
  <w:style w:type="paragraph" w:styleId="a5">
    <w:name w:val="header"/>
    <w:basedOn w:val="a"/>
    <w:link w:val="a6"/>
    <w:uiPriority w:val="99"/>
    <w:unhideWhenUsed/>
    <w:qFormat/>
    <w:rsid w:val="00F45A4D"/>
    <w:pPr>
      <w:tabs>
        <w:tab w:val="center" w:pos="4153"/>
        <w:tab w:val="right" w:pos="8306"/>
      </w:tabs>
      <w:snapToGrid w:val="0"/>
      <w:jc w:val="center"/>
    </w:pPr>
    <w:rPr>
      <w:sz w:val="18"/>
      <w:szCs w:val="18"/>
    </w:rPr>
  </w:style>
  <w:style w:type="paragraph" w:styleId="a7">
    <w:name w:val="Subtitle"/>
    <w:basedOn w:val="a"/>
    <w:next w:val="a"/>
    <w:link w:val="a8"/>
    <w:uiPriority w:val="11"/>
    <w:qFormat/>
    <w:rsid w:val="00F45A4D"/>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rsid w:val="00F45A4D"/>
    <w:pPr>
      <w:spacing w:after="80"/>
      <w:contextualSpacing/>
      <w:jc w:val="center"/>
    </w:pPr>
    <w:rPr>
      <w:rFonts w:asciiTheme="majorHAnsi" w:eastAsiaTheme="majorEastAsia" w:hAnsiTheme="majorHAnsi" w:cstheme="majorBidi"/>
      <w:spacing w:val="-10"/>
      <w:kern w:val="28"/>
      <w:sz w:val="56"/>
      <w:szCs w:val="56"/>
    </w:rPr>
  </w:style>
  <w:style w:type="paragraph" w:customStyle="1" w:styleId="11">
    <w:name w:val="正文11"/>
    <w:basedOn w:val="a"/>
    <w:link w:val="110"/>
    <w:qFormat/>
    <w:rsid w:val="00F45A4D"/>
    <w:pPr>
      <w:widowControl/>
      <w:numPr>
        <w:numId w:val="1"/>
      </w:numPr>
      <w:shd w:val="clear" w:color="auto" w:fill="FFFFFF"/>
      <w:spacing w:line="360" w:lineRule="auto"/>
      <w:jc w:val="left"/>
    </w:pPr>
    <w:rPr>
      <w:rFonts w:eastAsia="华文仿宋" w:cs="宋体"/>
      <w:color w:val="000000"/>
      <w:sz w:val="24"/>
      <w:szCs w:val="24"/>
    </w:rPr>
  </w:style>
  <w:style w:type="character" w:customStyle="1" w:styleId="110">
    <w:name w:val="正文11 字符"/>
    <w:basedOn w:val="a0"/>
    <w:link w:val="11"/>
    <w:qFormat/>
    <w:rsid w:val="00F45A4D"/>
    <w:rPr>
      <w:rFonts w:eastAsia="华文仿宋" w:cs="宋体"/>
      <w:color w:val="000000"/>
      <w:sz w:val="24"/>
      <w:szCs w:val="24"/>
      <w:shd w:val="clear" w:color="auto" w:fill="FFFFFF"/>
    </w:rPr>
  </w:style>
  <w:style w:type="character" w:customStyle="1" w:styleId="10">
    <w:name w:val="标题 1 字符"/>
    <w:basedOn w:val="a0"/>
    <w:link w:val="1"/>
    <w:uiPriority w:val="9"/>
    <w:qFormat/>
    <w:rsid w:val="00F45A4D"/>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sid w:val="00F45A4D"/>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sid w:val="00F45A4D"/>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sid w:val="00F45A4D"/>
    <w:rPr>
      <w:rFonts w:cstheme="majorBidi"/>
      <w:color w:val="365F91" w:themeColor="accent1" w:themeShade="BF"/>
      <w:sz w:val="28"/>
      <w:szCs w:val="28"/>
    </w:rPr>
  </w:style>
  <w:style w:type="character" w:customStyle="1" w:styleId="50">
    <w:name w:val="标题 5 字符"/>
    <w:basedOn w:val="a0"/>
    <w:link w:val="5"/>
    <w:uiPriority w:val="9"/>
    <w:semiHidden/>
    <w:qFormat/>
    <w:rsid w:val="00F45A4D"/>
    <w:rPr>
      <w:rFonts w:cstheme="majorBidi"/>
      <w:color w:val="365F91" w:themeColor="accent1" w:themeShade="BF"/>
      <w:sz w:val="24"/>
      <w:szCs w:val="24"/>
    </w:rPr>
  </w:style>
  <w:style w:type="character" w:customStyle="1" w:styleId="60">
    <w:name w:val="标题 6 字符"/>
    <w:basedOn w:val="a0"/>
    <w:link w:val="6"/>
    <w:uiPriority w:val="9"/>
    <w:semiHidden/>
    <w:qFormat/>
    <w:rsid w:val="00F45A4D"/>
    <w:rPr>
      <w:rFonts w:cstheme="majorBidi"/>
      <w:b/>
      <w:bCs/>
      <w:color w:val="365F91" w:themeColor="accent1" w:themeShade="BF"/>
    </w:rPr>
  </w:style>
  <w:style w:type="character" w:customStyle="1" w:styleId="70">
    <w:name w:val="标题 7 字符"/>
    <w:basedOn w:val="a0"/>
    <w:link w:val="7"/>
    <w:uiPriority w:val="9"/>
    <w:semiHidden/>
    <w:qFormat/>
    <w:rsid w:val="00F45A4D"/>
    <w:rPr>
      <w:rFonts w:cstheme="majorBidi"/>
      <w:b/>
      <w:bCs/>
      <w:color w:val="595959" w:themeColor="text1" w:themeTint="A6"/>
    </w:rPr>
  </w:style>
  <w:style w:type="character" w:customStyle="1" w:styleId="80">
    <w:name w:val="标题 8 字符"/>
    <w:basedOn w:val="a0"/>
    <w:link w:val="8"/>
    <w:uiPriority w:val="9"/>
    <w:semiHidden/>
    <w:qFormat/>
    <w:rsid w:val="00F45A4D"/>
    <w:rPr>
      <w:rFonts w:cstheme="majorBidi"/>
      <w:color w:val="595959" w:themeColor="text1" w:themeTint="A6"/>
    </w:rPr>
  </w:style>
  <w:style w:type="character" w:customStyle="1" w:styleId="90">
    <w:name w:val="标题 9 字符"/>
    <w:basedOn w:val="a0"/>
    <w:link w:val="9"/>
    <w:uiPriority w:val="9"/>
    <w:semiHidden/>
    <w:qFormat/>
    <w:rsid w:val="00F45A4D"/>
    <w:rPr>
      <w:rFonts w:eastAsiaTheme="majorEastAsia" w:cstheme="majorBidi"/>
      <w:color w:val="595959" w:themeColor="text1" w:themeTint="A6"/>
    </w:rPr>
  </w:style>
  <w:style w:type="character" w:customStyle="1" w:styleId="aa">
    <w:name w:val="标题 字符"/>
    <w:basedOn w:val="a0"/>
    <w:link w:val="a9"/>
    <w:uiPriority w:val="10"/>
    <w:qFormat/>
    <w:rsid w:val="00F45A4D"/>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sid w:val="00F45A4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45A4D"/>
    <w:pPr>
      <w:spacing w:before="160" w:after="160"/>
      <w:jc w:val="center"/>
    </w:pPr>
    <w:rPr>
      <w:i/>
      <w:iCs/>
      <w:color w:val="404040" w:themeColor="text1" w:themeTint="BF"/>
    </w:rPr>
  </w:style>
  <w:style w:type="character" w:customStyle="1" w:styleId="ac">
    <w:name w:val="引用 字符"/>
    <w:basedOn w:val="a0"/>
    <w:link w:val="ab"/>
    <w:uiPriority w:val="29"/>
    <w:qFormat/>
    <w:rsid w:val="00F45A4D"/>
    <w:rPr>
      <w:i/>
      <w:iCs/>
      <w:color w:val="404040" w:themeColor="text1" w:themeTint="BF"/>
    </w:rPr>
  </w:style>
  <w:style w:type="paragraph" w:styleId="ad">
    <w:name w:val="List Paragraph"/>
    <w:basedOn w:val="a"/>
    <w:uiPriority w:val="34"/>
    <w:qFormat/>
    <w:rsid w:val="00F45A4D"/>
    <w:pPr>
      <w:ind w:left="720"/>
      <w:contextualSpacing/>
    </w:pPr>
  </w:style>
  <w:style w:type="character" w:customStyle="1" w:styleId="12">
    <w:name w:val="明显强调1"/>
    <w:basedOn w:val="a0"/>
    <w:uiPriority w:val="21"/>
    <w:qFormat/>
    <w:rsid w:val="00F45A4D"/>
    <w:rPr>
      <w:i/>
      <w:iCs/>
      <w:color w:val="365F91" w:themeColor="accent1" w:themeShade="BF"/>
    </w:rPr>
  </w:style>
  <w:style w:type="paragraph" w:styleId="ae">
    <w:name w:val="Intense Quote"/>
    <w:basedOn w:val="a"/>
    <w:next w:val="a"/>
    <w:link w:val="af"/>
    <w:uiPriority w:val="30"/>
    <w:qFormat/>
    <w:rsid w:val="00F45A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
    <w:name w:val="明显引用 字符"/>
    <w:basedOn w:val="a0"/>
    <w:link w:val="ae"/>
    <w:uiPriority w:val="30"/>
    <w:qFormat/>
    <w:rsid w:val="00F45A4D"/>
    <w:rPr>
      <w:i/>
      <w:iCs/>
      <w:color w:val="365F91" w:themeColor="accent1" w:themeShade="BF"/>
    </w:rPr>
  </w:style>
  <w:style w:type="character" w:customStyle="1" w:styleId="13">
    <w:name w:val="明显参考1"/>
    <w:basedOn w:val="a0"/>
    <w:uiPriority w:val="32"/>
    <w:qFormat/>
    <w:rsid w:val="00F45A4D"/>
    <w:rPr>
      <w:b/>
      <w:bCs/>
      <w:smallCaps/>
      <w:color w:val="365F91" w:themeColor="accent1" w:themeShade="BF"/>
      <w:spacing w:val="5"/>
    </w:rPr>
  </w:style>
  <w:style w:type="character" w:customStyle="1" w:styleId="a6">
    <w:name w:val="页眉 字符"/>
    <w:basedOn w:val="a0"/>
    <w:link w:val="a5"/>
    <w:uiPriority w:val="99"/>
    <w:qFormat/>
    <w:rsid w:val="00F45A4D"/>
    <w:rPr>
      <w:sz w:val="18"/>
      <w:szCs w:val="18"/>
    </w:rPr>
  </w:style>
  <w:style w:type="character" w:customStyle="1" w:styleId="a4">
    <w:name w:val="页脚 字符"/>
    <w:basedOn w:val="a0"/>
    <w:link w:val="a3"/>
    <w:uiPriority w:val="99"/>
    <w:qFormat/>
    <w:rsid w:val="00F45A4D"/>
    <w:rPr>
      <w:sz w:val="18"/>
      <w:szCs w:val="18"/>
    </w:rPr>
  </w:style>
  <w:style w:type="table" w:styleId="af0">
    <w:name w:val="Table Grid"/>
    <w:basedOn w:val="a1"/>
    <w:uiPriority w:val="59"/>
    <w:rsid w:val="00AA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2049</Words>
  <Characters>209</Characters>
  <Application>Microsoft Office Word</Application>
  <DocSecurity>0</DocSecurity>
  <Lines>11</Lines>
  <Paragraphs>77</Paragraphs>
  <ScaleCrop>false</ScaleCrop>
  <Company>China</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妍 屈</dc:creator>
  <cp:lastModifiedBy>妍 屈</cp:lastModifiedBy>
  <cp:revision>7</cp:revision>
  <cp:lastPrinted>2025-11-26T04:14:00Z</cp:lastPrinted>
  <dcterms:created xsi:type="dcterms:W3CDTF">2026-03-29T13:00:00Z</dcterms:created>
  <dcterms:modified xsi:type="dcterms:W3CDTF">2026-03-30T14:21:00Z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eyJoZGlkIjoiM2YxNjNjMDI0ZGRhNGU1MzU0NDgzMmZkNDNiNzUzYTYiLCJ1c2VySWQiOiIzNDAzOTQ4MDUifQ==</vt:lpwstr>
  </property>
  <property fmtid="{D5CDD505-2E9C-101B-9397-08002B2CF9AE}" pid="3" name="KSOProductBuildVer">
    <vt:lpwstr>2052-12.1.0.23542</vt:lpwstr>
  </property>
  <property fmtid="{D5CDD505-2E9C-101B-9397-08002B2CF9AE}" pid="4" name="ICV">
    <vt:lpwstr>6A65B81734004013A91ECE3C180716D4_12</vt:lpwstr>
  </property>
</Properties>
</file>