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8CF17">
      <w:pPr>
        <w:pStyle w:val="2"/>
        <w:spacing w:line="592" w:lineRule="exact"/>
        <w:ind w:firstLine="0" w:firstLineChars="0"/>
        <w:rPr>
          <w:rFonts w:ascii="仿宋_GB2312" w:hAnsi="宋体" w:eastAsia="仿宋_GB2312"/>
          <w:sz w:val="28"/>
          <w:szCs w:val="28"/>
        </w:rPr>
      </w:pPr>
      <w:r>
        <w:rPr>
          <w:rFonts w:hint="eastAsia" w:eastAsia="黑体"/>
          <w:sz w:val="32"/>
          <w:szCs w:val="32"/>
        </w:rPr>
        <w:t>附件2</w:t>
      </w:r>
    </w:p>
    <w:p w14:paraId="4DAEB2B5">
      <w:pPr>
        <w:spacing w:line="592" w:lineRule="exact"/>
        <w:ind w:firstLine="440" w:firstLineChars="100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202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5</w:t>
      </w:r>
      <w:r>
        <w:rPr>
          <w:rFonts w:hint="eastAsia" w:eastAsia="方正小标宋简体"/>
          <w:bCs/>
          <w:sz w:val="44"/>
          <w:szCs w:val="44"/>
        </w:rPr>
        <w:t>年度“湖南广播电视奖”县融专项奖</w:t>
      </w:r>
    </w:p>
    <w:p w14:paraId="124A8866">
      <w:pPr>
        <w:spacing w:line="592" w:lineRule="exact"/>
        <w:ind w:firstLine="880"/>
        <w:jc w:val="center"/>
        <w:rPr>
          <w:rFonts w:ascii="仿宋_GB2312"/>
          <w:sz w:val="24"/>
          <w:szCs w:val="28"/>
        </w:rPr>
      </w:pPr>
      <w:r>
        <w:rPr>
          <w:rFonts w:hint="eastAsia" w:eastAsia="方正小标宋简体"/>
          <w:bCs/>
          <w:sz w:val="44"/>
          <w:szCs w:val="44"/>
        </w:rPr>
        <w:t xml:space="preserve">新媒体参评作品推荐表   </w:t>
      </w:r>
    </w:p>
    <w:tbl>
      <w:tblPr>
        <w:tblStyle w:val="6"/>
        <w:tblW w:w="90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3187"/>
        <w:gridCol w:w="958"/>
        <w:gridCol w:w="547"/>
        <w:gridCol w:w="820"/>
        <w:gridCol w:w="1986"/>
      </w:tblGrid>
      <w:tr w14:paraId="050AB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540" w:type="dxa"/>
          </w:tcPr>
          <w:p w14:paraId="18C7C677">
            <w:pPr>
              <w:pStyle w:val="5"/>
              <w:spacing w:before="260" w:line="221" w:lineRule="auto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spacing w:val="5"/>
                <w:sz w:val="30"/>
                <w:szCs w:val="30"/>
              </w:rPr>
              <w:t>参评单位</w:t>
            </w:r>
          </w:p>
        </w:tc>
        <w:tc>
          <w:tcPr>
            <w:tcW w:w="3187" w:type="dxa"/>
          </w:tcPr>
          <w:p w14:paraId="6DDEA367">
            <w:pPr>
              <w:ind w:left="0" w:leftChars="0" w:firstLine="0" w:firstLineChars="0"/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rFonts w:hint="eastAsia" w:ascii="Times New Roman" w:hAnsi="仿宋_GB2312" w:cs="仿宋_GB2312"/>
                <w:color w:val="000000"/>
                <w:sz w:val="21"/>
                <w:szCs w:val="21"/>
                <w:lang w:val="en-US" w:eastAsia="zh-CN"/>
              </w:rPr>
              <w:t>江华瑶族自治县融媒体中心</w:t>
            </w:r>
          </w:p>
        </w:tc>
        <w:tc>
          <w:tcPr>
            <w:tcW w:w="1505" w:type="dxa"/>
            <w:gridSpan w:val="2"/>
          </w:tcPr>
          <w:p w14:paraId="5F04FC07">
            <w:pPr>
              <w:pStyle w:val="5"/>
              <w:spacing w:before="260" w:line="222" w:lineRule="auto"/>
              <w:ind w:firstLine="0" w:firstLineChars="0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spacing w:val="5"/>
                <w:sz w:val="30"/>
                <w:szCs w:val="30"/>
              </w:rPr>
              <w:t>参评</w:t>
            </w:r>
            <w:r>
              <w:rPr>
                <w:rFonts w:hint="eastAsia"/>
                <w:spacing w:val="5"/>
                <w:sz w:val="30"/>
                <w:szCs w:val="30"/>
                <w:lang w:eastAsia="zh-CN"/>
              </w:rPr>
              <w:t>项目</w:t>
            </w:r>
          </w:p>
        </w:tc>
        <w:tc>
          <w:tcPr>
            <w:tcW w:w="2806" w:type="dxa"/>
            <w:gridSpan w:val="2"/>
          </w:tcPr>
          <w:p w14:paraId="00E40D2F">
            <w:pPr>
              <w:ind w:left="0" w:leftChars="0" w:firstLine="0" w:firstLineChars="0"/>
              <w:jc w:val="center"/>
              <w:rPr>
                <w:rFonts w:hint="default" w:ascii="Arial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仿宋_GB2312" w:cs="仿宋_GB2312"/>
                <w:color w:val="000000"/>
                <w:sz w:val="21"/>
                <w:szCs w:val="21"/>
                <w:lang w:val="en-US" w:eastAsia="zh-CN"/>
              </w:rPr>
              <w:t>新媒体专题报道</w:t>
            </w:r>
          </w:p>
        </w:tc>
      </w:tr>
      <w:tr w14:paraId="59ABB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</w:trPr>
        <w:tc>
          <w:tcPr>
            <w:tcW w:w="1540" w:type="dxa"/>
          </w:tcPr>
          <w:p w14:paraId="428527CC">
            <w:pPr>
              <w:pStyle w:val="5"/>
              <w:spacing w:before="269" w:line="220" w:lineRule="auto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spacing w:val="6"/>
                <w:sz w:val="30"/>
                <w:szCs w:val="30"/>
              </w:rPr>
              <w:t>发布账号</w:t>
            </w:r>
          </w:p>
        </w:tc>
        <w:tc>
          <w:tcPr>
            <w:tcW w:w="3187" w:type="dxa"/>
          </w:tcPr>
          <w:p w14:paraId="41EE9979">
            <w:pPr>
              <w:ind w:left="0" w:leftChars="0" w:firstLine="0" w:firstLineChars="0"/>
              <w:jc w:val="center"/>
              <w:rPr>
                <w:rFonts w:hint="default" w:ascii="Arial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仿宋_GB2312" w:cs="仿宋_GB2312"/>
                <w:color w:val="000000"/>
                <w:sz w:val="21"/>
                <w:szCs w:val="21"/>
                <w:lang w:val="en-US" w:eastAsia="zh-CN"/>
              </w:rPr>
              <w:t>江华融媒微信视频号</w:t>
            </w:r>
          </w:p>
        </w:tc>
        <w:tc>
          <w:tcPr>
            <w:tcW w:w="1505" w:type="dxa"/>
            <w:gridSpan w:val="2"/>
          </w:tcPr>
          <w:p w14:paraId="11819033">
            <w:pPr>
              <w:pStyle w:val="5"/>
              <w:spacing w:before="269" w:line="220" w:lineRule="auto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spacing w:val="5"/>
                <w:sz w:val="30"/>
                <w:szCs w:val="30"/>
              </w:rPr>
              <w:t>作品长度</w:t>
            </w:r>
          </w:p>
        </w:tc>
        <w:tc>
          <w:tcPr>
            <w:tcW w:w="2806" w:type="dxa"/>
            <w:gridSpan w:val="2"/>
          </w:tcPr>
          <w:p w14:paraId="49BCAE27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_GB2312" w:cs="仿宋_GB2312"/>
                <w:color w:val="000000"/>
                <w:sz w:val="21"/>
                <w:szCs w:val="21"/>
                <w:lang w:val="en-US" w:eastAsia="zh-CN"/>
              </w:rPr>
              <w:t>3分4秒</w:t>
            </w:r>
          </w:p>
          <w:p w14:paraId="187276F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_GB2312" w:cs="仿宋_GB2312"/>
                <w:color w:val="000000"/>
                <w:sz w:val="21"/>
                <w:szCs w:val="21"/>
                <w:lang w:val="en-US" w:eastAsia="zh-CN"/>
              </w:rPr>
              <w:t>4分1</w:t>
            </w:r>
            <w:r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仿宋_GB2312" w:cs="仿宋_GB2312"/>
                <w:color w:val="000000"/>
                <w:sz w:val="21"/>
                <w:szCs w:val="21"/>
                <w:lang w:val="en-US" w:eastAsia="zh-CN"/>
              </w:rPr>
              <w:t>秒</w:t>
            </w:r>
          </w:p>
          <w:p w14:paraId="46BF8F9E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_GB2312" w:cs="仿宋_GB2312"/>
                <w:color w:val="000000"/>
                <w:sz w:val="21"/>
                <w:szCs w:val="21"/>
                <w:lang w:val="en-US" w:eastAsia="zh-CN"/>
              </w:rPr>
              <w:t>5分11秒</w:t>
            </w:r>
            <w:bookmarkStart w:id="0" w:name="_GoBack"/>
            <w:bookmarkEnd w:id="0"/>
          </w:p>
          <w:p w14:paraId="737F333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Arial"/>
                <w:sz w:val="24"/>
                <w:szCs w:val="24"/>
              </w:rPr>
            </w:pPr>
          </w:p>
        </w:tc>
      </w:tr>
      <w:tr w14:paraId="6213B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exact"/>
        </w:trPr>
        <w:tc>
          <w:tcPr>
            <w:tcW w:w="1540" w:type="dxa"/>
          </w:tcPr>
          <w:p w14:paraId="05674E46">
            <w:pPr>
              <w:pStyle w:val="5"/>
              <w:spacing w:before="255" w:line="226" w:lineRule="auto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spacing w:val="3"/>
                <w:sz w:val="30"/>
                <w:szCs w:val="30"/>
              </w:rPr>
              <w:t>主创人员</w:t>
            </w:r>
          </w:p>
        </w:tc>
        <w:tc>
          <w:tcPr>
            <w:tcW w:w="3187" w:type="dxa"/>
          </w:tcPr>
          <w:p w14:paraId="3F76D6B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_GB2312" w:cs="仿宋_GB2312"/>
                <w:color w:val="000000"/>
                <w:sz w:val="21"/>
                <w:szCs w:val="21"/>
                <w:lang w:val="en-US" w:eastAsia="zh-CN"/>
              </w:rPr>
              <w:t>集体</w:t>
            </w:r>
          </w:p>
          <w:p w14:paraId="3BE927B6">
            <w:pPr>
              <w:spacing w:line="240" w:lineRule="auto"/>
              <w:ind w:left="0" w:leftChars="0" w:firstLine="0" w:firstLineChars="0"/>
              <w:jc w:val="center"/>
              <w:rPr>
                <w:rFonts w:ascii="Arial"/>
                <w:sz w:val="30"/>
                <w:szCs w:val="30"/>
              </w:rPr>
            </w:pPr>
            <w:r>
              <w:rPr>
                <w:rFonts w:hint="eastAsia" w:ascii="Times New Roman" w:hAnsi="仿宋_GB2312" w:cs="仿宋_GB2312"/>
                <w:color w:val="000000"/>
                <w:sz w:val="21"/>
                <w:szCs w:val="21"/>
                <w:lang w:val="en-US" w:eastAsia="zh-CN"/>
              </w:rPr>
              <w:t>（彭安文、王辉、张春丽、熊洋、唐浩、蓝玉春、周声遥、钟芳玲、欧阳辉明、吕阳、曾瑶、刘翥、文小华、蒋龙霞）</w:t>
            </w:r>
          </w:p>
        </w:tc>
        <w:tc>
          <w:tcPr>
            <w:tcW w:w="1505" w:type="dxa"/>
            <w:gridSpan w:val="2"/>
          </w:tcPr>
          <w:p w14:paraId="745A6B30">
            <w:pPr>
              <w:pStyle w:val="5"/>
              <w:spacing w:before="259" w:line="220" w:lineRule="auto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spacing w:val="6"/>
                <w:sz w:val="30"/>
                <w:szCs w:val="30"/>
              </w:rPr>
              <w:t>发布时间</w:t>
            </w:r>
          </w:p>
        </w:tc>
        <w:tc>
          <w:tcPr>
            <w:tcW w:w="2806" w:type="dxa"/>
            <w:gridSpan w:val="2"/>
          </w:tcPr>
          <w:p w14:paraId="1A985A7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  <w:p w14:paraId="0145BBF5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  <w:p w14:paraId="576A24CF">
            <w:pPr>
              <w:spacing w:line="240" w:lineRule="auto"/>
              <w:ind w:left="0" w:leftChars="0" w:firstLine="0" w:firstLineChars="0"/>
              <w:jc w:val="center"/>
              <w:rPr>
                <w:rFonts w:ascii="Arial"/>
                <w:sz w:val="30"/>
                <w:szCs w:val="30"/>
              </w:rPr>
            </w:pPr>
            <w:r>
              <w:rPr>
                <w:rFonts w:hint="eastAsia" w:ascii="Times New Roman" w:hAnsi="仿宋_GB2312" w:cs="仿宋_GB2312"/>
                <w:color w:val="000000"/>
                <w:sz w:val="21"/>
                <w:szCs w:val="21"/>
                <w:lang w:val="en-US" w:eastAsia="zh-CN"/>
              </w:rPr>
              <w:t>2025年10月21日起-2025年12月1日止</w:t>
            </w:r>
          </w:p>
        </w:tc>
      </w:tr>
      <w:tr w14:paraId="08F08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exact"/>
        </w:trPr>
        <w:tc>
          <w:tcPr>
            <w:tcW w:w="1540" w:type="dxa"/>
          </w:tcPr>
          <w:p w14:paraId="793FA9C0">
            <w:pPr>
              <w:pStyle w:val="5"/>
              <w:spacing w:before="298" w:line="220" w:lineRule="auto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spacing w:val="5"/>
                <w:sz w:val="30"/>
                <w:szCs w:val="30"/>
              </w:rPr>
              <w:t>作品标题</w:t>
            </w:r>
          </w:p>
        </w:tc>
        <w:tc>
          <w:tcPr>
            <w:tcW w:w="7498" w:type="dxa"/>
            <w:gridSpan w:val="5"/>
          </w:tcPr>
          <w:p w14:paraId="03D6CA4D">
            <w:pPr>
              <w:ind w:left="0" w:leftChars="0" w:firstLine="0" w:firstLineChars="0"/>
              <w:jc w:val="center"/>
              <w:rPr>
                <w:rFonts w:ascii="Arial"/>
                <w:sz w:val="30"/>
                <w:szCs w:val="30"/>
              </w:rPr>
            </w:pPr>
            <w:r>
              <w:rPr>
                <w:rFonts w:hint="eastAsia" w:ascii="Times New Roman" w:hAnsi="仿宋_GB2312" w:cs="仿宋_GB2312"/>
                <w:color w:val="000000"/>
                <w:sz w:val="21"/>
                <w:szCs w:val="21"/>
                <w:lang w:val="en-US" w:eastAsia="zh-CN"/>
              </w:rPr>
              <w:t>《砥砺奋进七十载 同心逐梦新江华》</w:t>
            </w:r>
          </w:p>
        </w:tc>
      </w:tr>
      <w:tr w14:paraId="6D7A3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exact"/>
        </w:trPr>
        <w:tc>
          <w:tcPr>
            <w:tcW w:w="1540" w:type="dxa"/>
          </w:tcPr>
          <w:p w14:paraId="4B8CEA44">
            <w:pPr>
              <w:pStyle w:val="5"/>
              <w:spacing w:before="101" w:line="223" w:lineRule="auto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spacing w:val="-2"/>
                <w:sz w:val="30"/>
                <w:szCs w:val="30"/>
              </w:rPr>
              <w:t>网址链接</w:t>
            </w:r>
          </w:p>
        </w:tc>
        <w:tc>
          <w:tcPr>
            <w:tcW w:w="7498" w:type="dxa"/>
            <w:gridSpan w:val="5"/>
          </w:tcPr>
          <w:p w14:paraId="5E7D0B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  <w:t>【砥砺奋进七十载 同心逐梦新江华】两河三岸绘新景，江华老街忆乡愁！https://weixin.qq.com/sph/AtsYIOD6O</w:t>
            </w:r>
          </w:p>
          <w:p w14:paraId="228FAD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  <w:t>【砥砺奋进七十载 同心逐梦新江华】歌声里的江华，岁月里的回响，歌声可抵岁月漫长！https://weixin.qq.com/sph/A42ipRvGc</w:t>
            </w:r>
          </w:p>
          <w:p w14:paraId="5F399C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  <w:t>【砥砺奋进七十载 同心逐梦新江华】70年风雨历程，千百年茶香如故。https://weixin.qq.com/sph/A0o0C8u58</w:t>
            </w:r>
          </w:p>
          <w:p w14:paraId="756F27A2">
            <w:pPr>
              <w:ind w:firstLine="600"/>
              <w:jc w:val="center"/>
              <w:rPr>
                <w:rFonts w:ascii="Arial"/>
                <w:sz w:val="30"/>
                <w:szCs w:val="30"/>
              </w:rPr>
            </w:pPr>
          </w:p>
        </w:tc>
      </w:tr>
      <w:tr w14:paraId="29792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exact"/>
        </w:trPr>
        <w:tc>
          <w:tcPr>
            <w:tcW w:w="1540" w:type="dxa"/>
          </w:tcPr>
          <w:p w14:paraId="39D24E32">
            <w:pPr>
              <w:pStyle w:val="5"/>
              <w:spacing w:before="101" w:line="223" w:lineRule="auto"/>
              <w:ind w:firstLine="0" w:firstLineChars="0"/>
              <w:jc w:val="center"/>
              <w:rPr>
                <w:spacing w:val="-2"/>
                <w:sz w:val="30"/>
                <w:szCs w:val="30"/>
                <w:lang w:eastAsia="zh-CN"/>
              </w:rPr>
            </w:pPr>
            <w:r>
              <w:rPr>
                <w:rFonts w:hint="eastAsia"/>
                <w:spacing w:val="-2"/>
                <w:sz w:val="30"/>
                <w:szCs w:val="30"/>
                <w:lang w:eastAsia="zh-CN"/>
              </w:rPr>
              <w:t>点击量、   转发量等</w:t>
            </w:r>
          </w:p>
        </w:tc>
        <w:tc>
          <w:tcPr>
            <w:tcW w:w="4145" w:type="dxa"/>
            <w:gridSpan w:val="2"/>
          </w:tcPr>
          <w:p w14:paraId="715B0259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  <w:p w14:paraId="5FEB2BD8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_GB2312" w:cs="仿宋_GB2312"/>
                <w:color w:val="000000"/>
                <w:sz w:val="21"/>
                <w:szCs w:val="21"/>
                <w:lang w:val="en-US" w:eastAsia="zh-CN"/>
              </w:rPr>
              <w:t>点击量35万+</w:t>
            </w:r>
          </w:p>
          <w:p w14:paraId="747730FF">
            <w:pPr>
              <w:spacing w:line="240" w:lineRule="auto"/>
              <w:ind w:left="0" w:leftChars="0" w:firstLine="0" w:firstLineChars="0"/>
              <w:jc w:val="center"/>
              <w:rPr>
                <w:rFonts w:hint="default" w:ascii="Arial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仿宋_GB2312" w:cs="仿宋_GB2312"/>
                <w:color w:val="000000"/>
                <w:sz w:val="21"/>
                <w:szCs w:val="21"/>
                <w:lang w:val="en-US" w:eastAsia="zh-CN"/>
              </w:rPr>
              <w:t>转发量8000+</w:t>
            </w:r>
          </w:p>
        </w:tc>
        <w:tc>
          <w:tcPr>
            <w:tcW w:w="1367" w:type="dxa"/>
            <w:gridSpan w:val="2"/>
          </w:tcPr>
          <w:p w14:paraId="0214E258">
            <w:pPr>
              <w:pStyle w:val="5"/>
              <w:spacing w:before="100" w:line="500" w:lineRule="exact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position w:val="13"/>
                <w:sz w:val="30"/>
                <w:szCs w:val="30"/>
              </w:rPr>
              <w:t>作品</w:t>
            </w:r>
          </w:p>
          <w:p w14:paraId="5291F9FE">
            <w:pPr>
              <w:pStyle w:val="5"/>
              <w:spacing w:before="1" w:line="221" w:lineRule="auto"/>
              <w:ind w:firstLine="0" w:firstLineChars="0"/>
              <w:jc w:val="center"/>
              <w:rPr>
                <w:spacing w:val="-1"/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二维码</w:t>
            </w:r>
          </w:p>
          <w:p w14:paraId="21CA0B9F">
            <w:pPr>
              <w:pStyle w:val="5"/>
              <w:spacing w:before="1" w:line="221" w:lineRule="auto"/>
              <w:ind w:left="257" w:firstLine="596"/>
              <w:jc w:val="center"/>
              <w:rPr>
                <w:spacing w:val="-1"/>
                <w:sz w:val="30"/>
                <w:szCs w:val="30"/>
              </w:rPr>
            </w:pPr>
          </w:p>
          <w:p w14:paraId="176F015C">
            <w:pPr>
              <w:pStyle w:val="5"/>
              <w:spacing w:before="1" w:line="221" w:lineRule="auto"/>
              <w:ind w:left="257" w:firstLine="596"/>
              <w:jc w:val="center"/>
              <w:rPr>
                <w:spacing w:val="-1"/>
                <w:sz w:val="30"/>
                <w:szCs w:val="30"/>
              </w:rPr>
            </w:pPr>
          </w:p>
        </w:tc>
        <w:tc>
          <w:tcPr>
            <w:tcW w:w="1986" w:type="dxa"/>
          </w:tcPr>
          <w:p w14:paraId="6D568EDB">
            <w:pPr>
              <w:spacing w:line="240" w:lineRule="auto"/>
              <w:ind w:left="0" w:leftChars="0" w:firstLine="0" w:firstLineChars="0"/>
              <w:jc w:val="both"/>
            </w:pPr>
          </w:p>
          <w:p w14:paraId="5CAA291C">
            <w:pPr>
              <w:spacing w:line="240" w:lineRule="auto"/>
              <w:ind w:left="0" w:leftChars="0" w:firstLine="0" w:firstLineChars="0"/>
              <w:jc w:val="both"/>
              <w:rPr>
                <w:rFonts w:ascii="Arial"/>
                <w:sz w:val="6"/>
                <w:szCs w:val="6"/>
              </w:rPr>
            </w:pPr>
            <w:r>
              <w:drawing>
                <wp:inline distT="0" distB="0" distL="114300" distR="114300">
                  <wp:extent cx="403225" cy="401320"/>
                  <wp:effectExtent l="0" t="0" r="15875" b="1778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225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411480" cy="413385"/>
                  <wp:effectExtent l="0" t="0" r="7620" b="5715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408305" cy="417830"/>
                  <wp:effectExtent l="0" t="0" r="10795" b="127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305" cy="41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DAD411">
            <w:pPr>
              <w:ind w:left="0" w:leftChars="0" w:firstLine="0" w:firstLineChars="0"/>
              <w:jc w:val="center"/>
              <w:rPr>
                <w:rFonts w:ascii="Arial"/>
                <w:sz w:val="30"/>
                <w:szCs w:val="30"/>
              </w:rPr>
            </w:pPr>
          </w:p>
          <w:p w14:paraId="2F21FAFA">
            <w:pPr>
              <w:ind w:left="0" w:leftChars="0" w:firstLine="0" w:firstLineChars="0"/>
              <w:jc w:val="center"/>
              <w:rPr>
                <w:rFonts w:ascii="Arial"/>
                <w:sz w:val="30"/>
                <w:szCs w:val="30"/>
              </w:rPr>
            </w:pPr>
          </w:p>
        </w:tc>
      </w:tr>
      <w:tr w14:paraId="38683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6" w:hRule="atLeast"/>
        </w:trPr>
        <w:tc>
          <w:tcPr>
            <w:tcW w:w="1540" w:type="dxa"/>
            <w:textDirection w:val="tbRlV"/>
            <w:vAlign w:val="center"/>
          </w:tcPr>
          <w:p w14:paraId="729C9BF7">
            <w:pPr>
              <w:pStyle w:val="5"/>
              <w:spacing w:before="104" w:line="214" w:lineRule="auto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cs="仿宋_GB2312"/>
                <w:color w:val="000000"/>
                <w:spacing w:val="84"/>
                <w:sz w:val="30"/>
                <w:szCs w:val="30"/>
                <w:lang w:bidi="ar"/>
              </w:rPr>
              <w:t>推荐意见及盖章</w:t>
            </w:r>
          </w:p>
        </w:tc>
        <w:tc>
          <w:tcPr>
            <w:tcW w:w="7498" w:type="dxa"/>
            <w:gridSpan w:val="5"/>
          </w:tcPr>
          <w:p w14:paraId="3C7FEE61">
            <w:pPr>
              <w:pStyle w:val="5"/>
              <w:spacing w:before="101" w:line="222" w:lineRule="auto"/>
              <w:ind w:firstLine="420" w:firstLineChars="200"/>
              <w:rPr>
                <w:rFonts w:hint="eastAsia" w:ascii="Times New Roman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《江华70周年县庆系列报道》是江华瑶族自治县融媒体中心围绕该县成立70周年重大节点，精心策划推出的全媒体主题系列报道。报道以“砥砺奋进七十载 同心逐梦新江华”为主线，呈现江华70年来在党的光辉照耀下，从深度贫困到全面小康、从封闭落后到开放崛起、从传统瑶乡到产业新城的历史性跨越。系列报道聚焦民族团结、产业发展、生态文明、文化传承等主题，用鲜活案例、翔实数据、感人故事，展现江华70年以来的辉煌成就，生动诠释铸牢中华民族共同体意识的江华实践，为县庆营造浓厚舆论氛围，凝聚起全县各族人民团结奋斗、再创佳绩的强大精神力量。</w:t>
            </w:r>
          </w:p>
          <w:p w14:paraId="664517E3">
            <w:pPr>
              <w:pStyle w:val="5"/>
              <w:spacing w:before="101" w:line="222" w:lineRule="auto"/>
              <w:ind w:firstLine="420" w:firstLineChars="200"/>
              <w:rPr>
                <w:rFonts w:hint="eastAsia" w:ascii="Times New Roman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该系列报道在县融媒体中心全媒体平台同步推出，被人民网、新湖南、红网等省市级媒体广泛转载。报道贴近实际、贴近生活、贴近群众，展现了江华发展活力与潜力，提升县域知名度与美誉度，并引发广大群众共鸣，收到大量留言与反馈，被评价为有温度、有深度、有力度的精品主题报道，充分体现县级融媒体中心主流舆论阵地作用。</w:t>
            </w:r>
          </w:p>
        </w:tc>
      </w:tr>
      <w:tr w14:paraId="377DD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</w:trPr>
        <w:tc>
          <w:tcPr>
            <w:tcW w:w="1540" w:type="dxa"/>
            <w:vAlign w:val="center"/>
          </w:tcPr>
          <w:p w14:paraId="41979619">
            <w:pPr>
              <w:pStyle w:val="5"/>
              <w:tabs>
                <w:tab w:val="left" w:pos="493"/>
              </w:tabs>
              <w:spacing w:before="1" w:line="224" w:lineRule="auto"/>
              <w:ind w:firstLine="600"/>
              <w:jc w:val="left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评</w:t>
            </w:r>
          </w:p>
          <w:p w14:paraId="62040C11">
            <w:pPr>
              <w:pStyle w:val="5"/>
              <w:tabs>
                <w:tab w:val="left" w:pos="493"/>
              </w:tabs>
              <w:spacing w:before="1" w:line="224" w:lineRule="auto"/>
              <w:ind w:firstLine="600"/>
              <w:jc w:val="left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委</w:t>
            </w:r>
          </w:p>
          <w:p w14:paraId="12898A05">
            <w:pPr>
              <w:pStyle w:val="5"/>
              <w:tabs>
                <w:tab w:val="left" w:pos="493"/>
              </w:tabs>
              <w:spacing w:before="1" w:line="224" w:lineRule="auto"/>
              <w:ind w:firstLine="600"/>
              <w:jc w:val="left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意</w:t>
            </w:r>
          </w:p>
          <w:p w14:paraId="7D00E88C">
            <w:pPr>
              <w:pStyle w:val="5"/>
              <w:tabs>
                <w:tab w:val="left" w:pos="493"/>
              </w:tabs>
              <w:spacing w:before="1" w:line="224" w:lineRule="auto"/>
              <w:ind w:firstLine="600"/>
              <w:jc w:val="left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见</w:t>
            </w:r>
          </w:p>
        </w:tc>
        <w:tc>
          <w:tcPr>
            <w:tcW w:w="7498" w:type="dxa"/>
            <w:gridSpan w:val="5"/>
          </w:tcPr>
          <w:p w14:paraId="0F9AE1F2">
            <w:pPr>
              <w:ind w:firstLine="600"/>
              <w:jc w:val="center"/>
              <w:rPr>
                <w:rFonts w:ascii="Arial"/>
                <w:sz w:val="30"/>
                <w:szCs w:val="30"/>
              </w:rPr>
            </w:pPr>
          </w:p>
        </w:tc>
      </w:tr>
    </w:tbl>
    <w:p w14:paraId="16A28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firstLine="0" w:firstLineChars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1BE7F0"/>
    <w:multiLevelType w:val="singleLevel"/>
    <w:tmpl w:val="451BE7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C1531"/>
    <w:rsid w:val="1D5C1531"/>
    <w:rsid w:val="31094786"/>
    <w:rsid w:val="55E267AF"/>
    <w:rsid w:val="592B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600" w:lineRule="exact"/>
      <w:ind w:firstLine="168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line="460" w:lineRule="exact"/>
      <w:ind w:firstLine="585" w:firstLineChars="195"/>
    </w:pPr>
    <w:rPr>
      <w:rFonts w:eastAsia="宋体"/>
      <w:sz w:val="30"/>
      <w:szCs w:val="24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727</Words>
  <Characters>854</Characters>
  <Lines>0</Lines>
  <Paragraphs>0</Paragraphs>
  <TotalTime>0</TotalTime>
  <ScaleCrop>false</ScaleCrop>
  <LinksUpToDate>false</LinksUpToDate>
  <CharactersWithSpaces>865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2026-03-10T01:53:00Z</dcterms:created>
  <dc:creator>勿念他归</dc:creator>
  <cp:lastModifiedBy>勿念他归</cp:lastModifiedBy>
  <dcterms:modified xsi:type="dcterms:W3CDTF">2026-03-10T02:36:57Z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7023F8546AEC409A8C1B91412DB6DA3F_11</vt:lpwstr>
  </property>
  <property fmtid="{D5CDD505-2E9C-101B-9397-08002B2CF9AE}" pid="4" name="KSOTemplateDocerSaveRecord">
    <vt:lpwstr>eyJoZGlkIjoiZDc1YTI3MmViYWRlNzE1ZTYwZTE0MWNmODEzMDMzYzUiLCJ1c2VySWQiOiI3MzMzMzI2OTkifQ==</vt:lpwstr>
  </property>
</Properties>
</file>