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C3D0">
      <w:pPr>
        <w:spacing w:before="87" w:line="239" w:lineRule="auto"/>
        <w:ind w:left="2664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郴州新闻奖参评作品推荐表</w:t>
      </w:r>
    </w:p>
    <w:p w14:paraId="22008E86">
      <w:pPr>
        <w:spacing w:before="87" w:line="239" w:lineRule="auto"/>
        <w:ind w:left="2664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  <w:bookmarkStart w:id="0" w:name="_GoBack"/>
      <w:bookmarkEnd w:id="0"/>
    </w:p>
    <w:tbl>
      <w:tblPr>
        <w:tblStyle w:val="5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3171"/>
        <w:gridCol w:w="510"/>
        <w:gridCol w:w="949"/>
        <w:gridCol w:w="42"/>
        <w:gridCol w:w="853"/>
        <w:gridCol w:w="2552"/>
      </w:tblGrid>
      <w:tr w14:paraId="03923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73311C1F">
            <w:pPr>
              <w:pStyle w:val="4"/>
              <w:spacing w:line="313" w:lineRule="auto"/>
            </w:pPr>
          </w:p>
          <w:p w14:paraId="2BF15DDC">
            <w:pPr>
              <w:pStyle w:val="4"/>
              <w:spacing w:line="313" w:lineRule="auto"/>
            </w:pPr>
          </w:p>
          <w:p w14:paraId="099566A5">
            <w:pPr>
              <w:pStyle w:val="4"/>
              <w:spacing w:line="313" w:lineRule="auto"/>
            </w:pPr>
          </w:p>
          <w:p w14:paraId="7E49F5B3">
            <w:pPr>
              <w:spacing w:before="66" w:line="230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作品标题</w:t>
            </w:r>
          </w:p>
        </w:tc>
        <w:tc>
          <w:tcPr>
            <w:tcW w:w="4630" w:type="dxa"/>
            <w:gridSpan w:val="3"/>
            <w:vMerge w:val="restart"/>
            <w:tcBorders>
              <w:bottom w:val="nil"/>
            </w:tcBorders>
            <w:vAlign w:val="center"/>
          </w:tcPr>
          <w:p w14:paraId="1A9C9448">
            <w:pPr>
              <w:pStyle w:val="4"/>
              <w:spacing w:line="270" w:lineRule="auto"/>
              <w:jc w:val="center"/>
            </w:pPr>
          </w:p>
          <w:p w14:paraId="0ECB8B11">
            <w:pPr>
              <w:pStyle w:val="4"/>
              <w:spacing w:line="271" w:lineRule="auto"/>
              <w:jc w:val="center"/>
            </w:pPr>
          </w:p>
          <w:p w14:paraId="2A99FD95">
            <w:pPr>
              <w:spacing w:before="65" w:line="239" w:lineRule="auto"/>
              <w:ind w:left="128" w:right="105" w:hanging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你在西藏抗震一线坚守 我们在湖南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重建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家园</w:t>
            </w:r>
          </w:p>
          <w:p w14:paraId="3B298AA4">
            <w:pPr>
              <w:spacing w:before="65" w:line="239" w:lineRule="auto"/>
              <w:ind w:left="128" w:right="105" w:hanging="1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Align w:val="top"/>
          </w:tcPr>
          <w:p w14:paraId="7CA1B0A8">
            <w:pPr>
              <w:spacing w:before="205"/>
              <w:ind w:left="251" w:right="234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参评项目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-44450</wp:posOffset>
                      </wp:positionH>
                      <wp:positionV relativeFrom="topMargin">
                        <wp:posOffset>-137795</wp:posOffset>
                      </wp:positionV>
                      <wp:extent cx="94615" cy="1917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A2F61D">
                                  <w:pPr>
                                    <w:pStyle w:val="4"/>
                                    <w:tabs>
                                      <w:tab w:val="left" w:pos="128"/>
                                    </w:tabs>
                                    <w:spacing w:before="20"/>
                                    <w:ind w:left="20"/>
                                  </w:pPr>
                                  <w:r>
                                    <w:rPr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15pt;margin-top:-10.6pt;height:15.1pt;width:7.45pt;mso-position-horizontal-relative:page;mso-position-vertical-relative:page;z-index:251659264;mso-width-relative:page;mso-height-relative:page;" filled="f" stroked="f" coordsize="21600,21600" o:gfxdata="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Q9PdNcAAAAGAQAADwAAAAAAAAABACAAAAAiAAAAZHJzL2Rvd25yZXYueG1sUEsBAhQA&#10;FAAAAAgAh07iQK5X6L66AQAAcA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DA2F61D">
                            <w:pPr>
                              <w:pStyle w:val="4"/>
                              <w:tabs>
                                <w:tab w:val="left" w:pos="128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70525D1B">
            <w:pPr>
              <w:spacing w:before="204"/>
              <w:ind w:left="122" w:right="91" w:firstLine="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8"/>
                <w:szCs w:val="21"/>
              </w:rPr>
              <w:t>电视</w:t>
            </w:r>
            <w:r>
              <w:rPr>
                <w:rFonts w:hint="eastAsia" w:ascii="Times New Roman" w:hAnsi="Times New Roman" w:eastAsia="仿宋"/>
                <w:color w:val="000000"/>
                <w:spacing w:val="-8"/>
                <w:szCs w:val="21"/>
                <w:lang w:val="en-US" w:eastAsia="zh-CN"/>
              </w:rPr>
              <w:t>消息</w:t>
            </w:r>
          </w:p>
        </w:tc>
      </w:tr>
      <w:tr w14:paraId="4F081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53C01DEB">
            <w:pPr>
              <w:pStyle w:val="4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2DA6EC2">
            <w:pPr>
              <w:pStyle w:val="4"/>
            </w:pPr>
          </w:p>
        </w:tc>
        <w:tc>
          <w:tcPr>
            <w:tcW w:w="895" w:type="dxa"/>
            <w:gridSpan w:val="2"/>
            <w:vAlign w:val="top"/>
          </w:tcPr>
          <w:p w14:paraId="7EE59CCC">
            <w:pPr>
              <w:pStyle w:val="4"/>
              <w:spacing w:line="331" w:lineRule="auto"/>
            </w:pPr>
          </w:p>
          <w:p w14:paraId="60B1968B">
            <w:pPr>
              <w:spacing w:before="65" w:line="232" w:lineRule="auto"/>
              <w:ind w:left="2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体裁</w:t>
            </w:r>
          </w:p>
        </w:tc>
        <w:tc>
          <w:tcPr>
            <w:tcW w:w="2552" w:type="dxa"/>
            <w:vAlign w:val="center"/>
          </w:tcPr>
          <w:p w14:paraId="69870012">
            <w:pPr>
              <w:spacing w:before="269" w:line="239" w:lineRule="auto"/>
              <w:ind w:left="157" w:right="90" w:hanging="36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长消息</w:t>
            </w:r>
          </w:p>
        </w:tc>
      </w:tr>
      <w:tr w14:paraId="3FF21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43CDF5EC">
            <w:pPr>
              <w:pStyle w:val="4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</w:tcBorders>
            <w:vAlign w:val="top"/>
          </w:tcPr>
          <w:p w14:paraId="5085D89E">
            <w:pPr>
              <w:pStyle w:val="4"/>
            </w:pPr>
          </w:p>
        </w:tc>
        <w:tc>
          <w:tcPr>
            <w:tcW w:w="895" w:type="dxa"/>
            <w:gridSpan w:val="2"/>
            <w:vAlign w:val="top"/>
          </w:tcPr>
          <w:p w14:paraId="5D4C9C6E">
            <w:pPr>
              <w:spacing w:before="62" w:line="230" w:lineRule="auto"/>
              <w:ind w:left="2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语种</w:t>
            </w:r>
          </w:p>
        </w:tc>
        <w:tc>
          <w:tcPr>
            <w:tcW w:w="2552" w:type="dxa"/>
            <w:vAlign w:val="center"/>
          </w:tcPr>
          <w:p w14:paraId="269D52A0">
            <w:pPr>
              <w:spacing w:before="61" w:line="230" w:lineRule="auto"/>
              <w:ind w:left="12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汉语</w:t>
            </w:r>
          </w:p>
        </w:tc>
      </w:tr>
      <w:tr w14:paraId="61B22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563" w:type="dxa"/>
            <w:vAlign w:val="top"/>
          </w:tcPr>
          <w:p w14:paraId="1291A147">
            <w:pPr>
              <w:pStyle w:val="4"/>
              <w:spacing w:line="287" w:lineRule="auto"/>
            </w:pPr>
          </w:p>
          <w:p w14:paraId="3AB64ABE">
            <w:pPr>
              <w:spacing w:before="65" w:line="230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作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者</w:t>
            </w:r>
          </w:p>
          <w:p w14:paraId="3CCF1503">
            <w:pPr>
              <w:spacing w:before="10" w:line="233" w:lineRule="auto"/>
              <w:ind w:left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（主创人员）</w:t>
            </w:r>
          </w:p>
        </w:tc>
        <w:tc>
          <w:tcPr>
            <w:tcW w:w="3171" w:type="dxa"/>
            <w:vAlign w:val="center"/>
          </w:tcPr>
          <w:p w14:paraId="0AC601FC">
            <w:pPr>
              <w:spacing w:before="94"/>
              <w:ind w:left="115" w:right="13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val="en-US" w:eastAsia="zh-CN"/>
              </w:rPr>
              <w:t>杨波、欧阳雨桐、刘震寰</w:t>
            </w:r>
          </w:p>
        </w:tc>
        <w:tc>
          <w:tcPr>
            <w:tcW w:w="1459" w:type="dxa"/>
            <w:gridSpan w:val="2"/>
            <w:vAlign w:val="top"/>
          </w:tcPr>
          <w:p w14:paraId="643FDCF3">
            <w:pPr>
              <w:pStyle w:val="4"/>
              <w:spacing w:line="416" w:lineRule="auto"/>
            </w:pPr>
          </w:p>
          <w:p w14:paraId="584BF2A3">
            <w:pPr>
              <w:spacing w:before="65" w:line="229" w:lineRule="auto"/>
              <w:ind w:left="4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编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辑</w:t>
            </w:r>
          </w:p>
        </w:tc>
        <w:tc>
          <w:tcPr>
            <w:tcW w:w="3447" w:type="dxa"/>
            <w:gridSpan w:val="3"/>
            <w:vAlign w:val="center"/>
          </w:tcPr>
          <w:p w14:paraId="16FD826A">
            <w:pPr>
              <w:spacing w:before="224"/>
              <w:ind w:left="120" w:right="107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  <w:lang w:val="en-US" w:eastAsia="zh-CN"/>
              </w:rPr>
              <w:t>彭强、李科</w:t>
            </w:r>
          </w:p>
        </w:tc>
      </w:tr>
      <w:tr w14:paraId="53750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563" w:type="dxa"/>
            <w:vAlign w:val="top"/>
          </w:tcPr>
          <w:p w14:paraId="11CDBF43">
            <w:pPr>
              <w:pStyle w:val="4"/>
              <w:spacing w:line="287" w:lineRule="auto"/>
            </w:pPr>
          </w:p>
          <w:p w14:paraId="7C8E990D">
            <w:pPr>
              <w:spacing w:before="65" w:line="230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刊播单位</w:t>
            </w:r>
          </w:p>
        </w:tc>
        <w:tc>
          <w:tcPr>
            <w:tcW w:w="3171" w:type="dxa"/>
            <w:vAlign w:val="center"/>
          </w:tcPr>
          <w:p w14:paraId="08C18135">
            <w:pPr>
              <w:spacing w:before="93" w:line="241" w:lineRule="auto"/>
              <w:ind w:left="118" w:right="33" w:firstLine="1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资兴市融媒体中心</w:t>
            </w:r>
          </w:p>
        </w:tc>
        <w:tc>
          <w:tcPr>
            <w:tcW w:w="1459" w:type="dxa"/>
            <w:gridSpan w:val="2"/>
            <w:vAlign w:val="top"/>
          </w:tcPr>
          <w:p w14:paraId="311206E1">
            <w:pPr>
              <w:pStyle w:val="4"/>
              <w:spacing w:line="287" w:lineRule="auto"/>
            </w:pPr>
          </w:p>
          <w:p w14:paraId="591CDF03">
            <w:pPr>
              <w:spacing w:before="65" w:line="232" w:lineRule="auto"/>
              <w:ind w:left="3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首发日期</w:t>
            </w:r>
          </w:p>
        </w:tc>
        <w:tc>
          <w:tcPr>
            <w:tcW w:w="3447" w:type="dxa"/>
            <w:gridSpan w:val="3"/>
            <w:vAlign w:val="center"/>
          </w:tcPr>
          <w:p w14:paraId="6EFDDF20">
            <w:pPr>
              <w:spacing w:before="223" w:line="242" w:lineRule="auto"/>
              <w:ind w:left="125" w:right="108" w:hanging="5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19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点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30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分</w:t>
            </w:r>
          </w:p>
        </w:tc>
      </w:tr>
      <w:tr w14:paraId="196A8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563" w:type="dxa"/>
            <w:vAlign w:val="center"/>
          </w:tcPr>
          <w:p w14:paraId="45E9B59A">
            <w:pPr>
              <w:spacing w:before="65" w:line="231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刊播版面</w:t>
            </w:r>
          </w:p>
          <w:p w14:paraId="41E30A44">
            <w:pPr>
              <w:spacing w:before="10"/>
              <w:ind w:right="255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（名称和版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次）</w:t>
            </w:r>
          </w:p>
        </w:tc>
        <w:tc>
          <w:tcPr>
            <w:tcW w:w="3171" w:type="dxa"/>
            <w:vAlign w:val="center"/>
          </w:tcPr>
          <w:p w14:paraId="22E3AC8A">
            <w:pPr>
              <w:spacing w:line="260" w:lineRule="exact"/>
              <w:jc w:val="center"/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资兴发布</w:t>
            </w:r>
          </w:p>
          <w:p w14:paraId="2CFFB371">
            <w:pPr>
              <w:spacing w:before="65" w:line="239" w:lineRule="auto"/>
              <w:ind w:right="10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 xml:space="preserve">资兴新闻网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资兴新闻</w:t>
            </w:r>
          </w:p>
        </w:tc>
        <w:tc>
          <w:tcPr>
            <w:tcW w:w="1459" w:type="dxa"/>
            <w:gridSpan w:val="2"/>
            <w:vAlign w:val="center"/>
          </w:tcPr>
          <w:p w14:paraId="08DE6C96">
            <w:pPr>
              <w:spacing w:before="65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作品字数</w:t>
            </w:r>
          </w:p>
          <w:p w14:paraId="53733BCA">
            <w:pPr>
              <w:spacing w:before="10" w:line="232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（时长）</w:t>
            </w:r>
          </w:p>
        </w:tc>
        <w:tc>
          <w:tcPr>
            <w:tcW w:w="3447" w:type="dxa"/>
            <w:gridSpan w:val="3"/>
            <w:vAlign w:val="center"/>
          </w:tcPr>
          <w:p w14:paraId="5004F012">
            <w:pPr>
              <w:spacing w:before="157" w:line="238" w:lineRule="auto"/>
              <w:ind w:left="120" w:right="106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3分41秒</w:t>
            </w:r>
          </w:p>
        </w:tc>
      </w:tr>
      <w:tr w14:paraId="2901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63" w:type="dxa"/>
            <w:vAlign w:val="top"/>
          </w:tcPr>
          <w:p w14:paraId="51272A2A">
            <w:pPr>
              <w:spacing w:before="106" w:line="230" w:lineRule="auto"/>
              <w:ind w:left="2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作品网址链接</w:t>
            </w:r>
          </w:p>
        </w:tc>
        <w:tc>
          <w:tcPr>
            <w:tcW w:w="8077" w:type="dxa"/>
            <w:gridSpan w:val="6"/>
            <w:vAlign w:val="top"/>
          </w:tcPr>
          <w:p w14:paraId="1286C70F">
            <w:pPr>
              <w:pStyle w:val="4"/>
              <w:jc w:val="center"/>
            </w:pPr>
            <w:r>
              <w:rPr>
                <w:rFonts w:hint="eastAsia"/>
              </w:rPr>
              <w:t>https://www.zixingxinwen.com/content/646945/66/14651012.html</w:t>
            </w:r>
          </w:p>
        </w:tc>
      </w:tr>
      <w:tr w14:paraId="07455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</w:trPr>
        <w:tc>
          <w:tcPr>
            <w:tcW w:w="1563" w:type="dxa"/>
            <w:vAlign w:val="center"/>
          </w:tcPr>
          <w:p w14:paraId="35980E75">
            <w:pPr>
              <w:spacing w:before="46" w:line="232" w:lineRule="auto"/>
              <w:ind w:left="373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采编过程</w:t>
            </w:r>
          </w:p>
          <w:p w14:paraId="353E5A08">
            <w:pPr>
              <w:spacing w:before="10" w:line="225" w:lineRule="auto"/>
              <w:ind w:left="37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作品简介</w:t>
            </w:r>
          </w:p>
        </w:tc>
        <w:tc>
          <w:tcPr>
            <w:tcW w:w="8077" w:type="dxa"/>
            <w:gridSpan w:val="6"/>
            <w:vAlign w:val="top"/>
          </w:tcPr>
          <w:p w14:paraId="50D38484">
            <w:pPr>
              <w:spacing w:before="65" w:line="249" w:lineRule="auto"/>
              <w:ind w:right="41" w:firstLine="420" w:firstLineChars="200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该作品聚焦资兴市白廊镇受灾群众罗先嫦夫妇的安置故事，记录其在政府政策支持下购置新居，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并于春节前搬入新家的温馨故事。由于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罗先嫦夫妇儿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子在西藏抗震一线坚守，当地包保干部与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基干民兵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主动前来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帮忙搬家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军人前方保家卫国、战友后方守护小家，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稿件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以“小家庭”折射“大时代”，实现“受灾安置”与“国防奉献”两大主题的有机融合。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值得一提的是，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作品通过“民兵敬礼承诺战友请放心”“视频通话报平安” 等细节，强化“家国同频”的情感认同，罗先嫦 “有党有政府，你安心工作” 的表述成为基层群众信任政策的生动注脚，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既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展现了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资兴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灾后重建政策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温度与基层执行力，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更彰显了“家国一体”的浓浓情怀。</w:t>
            </w:r>
          </w:p>
        </w:tc>
      </w:tr>
      <w:tr w14:paraId="2233B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563" w:type="dxa"/>
            <w:vAlign w:val="top"/>
          </w:tcPr>
          <w:p w14:paraId="5CB0408B">
            <w:pPr>
              <w:pStyle w:val="4"/>
              <w:spacing w:line="384" w:lineRule="auto"/>
            </w:pPr>
          </w:p>
          <w:p w14:paraId="7FC51281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社会效果</w:t>
            </w:r>
          </w:p>
        </w:tc>
        <w:tc>
          <w:tcPr>
            <w:tcW w:w="8077" w:type="dxa"/>
            <w:gridSpan w:val="6"/>
            <w:vAlign w:val="top"/>
          </w:tcPr>
          <w:p w14:paraId="182EF612">
            <w:pPr>
              <w:spacing w:before="65" w:line="249" w:lineRule="auto"/>
              <w:ind w:right="41" w:firstLine="420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作品于今年1月21日在郴州新闻联播播出3分50秒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1月22日在湖南卫视《午间新闻》播出1分40秒，获得广泛的传播力、影响力，受到新闻同仁和观众朋友的一致好评。同时，作品还入选当月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湖南广播电视台《通联信息》典型案例，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获评年度优秀通联稿件，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被评价为“选材独具匠心、感染力与传播力俱佳”，成为市州上稿的标杆案例，带动了更多基层媒体关注“民生小事中的大主题”。</w:t>
            </w:r>
          </w:p>
        </w:tc>
      </w:tr>
      <w:tr w14:paraId="52C68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563" w:type="dxa"/>
            <w:vAlign w:val="top"/>
          </w:tcPr>
          <w:p w14:paraId="176F2456">
            <w:pPr>
              <w:pStyle w:val="4"/>
              <w:spacing w:line="317" w:lineRule="auto"/>
            </w:pPr>
          </w:p>
          <w:p w14:paraId="26E2C795">
            <w:pPr>
              <w:pStyle w:val="4"/>
              <w:spacing w:line="317" w:lineRule="auto"/>
            </w:pPr>
          </w:p>
          <w:p w14:paraId="4AE42F1F">
            <w:pPr>
              <w:spacing w:before="65" w:line="232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推荐理由</w:t>
            </w:r>
          </w:p>
        </w:tc>
        <w:tc>
          <w:tcPr>
            <w:tcW w:w="8077" w:type="dxa"/>
            <w:gridSpan w:val="6"/>
            <w:vAlign w:val="top"/>
          </w:tcPr>
          <w:p w14:paraId="6E8F80DF">
            <w:pPr>
              <w:spacing w:before="257" w:line="213" w:lineRule="auto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该作品以“一个受灾家庭的搬家故事”为切入点，将“资兴重建”与“西藏抗震” 两个时空场景串联，既体现灾后民生保障，又彰显国防奉献精神，符合主流媒体“以小见大”的内容创作要求，极具故事性、代表性。</w:t>
            </w:r>
          </w:p>
          <w:p w14:paraId="6DA27135">
            <w:pPr>
              <w:spacing w:before="257" w:line="213" w:lineRule="auto"/>
              <w:ind w:firstLine="436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7B2D010D">
            <w:pPr>
              <w:spacing w:line="275" w:lineRule="exact"/>
              <w:ind w:left="43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日</w:t>
            </w:r>
          </w:p>
        </w:tc>
      </w:tr>
      <w:tr w14:paraId="6A1AA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1563" w:type="dxa"/>
            <w:vAlign w:val="top"/>
          </w:tcPr>
          <w:p w14:paraId="530885B5">
            <w:pPr>
              <w:pStyle w:val="4"/>
              <w:spacing w:line="280" w:lineRule="auto"/>
            </w:pPr>
          </w:p>
          <w:p w14:paraId="490DBE6D">
            <w:pPr>
              <w:pStyle w:val="4"/>
              <w:spacing w:line="280" w:lineRule="auto"/>
            </w:pPr>
          </w:p>
          <w:p w14:paraId="24A8FF05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报送意见</w:t>
            </w:r>
          </w:p>
        </w:tc>
        <w:tc>
          <w:tcPr>
            <w:tcW w:w="8077" w:type="dxa"/>
            <w:gridSpan w:val="6"/>
            <w:vAlign w:val="top"/>
          </w:tcPr>
          <w:p w14:paraId="2C18A432">
            <w:pPr>
              <w:spacing w:before="262" w:line="211" w:lineRule="auto"/>
              <w:ind w:left="858"/>
              <w:rPr>
                <w:rFonts w:ascii="仿宋" w:hAnsi="仿宋" w:eastAsia="仿宋" w:cs="仿宋"/>
                <w:spacing w:val="9"/>
                <w:sz w:val="20"/>
                <w:szCs w:val="20"/>
              </w:rPr>
            </w:pPr>
          </w:p>
          <w:p w14:paraId="789D1C0C">
            <w:pPr>
              <w:spacing w:before="262" w:line="211" w:lineRule="auto"/>
              <w:ind w:left="8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54B5BE7D">
            <w:pPr>
              <w:spacing w:line="235" w:lineRule="auto"/>
              <w:ind w:left="44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日</w:t>
            </w:r>
          </w:p>
        </w:tc>
      </w:tr>
      <w:tr w14:paraId="33EFA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63" w:type="dxa"/>
            <w:vAlign w:val="center"/>
          </w:tcPr>
          <w:p w14:paraId="522F9277">
            <w:pPr>
              <w:spacing w:before="124" w:line="230" w:lineRule="auto"/>
              <w:ind w:left="12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联系人（作者）</w:t>
            </w:r>
          </w:p>
        </w:tc>
        <w:tc>
          <w:tcPr>
            <w:tcW w:w="3681" w:type="dxa"/>
            <w:gridSpan w:val="2"/>
            <w:vAlign w:val="center"/>
          </w:tcPr>
          <w:p w14:paraId="70B09527">
            <w:pPr>
              <w:pStyle w:val="4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杨波</w:t>
            </w:r>
          </w:p>
        </w:tc>
        <w:tc>
          <w:tcPr>
            <w:tcW w:w="991" w:type="dxa"/>
            <w:gridSpan w:val="2"/>
            <w:vAlign w:val="center"/>
          </w:tcPr>
          <w:p w14:paraId="10F14C62">
            <w:pPr>
              <w:spacing w:before="125" w:line="232" w:lineRule="auto"/>
              <w:ind w:left="121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手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机</w:t>
            </w:r>
          </w:p>
        </w:tc>
        <w:tc>
          <w:tcPr>
            <w:tcW w:w="3405" w:type="dxa"/>
            <w:gridSpan w:val="2"/>
            <w:vAlign w:val="center"/>
          </w:tcPr>
          <w:p w14:paraId="45B04FFF">
            <w:pPr>
              <w:pStyle w:val="4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15973587358</w:t>
            </w:r>
          </w:p>
        </w:tc>
      </w:tr>
      <w:tr w14:paraId="78FE6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63" w:type="dxa"/>
            <w:vAlign w:val="center"/>
          </w:tcPr>
          <w:p w14:paraId="097BA457">
            <w:pPr>
              <w:spacing w:before="141" w:line="230" w:lineRule="auto"/>
              <w:ind w:left="122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地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址（作者）</w:t>
            </w:r>
          </w:p>
        </w:tc>
        <w:tc>
          <w:tcPr>
            <w:tcW w:w="3681" w:type="dxa"/>
            <w:gridSpan w:val="2"/>
            <w:vAlign w:val="center"/>
          </w:tcPr>
          <w:p w14:paraId="68EE62D2">
            <w:pPr>
              <w:pStyle w:val="4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资兴市融媒体中心</w:t>
            </w:r>
          </w:p>
        </w:tc>
        <w:tc>
          <w:tcPr>
            <w:tcW w:w="991" w:type="dxa"/>
            <w:gridSpan w:val="2"/>
            <w:vAlign w:val="center"/>
          </w:tcPr>
          <w:p w14:paraId="47AF9F03">
            <w:pPr>
              <w:spacing w:before="141" w:line="231" w:lineRule="auto"/>
              <w:ind w:left="135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邮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编</w:t>
            </w:r>
          </w:p>
        </w:tc>
        <w:tc>
          <w:tcPr>
            <w:tcW w:w="3405" w:type="dxa"/>
            <w:gridSpan w:val="2"/>
            <w:vAlign w:val="center"/>
          </w:tcPr>
          <w:p w14:paraId="3EE67C1A">
            <w:pPr>
              <w:pStyle w:val="4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423400</w:t>
            </w:r>
          </w:p>
        </w:tc>
      </w:tr>
    </w:tbl>
    <w:p w14:paraId="297D89B7"/>
    <w:sectPr>
      <w:headerReference r:id="rId5" w:type="default"/>
      <w:footerReference r:id="rId6" w:type="default"/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BC09D">
    <w:pPr>
      <w:spacing w:line="188" w:lineRule="exact"/>
      <w:ind w:left="8253"/>
      <w:rPr>
        <w:rFonts w:ascii="微软雅黑" w:hAnsi="微软雅黑" w:eastAsia="微软雅黑" w:cs="微软雅黑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93744">
    <w:pPr>
      <w:spacing w:before="33" w:line="394" w:lineRule="exact"/>
      <w:ind w:left="697"/>
      <w:rPr>
        <w:rFonts w:ascii="Times New Roman" w:hAnsi="Times New Roman" w:eastAsia="Times New Roman" w:cs="Times New Roman"/>
        <w:sz w:val="29"/>
        <w:szCs w:val="2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478A"/>
    <w:rsid w:val="032E086E"/>
    <w:rsid w:val="03870314"/>
    <w:rsid w:val="07B92A66"/>
    <w:rsid w:val="0C151865"/>
    <w:rsid w:val="0EE6189F"/>
    <w:rsid w:val="11FE3E97"/>
    <w:rsid w:val="130B62A3"/>
    <w:rsid w:val="15AE7982"/>
    <w:rsid w:val="16781D3E"/>
    <w:rsid w:val="16955694"/>
    <w:rsid w:val="17351EF6"/>
    <w:rsid w:val="173A053A"/>
    <w:rsid w:val="19F636A6"/>
    <w:rsid w:val="1A537512"/>
    <w:rsid w:val="1B910BFE"/>
    <w:rsid w:val="1E391DB3"/>
    <w:rsid w:val="210D392C"/>
    <w:rsid w:val="2FC53494"/>
    <w:rsid w:val="30DB208A"/>
    <w:rsid w:val="332B21BB"/>
    <w:rsid w:val="33C341A1"/>
    <w:rsid w:val="33D508EE"/>
    <w:rsid w:val="343B467F"/>
    <w:rsid w:val="34EF69AE"/>
    <w:rsid w:val="37DF3574"/>
    <w:rsid w:val="3AE02AC5"/>
    <w:rsid w:val="3C1E2C42"/>
    <w:rsid w:val="3E300685"/>
    <w:rsid w:val="407D705A"/>
    <w:rsid w:val="418238EE"/>
    <w:rsid w:val="460D6C79"/>
    <w:rsid w:val="46317690"/>
    <w:rsid w:val="4821474F"/>
    <w:rsid w:val="486755EB"/>
    <w:rsid w:val="48C52312"/>
    <w:rsid w:val="4C650094"/>
    <w:rsid w:val="4FE12000"/>
    <w:rsid w:val="528B637A"/>
    <w:rsid w:val="53220A8C"/>
    <w:rsid w:val="54185AF9"/>
    <w:rsid w:val="542919A7"/>
    <w:rsid w:val="54813591"/>
    <w:rsid w:val="594159E5"/>
    <w:rsid w:val="5A84605C"/>
    <w:rsid w:val="5AF54CD9"/>
    <w:rsid w:val="5E084D23"/>
    <w:rsid w:val="5FEA0949"/>
    <w:rsid w:val="60DA29A7"/>
    <w:rsid w:val="61842912"/>
    <w:rsid w:val="661A3D74"/>
    <w:rsid w:val="67A930D3"/>
    <w:rsid w:val="69704EEF"/>
    <w:rsid w:val="6A130CD7"/>
    <w:rsid w:val="6C5850C7"/>
    <w:rsid w:val="6C5F0204"/>
    <w:rsid w:val="6FA80114"/>
    <w:rsid w:val="6FF60E7F"/>
    <w:rsid w:val="749869A9"/>
    <w:rsid w:val="795C1E62"/>
    <w:rsid w:val="79DA35C0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803</Characters>
  <Lines>0</Lines>
  <Paragraphs>0</Paragraphs>
  <TotalTime>5</TotalTime>
  <ScaleCrop>false</ScaleCrop>
  <LinksUpToDate>false</LinksUpToDate>
  <CharactersWithSpaces>885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2025-10-20T02:57:00Z</dcterms:created>
  <dc:creator>Administrator</dc:creator>
  <cp:lastModifiedBy>寰寰</cp:lastModifiedBy>
  <cp:lastPrinted>2025-10-22T06:48:42Z</cp:lastPrinted>
  <dcterms:modified xsi:type="dcterms:W3CDTF">2025-10-22T06:48:58Z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eyJoZGlkIjoiMzIyMzMyNDc0NTQ5MWE5ZTg3NzAzZTBhZGM2OTMzMmEiLCJ1c2VySWQiOiI0MTI2MTg0OTAifQ==</vt:lpwstr>
  </property>
  <property fmtid="{D5CDD505-2E9C-101B-9397-08002B2CF9AE}" pid="4" name="ICV">
    <vt:lpwstr>E7793FA8A1174E238194A907109B8490_12</vt:lpwstr>
  </property>
</Properties>
</file>