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9B05D">
      <w:pPr>
        <w:spacing w:before="343" w:line="238" w:lineRule="auto"/>
        <w:ind w:left="4789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pacing w:val="46"/>
          <w:sz w:val="43"/>
          <w:szCs w:val="43"/>
        </w:rPr>
        <w:t>郴州新闻奖报送作品目录</w:t>
      </w:r>
      <w:bookmarkStart w:id="0" w:name="_GoBack"/>
      <w:bookmarkEnd w:id="0"/>
    </w:p>
    <w:p w14:paraId="75006CCE">
      <w:pPr>
        <w:spacing w:line="221" w:lineRule="auto"/>
        <w:ind w:left="4186"/>
        <w:rPr>
          <w:rFonts w:ascii="KaiTi_GB2312" w:hAnsi="KaiTi_GB2312" w:eastAsia="KaiTi_GB2312" w:cs="KaiTi_GB2312"/>
          <w:sz w:val="20"/>
          <w:szCs w:val="20"/>
        </w:rPr>
      </w:pPr>
    </w:p>
    <w:p w14:paraId="1845F8C7">
      <w:pPr>
        <w:spacing w:line="28" w:lineRule="auto"/>
        <w:rPr>
          <w:rFonts w:ascii="Arial"/>
          <w:sz w:val="2"/>
        </w:rPr>
      </w:pPr>
    </w:p>
    <w:tbl>
      <w:tblPr>
        <w:tblStyle w:val="5"/>
        <w:tblW w:w="14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256"/>
        <w:gridCol w:w="854"/>
        <w:gridCol w:w="769"/>
        <w:gridCol w:w="2774"/>
        <w:gridCol w:w="1727"/>
        <w:gridCol w:w="637"/>
        <w:gridCol w:w="1349"/>
        <w:gridCol w:w="525"/>
        <w:gridCol w:w="569"/>
        <w:gridCol w:w="431"/>
        <w:gridCol w:w="1186"/>
        <w:gridCol w:w="1947"/>
      </w:tblGrid>
      <w:tr w14:paraId="7304D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22" w:type="dxa"/>
            <w:vAlign w:val="top"/>
          </w:tcPr>
          <w:p w14:paraId="4CD50395">
            <w:pPr>
              <w:pStyle w:val="4"/>
              <w:spacing w:line="275" w:lineRule="auto"/>
            </w:pPr>
          </w:p>
          <w:p w14:paraId="4235D95E">
            <w:pPr>
              <w:spacing w:before="65" w:line="232" w:lineRule="auto"/>
              <w:ind w:left="20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256" w:type="dxa"/>
            <w:vAlign w:val="top"/>
          </w:tcPr>
          <w:p w14:paraId="3B44A982">
            <w:pPr>
              <w:pStyle w:val="4"/>
              <w:spacing w:line="275" w:lineRule="auto"/>
            </w:pPr>
          </w:p>
          <w:p w14:paraId="043286F0">
            <w:pPr>
              <w:spacing w:before="65" w:line="231" w:lineRule="auto"/>
              <w:ind w:left="21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参评项目</w:t>
            </w:r>
          </w:p>
        </w:tc>
        <w:tc>
          <w:tcPr>
            <w:tcW w:w="1623" w:type="dxa"/>
            <w:gridSpan w:val="2"/>
            <w:vAlign w:val="top"/>
          </w:tcPr>
          <w:p w14:paraId="26A18B9E">
            <w:pPr>
              <w:pStyle w:val="4"/>
              <w:spacing w:line="275" w:lineRule="auto"/>
            </w:pPr>
          </w:p>
          <w:p w14:paraId="475E32CE">
            <w:pPr>
              <w:spacing w:before="65" w:line="230" w:lineRule="auto"/>
              <w:ind w:left="6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体裁</w:t>
            </w:r>
          </w:p>
        </w:tc>
        <w:tc>
          <w:tcPr>
            <w:tcW w:w="2774" w:type="dxa"/>
            <w:vAlign w:val="top"/>
          </w:tcPr>
          <w:p w14:paraId="07CF17EA">
            <w:pPr>
              <w:pStyle w:val="4"/>
              <w:spacing w:line="275" w:lineRule="auto"/>
            </w:pPr>
          </w:p>
          <w:p w14:paraId="6C8DF16B">
            <w:pPr>
              <w:spacing w:before="65" w:line="232" w:lineRule="auto"/>
              <w:ind w:left="10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标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 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题</w:t>
            </w:r>
          </w:p>
        </w:tc>
        <w:tc>
          <w:tcPr>
            <w:tcW w:w="2364" w:type="dxa"/>
            <w:gridSpan w:val="2"/>
            <w:vAlign w:val="top"/>
          </w:tcPr>
          <w:p w14:paraId="5F8A43DC">
            <w:pPr>
              <w:pStyle w:val="4"/>
              <w:spacing w:line="275" w:lineRule="auto"/>
            </w:pPr>
          </w:p>
          <w:p w14:paraId="171CEDFA">
            <w:pPr>
              <w:spacing w:before="65" w:line="230" w:lineRule="auto"/>
              <w:ind w:left="7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主创人员</w:t>
            </w:r>
          </w:p>
        </w:tc>
        <w:tc>
          <w:tcPr>
            <w:tcW w:w="1349" w:type="dxa"/>
            <w:vAlign w:val="top"/>
          </w:tcPr>
          <w:p w14:paraId="1847E6F7">
            <w:pPr>
              <w:pStyle w:val="4"/>
              <w:spacing w:line="275" w:lineRule="auto"/>
            </w:pPr>
          </w:p>
          <w:p w14:paraId="04EFDC32">
            <w:pPr>
              <w:spacing w:before="65" w:line="230" w:lineRule="auto"/>
              <w:ind w:left="47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编辑</w:t>
            </w:r>
          </w:p>
        </w:tc>
        <w:tc>
          <w:tcPr>
            <w:tcW w:w="1094" w:type="dxa"/>
            <w:gridSpan w:val="2"/>
            <w:vAlign w:val="top"/>
          </w:tcPr>
          <w:p w14:paraId="66DB7448">
            <w:pPr>
              <w:spacing w:before="142" w:line="303" w:lineRule="auto"/>
              <w:ind w:left="154" w:right="148" w:firstLine="19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字数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（时长）</w:t>
            </w:r>
          </w:p>
        </w:tc>
        <w:tc>
          <w:tcPr>
            <w:tcW w:w="1617" w:type="dxa"/>
            <w:gridSpan w:val="2"/>
            <w:vAlign w:val="top"/>
          </w:tcPr>
          <w:p w14:paraId="239C2843">
            <w:pPr>
              <w:spacing w:before="142" w:line="231" w:lineRule="auto"/>
              <w:ind w:left="39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刊播单位</w:t>
            </w:r>
          </w:p>
          <w:p w14:paraId="1F562D8E">
            <w:pPr>
              <w:spacing w:before="147" w:line="232" w:lineRule="auto"/>
              <w:ind w:left="4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（频道）</w:t>
            </w:r>
          </w:p>
        </w:tc>
        <w:tc>
          <w:tcPr>
            <w:tcW w:w="1947" w:type="dxa"/>
            <w:vAlign w:val="top"/>
          </w:tcPr>
          <w:p w14:paraId="18B796A2">
            <w:pPr>
              <w:pStyle w:val="4"/>
              <w:spacing w:line="275" w:lineRule="auto"/>
            </w:pPr>
          </w:p>
          <w:p w14:paraId="36978EE4">
            <w:pPr>
              <w:spacing w:before="65" w:line="232" w:lineRule="auto"/>
              <w:ind w:left="5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报送单位</w:t>
            </w:r>
          </w:p>
        </w:tc>
      </w:tr>
      <w:tr w14:paraId="195E7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822" w:type="dxa"/>
            <w:vAlign w:val="top"/>
          </w:tcPr>
          <w:p w14:paraId="11CF6E72">
            <w:pPr>
              <w:spacing w:before="291" w:line="276" w:lineRule="exact"/>
              <w:ind w:left="3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1</w:t>
            </w:r>
          </w:p>
        </w:tc>
        <w:tc>
          <w:tcPr>
            <w:tcW w:w="1256" w:type="dxa"/>
            <w:vAlign w:val="center"/>
          </w:tcPr>
          <w:p w14:paraId="40C69353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广播类作品</w:t>
            </w:r>
          </w:p>
        </w:tc>
        <w:tc>
          <w:tcPr>
            <w:tcW w:w="1623" w:type="dxa"/>
            <w:gridSpan w:val="2"/>
            <w:vAlign w:val="center"/>
          </w:tcPr>
          <w:p w14:paraId="5FF7060A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消息</w:t>
            </w:r>
          </w:p>
        </w:tc>
        <w:tc>
          <w:tcPr>
            <w:tcW w:w="2774" w:type="dxa"/>
            <w:vAlign w:val="center"/>
          </w:tcPr>
          <w:p w14:paraId="735746D7">
            <w:pPr>
              <w:spacing w:before="58" w:line="19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莽山：“蛇中大熊猫”两代人接力守护</w:t>
            </w:r>
          </w:p>
        </w:tc>
        <w:tc>
          <w:tcPr>
            <w:tcW w:w="2364" w:type="dxa"/>
            <w:gridSpan w:val="2"/>
            <w:vAlign w:val="center"/>
          </w:tcPr>
          <w:p w14:paraId="3C798BD0">
            <w:pPr>
              <w:spacing w:before="65" w:line="184" w:lineRule="auto"/>
              <w:ind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周继雄 艾学杰</w:t>
            </w:r>
          </w:p>
        </w:tc>
        <w:tc>
          <w:tcPr>
            <w:tcW w:w="1349" w:type="dxa"/>
            <w:vAlign w:val="center"/>
          </w:tcPr>
          <w:p w14:paraId="09788B07">
            <w:pPr>
              <w:spacing w:before="58" w:line="192" w:lineRule="auto"/>
              <w:jc w:val="center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刘育佐</w:t>
            </w:r>
          </w:p>
          <w:p w14:paraId="52E732F3">
            <w:pPr>
              <w:spacing w:before="58" w:line="192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潘贺悦</w:t>
            </w:r>
          </w:p>
        </w:tc>
        <w:tc>
          <w:tcPr>
            <w:tcW w:w="1094" w:type="dxa"/>
            <w:gridSpan w:val="2"/>
            <w:vAlign w:val="center"/>
          </w:tcPr>
          <w:p w14:paraId="2C2B5FAE">
            <w:pPr>
              <w:spacing w:before="65" w:line="234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>4分45秒</w:t>
            </w:r>
          </w:p>
        </w:tc>
        <w:tc>
          <w:tcPr>
            <w:tcW w:w="1617" w:type="dxa"/>
            <w:gridSpan w:val="2"/>
            <w:vAlign w:val="center"/>
          </w:tcPr>
          <w:p w14:paraId="2DDDF79E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vAlign w:val="center"/>
          </w:tcPr>
          <w:p w14:paraId="79F38724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 w14:paraId="42250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22" w:type="dxa"/>
            <w:vAlign w:val="top"/>
          </w:tcPr>
          <w:p w14:paraId="0BE5D63D">
            <w:pPr>
              <w:pStyle w:val="4"/>
              <w:spacing w:line="333" w:lineRule="auto"/>
            </w:pPr>
          </w:p>
          <w:p w14:paraId="4C1D0AF4">
            <w:pPr>
              <w:spacing w:before="58" w:line="275" w:lineRule="exact"/>
              <w:ind w:left="3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14:paraId="15C3B684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电视类作品</w:t>
            </w:r>
          </w:p>
        </w:tc>
        <w:tc>
          <w:tcPr>
            <w:tcW w:w="1623" w:type="dxa"/>
            <w:gridSpan w:val="2"/>
            <w:vAlign w:val="center"/>
          </w:tcPr>
          <w:p w14:paraId="0FDBA517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2774" w:type="dxa"/>
            <w:vAlign w:val="center"/>
          </w:tcPr>
          <w:p w14:paraId="68496C85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2025郴州旅游发展大会 莽山赵桥妹：瑶乡“刘三姐” 瑶歌传天下</w:t>
            </w:r>
          </w:p>
        </w:tc>
        <w:tc>
          <w:tcPr>
            <w:tcW w:w="2364" w:type="dxa"/>
            <w:gridSpan w:val="2"/>
            <w:vAlign w:val="center"/>
          </w:tcPr>
          <w:p w14:paraId="581B5FF2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周继雄 李永东 艾学杰</w:t>
            </w:r>
          </w:p>
        </w:tc>
        <w:tc>
          <w:tcPr>
            <w:tcW w:w="1349" w:type="dxa"/>
            <w:vAlign w:val="center"/>
          </w:tcPr>
          <w:p w14:paraId="55DB4C42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李丹</w:t>
            </w:r>
          </w:p>
        </w:tc>
        <w:tc>
          <w:tcPr>
            <w:tcW w:w="1094" w:type="dxa"/>
            <w:gridSpan w:val="2"/>
            <w:vAlign w:val="center"/>
          </w:tcPr>
          <w:p w14:paraId="4791AF08">
            <w:pPr>
              <w:spacing w:before="58" w:line="192" w:lineRule="auto"/>
              <w:jc w:val="center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  <w:t>3分49秒</w:t>
            </w:r>
          </w:p>
        </w:tc>
        <w:tc>
          <w:tcPr>
            <w:tcW w:w="1617" w:type="dxa"/>
            <w:gridSpan w:val="2"/>
            <w:vAlign w:val="center"/>
          </w:tcPr>
          <w:p w14:paraId="41F9FBED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vAlign w:val="center"/>
          </w:tcPr>
          <w:p w14:paraId="2BAEF5D7">
            <w:pPr>
              <w:spacing w:before="65" w:line="230" w:lineRule="auto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</w:tr>
      <w:tr w14:paraId="24CAB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22" w:type="dxa"/>
            <w:vAlign w:val="center"/>
          </w:tcPr>
          <w:p w14:paraId="1FDE5F38">
            <w:pPr>
              <w:spacing w:before="58" w:line="275" w:lineRule="exact"/>
              <w:ind w:left="360"/>
              <w:jc w:val="both"/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086D509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电视类作品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2DFAB430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2774" w:type="dxa"/>
            <w:vAlign w:val="center"/>
          </w:tcPr>
          <w:p w14:paraId="1303A64A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莽山：机器人与企鹅共舞  暑期文旅场景焕新</w:t>
            </w:r>
          </w:p>
        </w:tc>
        <w:tc>
          <w:tcPr>
            <w:tcW w:w="2364" w:type="dxa"/>
            <w:gridSpan w:val="2"/>
            <w:vAlign w:val="center"/>
          </w:tcPr>
          <w:p w14:paraId="18927B71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吴阳 李永东 艾学杰</w:t>
            </w:r>
          </w:p>
        </w:tc>
        <w:tc>
          <w:tcPr>
            <w:tcW w:w="1349" w:type="dxa"/>
            <w:vAlign w:val="center"/>
          </w:tcPr>
          <w:p w14:paraId="0BCF8DCA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周达</w:t>
            </w:r>
          </w:p>
        </w:tc>
        <w:tc>
          <w:tcPr>
            <w:tcW w:w="1094" w:type="dxa"/>
            <w:gridSpan w:val="2"/>
            <w:vAlign w:val="center"/>
          </w:tcPr>
          <w:p w14:paraId="35DCA9D4">
            <w:pPr>
              <w:spacing w:before="65" w:line="232" w:lineRule="auto"/>
              <w:ind w:left="109"/>
              <w:jc w:val="center"/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2分12秒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727EF53A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9BA9820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EFC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22" w:type="dxa"/>
            <w:vAlign w:val="center"/>
          </w:tcPr>
          <w:p w14:paraId="16E94056">
            <w:pPr>
              <w:spacing w:before="58" w:line="275" w:lineRule="exact"/>
              <w:ind w:left="360"/>
              <w:jc w:val="both"/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68A6C283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电视类作品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097C6939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2774" w:type="dxa"/>
            <w:vAlign w:val="center"/>
          </w:tcPr>
          <w:p w14:paraId="3BD569D5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莽山落日藏云涛 星河雷电撞满怀</w:t>
            </w:r>
          </w:p>
        </w:tc>
        <w:tc>
          <w:tcPr>
            <w:tcW w:w="2364" w:type="dxa"/>
            <w:gridSpan w:val="2"/>
            <w:vAlign w:val="center"/>
          </w:tcPr>
          <w:p w14:paraId="1E7F4B33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吴阳 李腾朝 邓文超</w:t>
            </w:r>
          </w:p>
        </w:tc>
        <w:tc>
          <w:tcPr>
            <w:tcW w:w="1349" w:type="dxa"/>
            <w:vAlign w:val="center"/>
          </w:tcPr>
          <w:p w14:paraId="07AA3FB6">
            <w:pPr>
              <w:spacing w:before="65" w:line="231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李丹</w:t>
            </w:r>
          </w:p>
        </w:tc>
        <w:tc>
          <w:tcPr>
            <w:tcW w:w="1094" w:type="dxa"/>
            <w:gridSpan w:val="2"/>
            <w:vAlign w:val="center"/>
          </w:tcPr>
          <w:p w14:paraId="2051B01C">
            <w:pPr>
              <w:spacing w:before="65" w:line="232" w:lineRule="auto"/>
              <w:ind w:left="109"/>
              <w:jc w:val="center"/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val="en-US" w:eastAsia="zh-CN"/>
              </w:rPr>
              <w:t>0分46秒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1C5BD3C0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0D02226E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63693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22" w:type="dxa"/>
            <w:vAlign w:val="center"/>
          </w:tcPr>
          <w:p w14:paraId="44973432">
            <w:pPr>
              <w:spacing w:before="58" w:line="275" w:lineRule="exact"/>
              <w:ind w:left="360"/>
              <w:jc w:val="both"/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6" w:type="dxa"/>
            <w:vAlign w:val="center"/>
          </w:tcPr>
          <w:p w14:paraId="300F09EC">
            <w:pPr>
              <w:spacing w:before="65" w:line="230" w:lineRule="auto"/>
              <w:ind w:left="21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报纸作品</w:t>
            </w:r>
          </w:p>
        </w:tc>
        <w:tc>
          <w:tcPr>
            <w:tcW w:w="1623" w:type="dxa"/>
            <w:gridSpan w:val="2"/>
            <w:vAlign w:val="center"/>
          </w:tcPr>
          <w:p w14:paraId="39D50B6E">
            <w:pPr>
              <w:spacing w:before="65" w:line="233" w:lineRule="auto"/>
              <w:ind w:left="402" w:firstLine="210" w:firstLineChars="100"/>
              <w:jc w:val="both"/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2774" w:type="dxa"/>
            <w:vAlign w:val="center"/>
          </w:tcPr>
          <w:p w14:paraId="641CFA39">
            <w:pPr>
              <w:spacing w:before="65" w:line="231" w:lineRule="auto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用爱守望生命的奇迹</w:t>
            </w:r>
          </w:p>
        </w:tc>
        <w:tc>
          <w:tcPr>
            <w:tcW w:w="2364" w:type="dxa"/>
            <w:gridSpan w:val="2"/>
            <w:vAlign w:val="center"/>
          </w:tcPr>
          <w:p w14:paraId="6D6D0593">
            <w:pPr>
              <w:spacing w:before="65" w:line="184" w:lineRule="auto"/>
              <w:ind w:firstLine="214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陈骏原野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周宇 艾学杰 李永东</w:t>
            </w:r>
          </w:p>
        </w:tc>
        <w:tc>
          <w:tcPr>
            <w:tcW w:w="1349" w:type="dxa"/>
            <w:vAlign w:val="center"/>
          </w:tcPr>
          <w:p w14:paraId="184E3BC6">
            <w:pPr>
              <w:spacing w:before="57" w:line="192" w:lineRule="auto"/>
              <w:ind w:left="44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  <w:t>廖泽华</w:t>
            </w:r>
          </w:p>
        </w:tc>
        <w:tc>
          <w:tcPr>
            <w:tcW w:w="1094" w:type="dxa"/>
            <w:gridSpan w:val="2"/>
            <w:vAlign w:val="center"/>
          </w:tcPr>
          <w:p w14:paraId="035BCE67">
            <w:pPr>
              <w:spacing w:before="65" w:line="232" w:lineRule="auto"/>
              <w:ind w:left="109"/>
              <w:jc w:val="center"/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949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135CF7C6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AB88799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9BC4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22" w:type="dxa"/>
            <w:vAlign w:val="center"/>
          </w:tcPr>
          <w:p w14:paraId="75D7637B">
            <w:pPr>
              <w:spacing w:before="58" w:line="275" w:lineRule="exact"/>
              <w:ind w:left="360"/>
              <w:jc w:val="both"/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6" w:type="dxa"/>
            <w:vAlign w:val="center"/>
          </w:tcPr>
          <w:p w14:paraId="4AAB3A40">
            <w:pPr>
              <w:spacing w:before="65" w:line="230" w:lineRule="auto"/>
              <w:ind w:left="21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网络媒体作品</w:t>
            </w:r>
          </w:p>
        </w:tc>
        <w:tc>
          <w:tcPr>
            <w:tcW w:w="1623" w:type="dxa"/>
            <w:gridSpan w:val="2"/>
            <w:vAlign w:val="center"/>
          </w:tcPr>
          <w:p w14:paraId="4890FC83">
            <w:pPr>
              <w:spacing w:before="65" w:line="233" w:lineRule="auto"/>
              <w:ind w:left="402" w:firstLine="210" w:firstLineChars="100"/>
              <w:jc w:val="both"/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2774" w:type="dxa"/>
            <w:vAlign w:val="center"/>
          </w:tcPr>
          <w:p w14:paraId="4A93B812">
            <w:pPr>
              <w:spacing w:before="57" w:line="192" w:lineRule="auto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宜章：“天下莽山”美名扬</w:t>
            </w:r>
          </w:p>
        </w:tc>
        <w:tc>
          <w:tcPr>
            <w:tcW w:w="2364" w:type="dxa"/>
            <w:gridSpan w:val="2"/>
            <w:vAlign w:val="center"/>
          </w:tcPr>
          <w:p w14:paraId="04EC7CE7">
            <w:pPr>
              <w:spacing w:before="65" w:line="184" w:lineRule="auto"/>
              <w:ind w:firstLine="214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周继雄 李永东 艾学杰</w:t>
            </w:r>
          </w:p>
        </w:tc>
        <w:tc>
          <w:tcPr>
            <w:tcW w:w="1349" w:type="dxa"/>
            <w:vAlign w:val="center"/>
          </w:tcPr>
          <w:p w14:paraId="75C2F70C">
            <w:pPr>
              <w:spacing w:before="57" w:line="192" w:lineRule="auto"/>
              <w:ind w:left="44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lang w:val="en-US" w:eastAsia="zh-CN"/>
              </w:rPr>
              <w:t>胡喜华</w:t>
            </w:r>
          </w:p>
        </w:tc>
        <w:tc>
          <w:tcPr>
            <w:tcW w:w="1094" w:type="dxa"/>
            <w:gridSpan w:val="2"/>
            <w:vAlign w:val="center"/>
          </w:tcPr>
          <w:p w14:paraId="21D50C0A">
            <w:pPr>
              <w:spacing w:before="65" w:line="232" w:lineRule="auto"/>
              <w:ind w:left="109"/>
              <w:jc w:val="center"/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946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0F2002EA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6ECEE0F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6572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22" w:type="dxa"/>
            <w:vAlign w:val="center"/>
          </w:tcPr>
          <w:p w14:paraId="597782DE">
            <w:pPr>
              <w:spacing w:before="58" w:line="275" w:lineRule="exact"/>
              <w:ind w:left="360"/>
              <w:jc w:val="both"/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6" w:type="dxa"/>
            <w:shd w:val="clear" w:color="auto" w:fill="auto"/>
            <w:vAlign w:val="center"/>
          </w:tcPr>
          <w:p w14:paraId="0E38030B">
            <w:pPr>
              <w:spacing w:before="65" w:line="230" w:lineRule="auto"/>
              <w:ind w:left="216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网络媒体作品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 w14:paraId="3566F19C">
            <w:pPr>
              <w:spacing w:before="65" w:line="233" w:lineRule="auto"/>
              <w:ind w:left="402" w:leftChars="0" w:firstLine="210" w:firstLineChars="10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消息</w:t>
            </w:r>
          </w:p>
        </w:tc>
        <w:tc>
          <w:tcPr>
            <w:tcW w:w="2774" w:type="dxa"/>
            <w:vAlign w:val="center"/>
          </w:tcPr>
          <w:p w14:paraId="4EB32E9A">
            <w:pPr>
              <w:spacing w:before="57" w:line="192" w:lineRule="auto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宜章县：蔬菜大棚 四季生“金”</w:t>
            </w:r>
          </w:p>
        </w:tc>
        <w:tc>
          <w:tcPr>
            <w:tcW w:w="2364" w:type="dxa"/>
            <w:gridSpan w:val="2"/>
            <w:vAlign w:val="center"/>
          </w:tcPr>
          <w:p w14:paraId="48CA83AB">
            <w:pPr>
              <w:spacing w:before="65" w:line="184" w:lineRule="auto"/>
              <w:ind w:firstLine="214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>周继雄 李永东 周宇 艾学杰</w:t>
            </w:r>
          </w:p>
        </w:tc>
        <w:tc>
          <w:tcPr>
            <w:tcW w:w="1349" w:type="dxa"/>
            <w:vAlign w:val="center"/>
          </w:tcPr>
          <w:p w14:paraId="0FA1A97F">
            <w:pPr>
              <w:spacing w:before="57" w:line="192" w:lineRule="auto"/>
              <w:ind w:left="44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6"/>
                <w:sz w:val="21"/>
                <w:szCs w:val="21"/>
                <w:lang w:eastAsia="zh-CN"/>
              </w:rPr>
              <w:t>廖泽华</w:t>
            </w:r>
          </w:p>
        </w:tc>
        <w:tc>
          <w:tcPr>
            <w:tcW w:w="1094" w:type="dxa"/>
            <w:gridSpan w:val="2"/>
            <w:vAlign w:val="center"/>
          </w:tcPr>
          <w:p w14:paraId="4620070F">
            <w:pPr>
              <w:spacing w:before="65" w:line="232" w:lineRule="auto"/>
              <w:ind w:left="109"/>
              <w:jc w:val="both"/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1"/>
                <w:szCs w:val="21"/>
                <w:lang w:val="en-US" w:eastAsia="zh-CN"/>
              </w:rPr>
              <w:t>546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75354385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52136EB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3E78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</w:trPr>
        <w:tc>
          <w:tcPr>
            <w:tcW w:w="822" w:type="dxa"/>
            <w:vAlign w:val="center"/>
          </w:tcPr>
          <w:p w14:paraId="476BA4DB">
            <w:pPr>
              <w:spacing w:before="58" w:line="275" w:lineRule="exact"/>
              <w:ind w:left="360"/>
              <w:jc w:val="both"/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6" w:type="dxa"/>
            <w:vAlign w:val="center"/>
          </w:tcPr>
          <w:p w14:paraId="6F23267D">
            <w:pPr>
              <w:spacing w:before="65" w:line="230" w:lineRule="auto"/>
              <w:ind w:left="21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媒体融合奖项作品</w:t>
            </w:r>
          </w:p>
        </w:tc>
        <w:tc>
          <w:tcPr>
            <w:tcW w:w="1623" w:type="dxa"/>
            <w:gridSpan w:val="2"/>
            <w:vAlign w:val="center"/>
          </w:tcPr>
          <w:p w14:paraId="403A26A8">
            <w:pPr>
              <w:spacing w:before="65" w:line="233" w:lineRule="auto"/>
              <w:ind w:left="402"/>
              <w:jc w:val="both"/>
              <w:rPr>
                <w:rFonts w:hint="eastAsia" w:ascii="仿宋" w:hAnsi="仿宋" w:eastAsia="仿宋" w:cs="仿宋"/>
                <w:spacing w:val="5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eastAsia="zh-CN"/>
              </w:rPr>
              <w:t>短视频专题报道</w:t>
            </w:r>
          </w:p>
        </w:tc>
        <w:tc>
          <w:tcPr>
            <w:tcW w:w="2774" w:type="dxa"/>
            <w:vAlign w:val="center"/>
          </w:tcPr>
          <w:p w14:paraId="0AE5CC37">
            <w:pPr>
              <w:spacing w:before="63" w:line="230" w:lineRule="auto"/>
              <w:ind w:left="149" w:right="107" w:firstLine="3"/>
              <w:jc w:val="both"/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1、办会兴城 宜章必成《“宜”起畅玩 开启新“章”》莽山：一场与山海的浪漫</w:t>
            </w:r>
          </w:p>
          <w:p w14:paraId="09B294B8">
            <w:pPr>
              <w:spacing w:before="63" w:line="230" w:lineRule="auto"/>
              <w:ind w:left="149" w:right="107" w:firstLine="3"/>
              <w:jc w:val="both"/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2、办会兴城 宜章必成|《“宜”起畅玩 开启新“章”》第三期：藏在小镇里的多巴胺盛地</w:t>
            </w:r>
          </w:p>
          <w:p w14:paraId="068C04C4">
            <w:pPr>
              <w:spacing w:before="57" w:line="192" w:lineRule="auto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3、2025年郴州旅游发展大会|《“宜”起畅玩 开启新“章”》第六期 可岩可田：枕山而居的浪漫</w:t>
            </w:r>
          </w:p>
        </w:tc>
        <w:tc>
          <w:tcPr>
            <w:tcW w:w="2364" w:type="dxa"/>
            <w:gridSpan w:val="2"/>
            <w:vAlign w:val="center"/>
          </w:tcPr>
          <w:p w14:paraId="0E3F831B">
            <w:pPr>
              <w:spacing w:before="65" w:line="184" w:lineRule="auto"/>
              <w:ind w:firstLine="224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val="en-US" w:eastAsia="zh-CN"/>
              </w:rPr>
              <w:t>周继雄 蔡建业 刘诗琪 刘育佐 潘贺悦</w:t>
            </w:r>
          </w:p>
        </w:tc>
        <w:tc>
          <w:tcPr>
            <w:tcW w:w="1349" w:type="dxa"/>
            <w:vAlign w:val="center"/>
          </w:tcPr>
          <w:p w14:paraId="68128F42">
            <w:pPr>
              <w:spacing w:before="57" w:line="192" w:lineRule="auto"/>
              <w:ind w:left="44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val="en-US" w:eastAsia="zh-CN"/>
              </w:rPr>
              <w:t>谭戈</w:t>
            </w:r>
          </w:p>
        </w:tc>
        <w:tc>
          <w:tcPr>
            <w:tcW w:w="1094" w:type="dxa"/>
            <w:gridSpan w:val="2"/>
            <w:vAlign w:val="center"/>
          </w:tcPr>
          <w:p w14:paraId="7E42C1D1">
            <w:pPr>
              <w:spacing w:before="63" w:line="230" w:lineRule="auto"/>
              <w:ind w:left="149" w:right="107" w:firstLine="3"/>
              <w:jc w:val="both"/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2分58秒</w:t>
            </w:r>
          </w:p>
          <w:p w14:paraId="5B7213F9">
            <w:pPr>
              <w:spacing w:before="63" w:line="230" w:lineRule="auto"/>
              <w:ind w:left="149" w:right="107" w:firstLine="3"/>
              <w:jc w:val="both"/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2分47秒</w:t>
            </w:r>
          </w:p>
          <w:p w14:paraId="5F528993">
            <w:pPr>
              <w:spacing w:before="65" w:line="232" w:lineRule="auto"/>
              <w:ind w:left="109"/>
              <w:jc w:val="both"/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3分49秒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7714A1F0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7C67C3A5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6885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822" w:type="dxa"/>
            <w:vAlign w:val="center"/>
          </w:tcPr>
          <w:p w14:paraId="6A9FB4CF">
            <w:pPr>
              <w:spacing w:before="58" w:line="275" w:lineRule="exact"/>
              <w:ind w:left="360"/>
              <w:jc w:val="both"/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56" w:type="dxa"/>
            <w:vAlign w:val="center"/>
          </w:tcPr>
          <w:p w14:paraId="54EB793C">
            <w:pPr>
              <w:spacing w:before="65" w:line="230" w:lineRule="auto"/>
              <w:ind w:left="21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3"/>
                <w:sz w:val="21"/>
                <w:szCs w:val="21"/>
                <w:lang w:val="en-US" w:eastAsia="zh-CN"/>
              </w:rPr>
              <w:t>媒体融合奖项作品</w:t>
            </w:r>
          </w:p>
        </w:tc>
        <w:tc>
          <w:tcPr>
            <w:tcW w:w="1623" w:type="dxa"/>
            <w:gridSpan w:val="2"/>
            <w:vAlign w:val="center"/>
          </w:tcPr>
          <w:p w14:paraId="7708D24B">
            <w:pPr>
              <w:spacing w:before="65" w:line="233" w:lineRule="auto"/>
              <w:ind w:left="402"/>
              <w:jc w:val="both"/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  <w:lang w:eastAsia="zh-CN"/>
              </w:rPr>
              <w:t>短视频现场新闻</w:t>
            </w:r>
          </w:p>
        </w:tc>
        <w:tc>
          <w:tcPr>
            <w:tcW w:w="2774" w:type="dxa"/>
            <w:vAlign w:val="center"/>
          </w:tcPr>
          <w:p w14:paraId="2E252501">
            <w:pPr>
              <w:spacing w:before="57" w:line="192" w:lineRule="auto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val="en-US" w:eastAsia="zh-CN"/>
              </w:rPr>
              <w:t>宜章六中军训期间的一封家书，让孩子们潸然泪下！</w:t>
            </w:r>
          </w:p>
        </w:tc>
        <w:tc>
          <w:tcPr>
            <w:tcW w:w="2364" w:type="dxa"/>
            <w:gridSpan w:val="2"/>
            <w:vAlign w:val="center"/>
          </w:tcPr>
          <w:p w14:paraId="4A4A2A28">
            <w:pPr>
              <w:spacing w:before="65" w:line="184" w:lineRule="auto"/>
              <w:ind w:firstLine="224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val="en-US" w:eastAsia="zh-CN"/>
              </w:rPr>
              <w:t>周继雄 谭戈 刘诗琪 宋素洁</w:t>
            </w:r>
          </w:p>
        </w:tc>
        <w:tc>
          <w:tcPr>
            <w:tcW w:w="1349" w:type="dxa"/>
            <w:vAlign w:val="center"/>
          </w:tcPr>
          <w:p w14:paraId="51FCCC9F">
            <w:pPr>
              <w:spacing w:before="57" w:line="192" w:lineRule="auto"/>
              <w:ind w:left="446"/>
              <w:jc w:val="both"/>
              <w:rPr>
                <w:rFonts w:hint="eastAsia" w:ascii="仿宋" w:hAnsi="仿宋" w:eastAsia="仿宋" w:cs="仿宋"/>
                <w:spacing w:val="6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7"/>
                <w:sz w:val="21"/>
                <w:szCs w:val="21"/>
                <w:lang w:val="en-US" w:eastAsia="zh-CN"/>
              </w:rPr>
              <w:t>谭戈</w:t>
            </w:r>
          </w:p>
        </w:tc>
        <w:tc>
          <w:tcPr>
            <w:tcW w:w="1094" w:type="dxa"/>
            <w:gridSpan w:val="2"/>
            <w:vAlign w:val="center"/>
          </w:tcPr>
          <w:p w14:paraId="1BB9E42B">
            <w:pPr>
              <w:spacing w:before="65" w:line="232" w:lineRule="auto"/>
              <w:ind w:left="109"/>
              <w:jc w:val="both"/>
              <w:rPr>
                <w:rFonts w:hint="eastAsia" w:ascii="仿宋" w:hAnsi="仿宋" w:eastAsia="仿宋" w:cs="仿宋"/>
                <w:spacing w:val="1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  <w:lang w:val="en-US" w:eastAsia="zh-CN"/>
              </w:rPr>
              <w:t>33</w:t>
            </w:r>
            <w:r>
              <w:rPr>
                <w:rFonts w:hint="eastAsia" w:ascii="仿宋" w:hAnsi="仿宋" w:eastAsia="仿宋" w:cs="仿宋"/>
                <w:spacing w:val="3"/>
                <w:sz w:val="21"/>
                <w:szCs w:val="21"/>
              </w:rPr>
              <w:t>秒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1F0E9355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270CA824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06E4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2" w:type="dxa"/>
            <w:vAlign w:val="center"/>
          </w:tcPr>
          <w:p w14:paraId="216CCC5E">
            <w:pPr>
              <w:spacing w:before="256" w:line="118" w:lineRule="exact"/>
              <w:ind w:left="130" w:firstLine="210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56" w:type="dxa"/>
            <w:vAlign w:val="center"/>
          </w:tcPr>
          <w:p w14:paraId="1B20C6C1">
            <w:pPr>
              <w:pStyle w:val="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新闻摄影作品</w:t>
            </w:r>
          </w:p>
        </w:tc>
        <w:tc>
          <w:tcPr>
            <w:tcW w:w="1623" w:type="dxa"/>
            <w:gridSpan w:val="2"/>
            <w:vAlign w:val="center"/>
          </w:tcPr>
          <w:p w14:paraId="403427B9"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</w:rPr>
              <w:t>新闻摄影</w:t>
            </w:r>
          </w:p>
        </w:tc>
        <w:tc>
          <w:tcPr>
            <w:tcW w:w="2774" w:type="dxa"/>
            <w:vAlign w:val="center"/>
          </w:tcPr>
          <w:p w14:paraId="275E2018">
            <w:pPr>
              <w:pStyle w:val="4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5"/>
                <w:sz w:val="21"/>
                <w:szCs w:val="21"/>
              </w:rPr>
              <w:t>睡莲“轻舞”夏成诗</w:t>
            </w:r>
          </w:p>
        </w:tc>
        <w:tc>
          <w:tcPr>
            <w:tcW w:w="2364" w:type="dxa"/>
            <w:gridSpan w:val="2"/>
            <w:vAlign w:val="center"/>
          </w:tcPr>
          <w:p w14:paraId="3120E5AD">
            <w:pPr>
              <w:pStyle w:val="4"/>
              <w:ind w:firstLine="214" w:firstLineChars="1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</w:rPr>
              <w:t xml:space="preserve">周继雄 </w:t>
            </w:r>
            <w:r>
              <w:rPr>
                <w:rFonts w:hint="eastAsia" w:ascii="仿宋" w:hAnsi="仿宋" w:eastAsia="仿宋" w:cs="仿宋"/>
                <w:spacing w:val="2"/>
                <w:sz w:val="21"/>
                <w:szCs w:val="21"/>
                <w:lang w:eastAsia="zh-CN"/>
              </w:rPr>
              <w:t>邓文超</w:t>
            </w:r>
          </w:p>
        </w:tc>
        <w:tc>
          <w:tcPr>
            <w:tcW w:w="1349" w:type="dxa"/>
            <w:vAlign w:val="center"/>
          </w:tcPr>
          <w:p w14:paraId="4AD63CB8"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12"/>
                <w:sz w:val="21"/>
                <w:szCs w:val="21"/>
                <w:lang w:val="en-US" w:eastAsia="zh-CN"/>
              </w:rPr>
              <w:t>胡喜华</w:t>
            </w:r>
          </w:p>
        </w:tc>
        <w:tc>
          <w:tcPr>
            <w:tcW w:w="1094" w:type="dxa"/>
            <w:gridSpan w:val="2"/>
            <w:vAlign w:val="center"/>
          </w:tcPr>
          <w:p w14:paraId="11C0D62A">
            <w:pPr>
              <w:pStyle w:val="4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291</w:t>
            </w: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1A7AC653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21"/>
                <w:szCs w:val="21"/>
              </w:rPr>
              <w:t>宜章县融媒体中心</w:t>
            </w:r>
          </w:p>
        </w:tc>
        <w:tc>
          <w:tcPr>
            <w:tcW w:w="1947" w:type="dxa"/>
            <w:shd w:val="clear" w:color="auto" w:fill="auto"/>
            <w:vAlign w:val="center"/>
          </w:tcPr>
          <w:p w14:paraId="61618EF8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9C4D2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2" w:type="dxa"/>
            <w:vAlign w:val="top"/>
          </w:tcPr>
          <w:p w14:paraId="7444AA70">
            <w:pPr>
              <w:spacing w:before="256" w:line="118" w:lineRule="exact"/>
              <w:ind w:left="130"/>
              <w:rPr>
                <w:rFonts w:ascii="微软雅黑" w:hAnsi="微软雅黑" w:eastAsia="微软雅黑" w:cs="微软雅黑"/>
                <w:spacing w:val="35"/>
                <w:position w:val="3"/>
                <w:sz w:val="20"/>
                <w:szCs w:val="20"/>
              </w:rPr>
            </w:pPr>
          </w:p>
        </w:tc>
        <w:tc>
          <w:tcPr>
            <w:tcW w:w="1256" w:type="dxa"/>
            <w:vAlign w:val="top"/>
          </w:tcPr>
          <w:p w14:paraId="69EEB170">
            <w:pPr>
              <w:pStyle w:val="4"/>
            </w:pPr>
          </w:p>
        </w:tc>
        <w:tc>
          <w:tcPr>
            <w:tcW w:w="1623" w:type="dxa"/>
            <w:gridSpan w:val="2"/>
            <w:vAlign w:val="top"/>
          </w:tcPr>
          <w:p w14:paraId="60942916">
            <w:pPr>
              <w:pStyle w:val="4"/>
            </w:pPr>
          </w:p>
        </w:tc>
        <w:tc>
          <w:tcPr>
            <w:tcW w:w="2774" w:type="dxa"/>
            <w:vAlign w:val="top"/>
          </w:tcPr>
          <w:p w14:paraId="657EE5A0">
            <w:pPr>
              <w:pStyle w:val="4"/>
            </w:pPr>
          </w:p>
        </w:tc>
        <w:tc>
          <w:tcPr>
            <w:tcW w:w="2364" w:type="dxa"/>
            <w:gridSpan w:val="2"/>
            <w:vAlign w:val="top"/>
          </w:tcPr>
          <w:p w14:paraId="299DF71A">
            <w:pPr>
              <w:pStyle w:val="4"/>
            </w:pPr>
          </w:p>
        </w:tc>
        <w:tc>
          <w:tcPr>
            <w:tcW w:w="1349" w:type="dxa"/>
            <w:vAlign w:val="top"/>
          </w:tcPr>
          <w:p w14:paraId="2B6E8149">
            <w:pPr>
              <w:pStyle w:val="4"/>
            </w:pPr>
          </w:p>
        </w:tc>
        <w:tc>
          <w:tcPr>
            <w:tcW w:w="1094" w:type="dxa"/>
            <w:gridSpan w:val="2"/>
            <w:vAlign w:val="top"/>
          </w:tcPr>
          <w:p w14:paraId="4417C23A">
            <w:pPr>
              <w:pStyle w:val="4"/>
            </w:pP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23E43466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12CCF882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76D2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22" w:type="dxa"/>
            <w:vAlign w:val="top"/>
          </w:tcPr>
          <w:p w14:paraId="5830A075">
            <w:pPr>
              <w:spacing w:before="256" w:line="118" w:lineRule="exact"/>
              <w:ind w:left="130"/>
              <w:rPr>
                <w:rFonts w:ascii="微软雅黑" w:hAnsi="微软雅黑" w:eastAsia="微软雅黑" w:cs="微软雅黑"/>
                <w:spacing w:val="35"/>
                <w:position w:val="3"/>
                <w:sz w:val="20"/>
                <w:szCs w:val="20"/>
              </w:rPr>
            </w:pPr>
          </w:p>
        </w:tc>
        <w:tc>
          <w:tcPr>
            <w:tcW w:w="1256" w:type="dxa"/>
            <w:vAlign w:val="top"/>
          </w:tcPr>
          <w:p w14:paraId="51EBA568">
            <w:pPr>
              <w:pStyle w:val="4"/>
            </w:pPr>
          </w:p>
        </w:tc>
        <w:tc>
          <w:tcPr>
            <w:tcW w:w="1623" w:type="dxa"/>
            <w:gridSpan w:val="2"/>
            <w:vAlign w:val="top"/>
          </w:tcPr>
          <w:p w14:paraId="7C659D6E">
            <w:pPr>
              <w:pStyle w:val="4"/>
            </w:pPr>
          </w:p>
        </w:tc>
        <w:tc>
          <w:tcPr>
            <w:tcW w:w="2774" w:type="dxa"/>
            <w:vAlign w:val="top"/>
          </w:tcPr>
          <w:p w14:paraId="7E293FFB">
            <w:pPr>
              <w:pStyle w:val="4"/>
            </w:pPr>
          </w:p>
        </w:tc>
        <w:tc>
          <w:tcPr>
            <w:tcW w:w="2364" w:type="dxa"/>
            <w:gridSpan w:val="2"/>
            <w:vAlign w:val="top"/>
          </w:tcPr>
          <w:p w14:paraId="3407ED19">
            <w:pPr>
              <w:pStyle w:val="4"/>
            </w:pPr>
          </w:p>
        </w:tc>
        <w:tc>
          <w:tcPr>
            <w:tcW w:w="1349" w:type="dxa"/>
            <w:vAlign w:val="top"/>
          </w:tcPr>
          <w:p w14:paraId="625B29A5">
            <w:pPr>
              <w:pStyle w:val="4"/>
            </w:pPr>
          </w:p>
        </w:tc>
        <w:tc>
          <w:tcPr>
            <w:tcW w:w="1094" w:type="dxa"/>
            <w:gridSpan w:val="2"/>
            <w:vAlign w:val="top"/>
          </w:tcPr>
          <w:p w14:paraId="74253D4E">
            <w:pPr>
              <w:pStyle w:val="4"/>
            </w:pPr>
          </w:p>
        </w:tc>
        <w:tc>
          <w:tcPr>
            <w:tcW w:w="1617" w:type="dxa"/>
            <w:gridSpan w:val="2"/>
            <w:shd w:val="clear" w:color="auto" w:fill="auto"/>
            <w:vAlign w:val="center"/>
          </w:tcPr>
          <w:p w14:paraId="3E8EE07A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947" w:type="dxa"/>
            <w:shd w:val="clear" w:color="auto" w:fill="auto"/>
            <w:vAlign w:val="center"/>
          </w:tcPr>
          <w:p w14:paraId="221E3689">
            <w:pPr>
              <w:spacing w:before="65" w:line="230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6EA4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078" w:type="dxa"/>
            <w:gridSpan w:val="2"/>
            <w:vAlign w:val="top"/>
          </w:tcPr>
          <w:p w14:paraId="709CAD12">
            <w:pPr>
              <w:spacing w:before="190" w:line="232" w:lineRule="auto"/>
              <w:ind w:left="63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公示情况</w:t>
            </w:r>
          </w:p>
        </w:tc>
        <w:tc>
          <w:tcPr>
            <w:tcW w:w="12768" w:type="dxa"/>
            <w:gridSpan w:val="11"/>
            <w:vAlign w:val="top"/>
          </w:tcPr>
          <w:p w14:paraId="60DB040D">
            <w:pPr>
              <w:spacing w:before="65" w:line="231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00E93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822" w:type="dxa"/>
            <w:vAlign w:val="top"/>
          </w:tcPr>
          <w:p w14:paraId="088EA1DE">
            <w:pPr>
              <w:pStyle w:val="4"/>
              <w:spacing w:line="273" w:lineRule="auto"/>
            </w:pPr>
          </w:p>
          <w:p w14:paraId="2E10A2A6">
            <w:pPr>
              <w:spacing w:before="65" w:line="369" w:lineRule="auto"/>
              <w:ind w:left="215" w:right="198" w:hanging="4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20"/>
                <w:szCs w:val="20"/>
              </w:rPr>
              <w:t>报送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0"/>
                <w:szCs w:val="20"/>
              </w:rPr>
              <w:t>单位</w:t>
            </w:r>
          </w:p>
          <w:p w14:paraId="059F29F8">
            <w:pPr>
              <w:spacing w:before="1" w:line="234" w:lineRule="auto"/>
              <w:ind w:left="21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0"/>
                <w:szCs w:val="20"/>
              </w:rPr>
              <w:t>意见</w:t>
            </w:r>
          </w:p>
        </w:tc>
        <w:tc>
          <w:tcPr>
            <w:tcW w:w="2110" w:type="dxa"/>
            <w:gridSpan w:val="2"/>
            <w:vAlign w:val="top"/>
          </w:tcPr>
          <w:p w14:paraId="4184DF9F">
            <w:pPr>
              <w:pStyle w:val="4"/>
            </w:pPr>
          </w:p>
        </w:tc>
        <w:tc>
          <w:tcPr>
            <w:tcW w:w="11914" w:type="dxa"/>
            <w:gridSpan w:val="10"/>
            <w:vAlign w:val="top"/>
          </w:tcPr>
          <w:p w14:paraId="76DC7487">
            <w:pPr>
              <w:pStyle w:val="4"/>
              <w:spacing w:line="289" w:lineRule="auto"/>
            </w:pPr>
          </w:p>
          <w:p w14:paraId="2D26C873">
            <w:pPr>
              <w:pStyle w:val="4"/>
              <w:spacing w:line="290" w:lineRule="auto"/>
            </w:pPr>
          </w:p>
          <w:p w14:paraId="17B10DBD">
            <w:pPr>
              <w:pStyle w:val="4"/>
              <w:spacing w:line="290" w:lineRule="auto"/>
            </w:pPr>
          </w:p>
          <w:p w14:paraId="4716C206">
            <w:pPr>
              <w:spacing w:before="65" w:line="230" w:lineRule="auto"/>
              <w:ind w:left="11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领导签名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：</w:t>
            </w:r>
            <w:r>
              <w:rPr>
                <w:rFonts w:ascii="仿宋" w:hAnsi="仿宋" w:eastAsia="仿宋" w:cs="仿宋"/>
                <w:spacing w:val="1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仿宋" w:hAnsi="仿宋" w:eastAsia="仿宋" w:cs="仿宋"/>
                <w:spacing w:val="-11"/>
                <w:sz w:val="20"/>
                <w:szCs w:val="20"/>
              </w:rPr>
              <w:t>（</w:t>
            </w:r>
            <w:r>
              <w:rPr>
                <w:rFonts w:ascii="仿宋" w:hAnsi="仿宋" w:eastAsia="仿宋" w:cs="仿宋"/>
                <w:spacing w:val="10"/>
                <w:sz w:val="20"/>
                <w:szCs w:val="20"/>
              </w:rPr>
              <w:t>盖单位公章）</w:t>
            </w:r>
          </w:p>
          <w:p w14:paraId="61F4B475">
            <w:pPr>
              <w:spacing w:before="120" w:line="275" w:lineRule="exact"/>
              <w:ind w:left="6620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2025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年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月</w:t>
            </w:r>
            <w:r>
              <w:rPr>
                <w:rFonts w:hint="eastAsia" w:ascii="仿宋" w:hAnsi="仿宋" w:eastAsia="仿宋" w:cs="仿宋"/>
                <w:spacing w:val="-1"/>
                <w:position w:val="1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ascii="仿宋" w:hAnsi="仿宋" w:eastAsia="仿宋" w:cs="仿宋"/>
                <w:spacing w:val="-1"/>
                <w:position w:val="1"/>
                <w:sz w:val="20"/>
                <w:szCs w:val="20"/>
              </w:rPr>
              <w:t>日</w:t>
            </w:r>
          </w:p>
        </w:tc>
      </w:tr>
      <w:tr w14:paraId="3A5EC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932" w:type="dxa"/>
            <w:gridSpan w:val="3"/>
            <w:vAlign w:val="top"/>
          </w:tcPr>
          <w:p w14:paraId="321683ED">
            <w:pPr>
              <w:spacing w:before="209" w:line="230" w:lineRule="auto"/>
              <w:ind w:left="739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0"/>
                <w:szCs w:val="20"/>
              </w:rPr>
              <w:t>报送单位联系人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14:paraId="127D4212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7" w:type="dxa"/>
            <w:shd w:val="clear" w:color="auto" w:fill="auto"/>
            <w:vAlign w:val="center"/>
          </w:tcPr>
          <w:p w14:paraId="19B1C4D5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511" w:type="dxa"/>
            <w:gridSpan w:val="3"/>
            <w:shd w:val="clear" w:color="auto" w:fill="auto"/>
            <w:vAlign w:val="center"/>
          </w:tcPr>
          <w:p w14:paraId="6902637F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07FD1986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 w14:paraId="2842A3A8">
            <w:pPr>
              <w:spacing w:line="400" w:lineRule="exact"/>
              <w:jc w:val="center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B7B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2932" w:type="dxa"/>
            <w:gridSpan w:val="3"/>
            <w:vAlign w:val="top"/>
          </w:tcPr>
          <w:p w14:paraId="2BEA8A97">
            <w:pPr>
              <w:spacing w:before="167" w:line="234" w:lineRule="auto"/>
              <w:ind w:left="948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0"/>
                <w:szCs w:val="20"/>
              </w:rPr>
              <w:t>联系人地址</w:t>
            </w:r>
          </w:p>
        </w:tc>
        <w:tc>
          <w:tcPr>
            <w:tcW w:w="7781" w:type="dxa"/>
            <w:gridSpan w:val="6"/>
            <w:shd w:val="clear" w:color="auto" w:fill="auto"/>
            <w:vAlign w:val="center"/>
          </w:tcPr>
          <w:p w14:paraId="2E19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14:paraId="33A9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 w14:paraId="75E8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FB66B37"/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S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C3A14">
    <w:pPr>
      <w:spacing w:line="188" w:lineRule="exact"/>
      <w:ind w:left="567"/>
      <w:rPr>
        <w:rFonts w:ascii="微软雅黑" w:hAnsi="微软雅黑" w:eastAsia="微软雅黑" w:cs="微软雅黑"/>
        <w:sz w:val="17"/>
        <w:szCs w:val="17"/>
      </w:rPr>
    </w:pPr>
    <w:r>
      <w:rPr>
        <w:rFonts w:ascii="微软雅黑" w:hAnsi="微软雅黑" w:eastAsia="微软雅黑" w:cs="微软雅黑"/>
        <w:spacing w:val="-1"/>
        <w:position w:val="-4"/>
        <w:sz w:val="17"/>
        <w:szCs w:val="17"/>
      </w:rPr>
      <w:t xml:space="preserve">—  </w:t>
    </w:r>
    <w:r>
      <w:rPr>
        <w:rFonts w:ascii="宋体" w:hAnsi="宋体" w:eastAsia="宋体" w:cs="宋体"/>
        <w:spacing w:val="-1"/>
        <w:position w:val="-4"/>
        <w:sz w:val="17"/>
        <w:szCs w:val="17"/>
      </w:rPr>
      <w:t>10</w:t>
    </w:r>
    <w:r>
      <w:rPr>
        <w:rFonts w:ascii="宋体" w:hAnsi="宋体" w:eastAsia="宋体" w:cs="宋体"/>
        <w:spacing w:val="8"/>
        <w:position w:val="-4"/>
        <w:sz w:val="17"/>
        <w:szCs w:val="17"/>
      </w:rPr>
      <w:t xml:space="preserve"> </w:t>
    </w:r>
    <w:r>
      <w:rPr>
        <w:rFonts w:ascii="微软雅黑" w:hAnsi="微软雅黑" w:eastAsia="微软雅黑" w:cs="微软雅黑"/>
        <w:spacing w:val="-1"/>
        <w:position w:val="-4"/>
        <w:sz w:val="17"/>
        <w:szCs w:val="1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F58D2"/>
    <w:rsid w:val="08122176"/>
    <w:rsid w:val="0B494101"/>
    <w:rsid w:val="0D0B3D64"/>
    <w:rsid w:val="0D49663A"/>
    <w:rsid w:val="0E7B00FB"/>
    <w:rsid w:val="113413B0"/>
    <w:rsid w:val="17092996"/>
    <w:rsid w:val="179F26FD"/>
    <w:rsid w:val="1EAE09F3"/>
    <w:rsid w:val="26B96187"/>
    <w:rsid w:val="2A0C65CE"/>
    <w:rsid w:val="3031330E"/>
    <w:rsid w:val="39B70940"/>
    <w:rsid w:val="39BA7DF4"/>
    <w:rsid w:val="39BF344F"/>
    <w:rsid w:val="3CCD7F10"/>
    <w:rsid w:val="3E3068D7"/>
    <w:rsid w:val="402301F1"/>
    <w:rsid w:val="48C94676"/>
    <w:rsid w:val="4A5472C5"/>
    <w:rsid w:val="4F42290E"/>
    <w:rsid w:val="4F74239C"/>
    <w:rsid w:val="59217980"/>
    <w:rsid w:val="5A911684"/>
    <w:rsid w:val="5BDA3CA1"/>
    <w:rsid w:val="5D7F58D2"/>
    <w:rsid w:val="68C55414"/>
    <w:rsid w:val="76D23D36"/>
    <w:rsid w:val="798B6ADC"/>
    <w:rsid w:val="7A3A1699"/>
    <w:rsid w:val="7AAE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NormalIndent"/>
    <w:basedOn w:val="1"/>
    <w:qFormat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200</Words>
  <Characters>254</Characters>
  <Lines>0</Lines>
  <Paragraphs>0</Paragraphs>
  <TotalTime>1</TotalTime>
  <ScaleCrop>false</ScaleCrop>
  <LinksUpToDate>false</LinksUpToDate>
  <CharactersWithSpaces>318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2025-10-16T02:13:00Z</dcterms:created>
  <dc:creator>阳阳得意</dc:creator>
  <cp:lastModifiedBy>Administrator</cp:lastModifiedBy>
  <dcterms:modified xsi:type="dcterms:W3CDTF">2025-10-20T11:19:12Z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  <property fmtid="{D5CDD505-2E9C-101B-9397-08002B2CF9AE}" pid="3" name="ICV">
    <vt:lpwstr>73FE42A635B54D358BEBB39BB8362D0E_11</vt:lpwstr>
  </property>
  <property fmtid="{D5CDD505-2E9C-101B-9397-08002B2CF9AE}" pid="4" name="KSOTemplateDocerSaveRecord">
    <vt:lpwstr>eyJoZGlkIjoiMWUzYzIwYmI4MzA1ZmU1YWFiMzJkOTYzYWZjZTVlMjUifQ==</vt:lpwstr>
  </property>
</Properties>
</file>