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9751" w14:textId="77777777" w:rsidR="007D3CC5" w:rsidRDefault="00000000">
      <w:pPr>
        <w:widowControl/>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附件1</w:t>
      </w:r>
    </w:p>
    <w:p w14:paraId="1F1A762B" w14:textId="77777777" w:rsidR="007D3CC5" w:rsidRDefault="00000000">
      <w:pPr>
        <w:widowControl/>
        <w:spacing w:line="400" w:lineRule="exact"/>
        <w:jc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承诺书</w:t>
      </w:r>
    </w:p>
    <w:p w14:paraId="0C5BAFDF" w14:textId="77777777" w:rsidR="007D3CC5" w:rsidRDefault="007D3CC5">
      <w:pPr>
        <w:widowControl/>
        <w:spacing w:line="400" w:lineRule="exact"/>
        <w:jc w:val="center"/>
        <w:rPr>
          <w:rFonts w:ascii="仿宋" w:eastAsia="仿宋" w:hAnsi="仿宋" w:cs="仿宋" w:hint="eastAsia"/>
          <w:color w:val="000000"/>
          <w:kern w:val="0"/>
          <w:sz w:val="28"/>
          <w:szCs w:val="28"/>
          <w:lang w:bidi="ar"/>
        </w:rPr>
      </w:pPr>
    </w:p>
    <w:p w14:paraId="644A682B"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致：靖州苗族侗族自治县九</w:t>
      </w:r>
      <w:proofErr w:type="gramStart"/>
      <w:r>
        <w:rPr>
          <w:rFonts w:ascii="仿宋" w:eastAsia="仿宋" w:hAnsi="仿宋" w:cs="仿宋" w:hint="eastAsia"/>
          <w:color w:val="000000"/>
          <w:kern w:val="0"/>
          <w:sz w:val="28"/>
          <w:szCs w:val="28"/>
          <w:lang w:bidi="ar"/>
        </w:rPr>
        <w:t>苓</w:t>
      </w:r>
      <w:proofErr w:type="gramEnd"/>
      <w:r>
        <w:rPr>
          <w:rFonts w:ascii="仿宋" w:eastAsia="仿宋" w:hAnsi="仿宋" w:cs="仿宋" w:hint="eastAsia"/>
          <w:color w:val="000000"/>
          <w:kern w:val="0"/>
          <w:sz w:val="28"/>
          <w:szCs w:val="28"/>
          <w:lang w:bidi="ar"/>
        </w:rPr>
        <w:t>经济建设投资有限公司</w:t>
      </w:r>
    </w:p>
    <w:p w14:paraId="11D9E957" w14:textId="77777777" w:rsidR="007D3CC5" w:rsidRDefault="00000000">
      <w:pPr>
        <w:widowControl/>
        <w:spacing w:line="400" w:lineRule="exact"/>
        <w:ind w:firstLineChars="200" w:firstLine="560"/>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456572C2" w14:textId="77777777" w:rsidR="007D3CC5" w:rsidRDefault="00000000">
      <w:pPr>
        <w:spacing w:line="400" w:lineRule="exact"/>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本公司参加</w:t>
      </w:r>
      <w:proofErr w:type="gramStart"/>
      <w:r>
        <w:rPr>
          <w:rFonts w:ascii="仿宋" w:eastAsia="仿宋" w:hAnsi="仿宋" w:cs="仿宋" w:hint="eastAsia"/>
          <w:color w:val="000000"/>
          <w:kern w:val="0"/>
          <w:sz w:val="28"/>
          <w:szCs w:val="28"/>
          <w:u w:val="single"/>
          <w:lang w:bidi="ar"/>
        </w:rPr>
        <w:t>靖</w:t>
      </w:r>
      <w:proofErr w:type="gramEnd"/>
      <w:r>
        <w:rPr>
          <w:rFonts w:ascii="仿宋" w:eastAsia="仿宋" w:hAnsi="仿宋" w:cs="仿宋" w:hint="eastAsia"/>
          <w:color w:val="000000"/>
          <w:kern w:val="0"/>
          <w:sz w:val="28"/>
          <w:szCs w:val="28"/>
          <w:u w:val="single"/>
          <w:lang w:bidi="ar"/>
        </w:rPr>
        <w:t>州县</w:t>
      </w:r>
      <w:proofErr w:type="gramStart"/>
      <w:r>
        <w:rPr>
          <w:rFonts w:ascii="仿宋" w:eastAsia="仿宋" w:hAnsi="仿宋" w:cs="仿宋" w:hint="eastAsia"/>
          <w:color w:val="000000"/>
          <w:kern w:val="0"/>
          <w:sz w:val="28"/>
          <w:szCs w:val="28"/>
          <w:u w:val="single"/>
          <w:lang w:bidi="ar"/>
        </w:rPr>
        <w:t>竹科技</w:t>
      </w:r>
      <w:proofErr w:type="gramEnd"/>
      <w:r>
        <w:rPr>
          <w:rFonts w:ascii="仿宋" w:eastAsia="仿宋" w:hAnsi="仿宋" w:cs="仿宋" w:hint="eastAsia"/>
          <w:color w:val="000000"/>
          <w:kern w:val="0"/>
          <w:sz w:val="28"/>
          <w:szCs w:val="28"/>
          <w:u w:val="single"/>
          <w:lang w:bidi="ar"/>
        </w:rPr>
        <w:t>产业园污水处理厂出水口固定污染源连续排放废水在线监测系统运营服务</w:t>
      </w:r>
      <w:r>
        <w:rPr>
          <w:rFonts w:ascii="仿宋" w:eastAsia="仿宋" w:hAnsi="仿宋" w:cs="仿宋" w:hint="eastAsia"/>
          <w:color w:val="000000"/>
          <w:kern w:val="0"/>
          <w:sz w:val="28"/>
          <w:szCs w:val="28"/>
          <w:lang w:bidi="ar"/>
        </w:rPr>
        <w:t xml:space="preserve">服务，我司所提供的一切资料及其数据内容真实有效；我司在参加该项目选取及后期的服务过程中，将严格遵守国家和湖 </w:t>
      </w:r>
    </w:p>
    <w:p w14:paraId="2148B50E"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南省相关法律、法规及规定，守法经营、诚实信用，接受靖州苗族侗族自治县九</w:t>
      </w:r>
      <w:proofErr w:type="gramStart"/>
      <w:r>
        <w:rPr>
          <w:rFonts w:ascii="仿宋" w:eastAsia="仿宋" w:hAnsi="仿宋" w:cs="仿宋" w:hint="eastAsia"/>
          <w:color w:val="000000"/>
          <w:kern w:val="0"/>
          <w:sz w:val="28"/>
          <w:szCs w:val="28"/>
          <w:lang w:bidi="ar"/>
        </w:rPr>
        <w:t>苓</w:t>
      </w:r>
      <w:proofErr w:type="gramEnd"/>
      <w:r>
        <w:rPr>
          <w:rFonts w:ascii="仿宋" w:eastAsia="仿宋" w:hAnsi="仿宋" w:cs="仿宋" w:hint="eastAsia"/>
          <w:color w:val="000000"/>
          <w:kern w:val="0"/>
          <w:sz w:val="28"/>
          <w:szCs w:val="28"/>
          <w:lang w:bidi="ar"/>
        </w:rPr>
        <w:t xml:space="preserve">经济建设投资有限公司及相关机构的监管。同时履行以下各项承诺。 </w:t>
      </w:r>
    </w:p>
    <w:p w14:paraId="7D36FE74"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l、不与申请单位或其他企业相互串标、围标，或以行贿等不正当手段谋取中标； </w:t>
      </w:r>
    </w:p>
    <w:p w14:paraId="223C6636"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2、不提供伪造(包括“克隆”)、涂改的公文及相关证明、证照、证件或谎报相关信息； </w:t>
      </w:r>
    </w:p>
    <w:p w14:paraId="7400FB50"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3、</w:t>
      </w:r>
      <w:proofErr w:type="gramStart"/>
      <w:r>
        <w:rPr>
          <w:rFonts w:ascii="仿宋" w:eastAsia="仿宋" w:hAnsi="仿宋" w:cs="仿宋" w:hint="eastAsia"/>
          <w:color w:val="000000"/>
          <w:kern w:val="0"/>
          <w:sz w:val="28"/>
          <w:szCs w:val="28"/>
          <w:lang w:bidi="ar"/>
        </w:rPr>
        <w:t>不</w:t>
      </w:r>
      <w:proofErr w:type="gramEnd"/>
      <w:r>
        <w:rPr>
          <w:rFonts w:ascii="仿宋" w:eastAsia="仿宋" w:hAnsi="仿宋" w:cs="仿宋" w:hint="eastAsia"/>
          <w:color w:val="000000"/>
          <w:kern w:val="0"/>
          <w:sz w:val="28"/>
          <w:szCs w:val="28"/>
          <w:lang w:bidi="ar"/>
        </w:rPr>
        <w:t xml:space="preserve">超越企业核定的资质等级范围承接业务等； </w:t>
      </w:r>
    </w:p>
    <w:p w14:paraId="66C933B5"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4、不将取得的相应资格转包或违法分包，出让资质或允许他人资质挂靠； </w:t>
      </w:r>
    </w:p>
    <w:p w14:paraId="734191C7"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5、项目负责人和专职人员及相关专(执)业人员及岗位人员配备到位； </w:t>
      </w:r>
    </w:p>
    <w:p w14:paraId="50C7FC41"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6、不对本次采购活动提出恶意投诉，无实质性证据的投诉。 </w:t>
      </w:r>
    </w:p>
    <w:p w14:paraId="72922069"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7、无虚假资料及恶意投诉的不良历史行为。 </w:t>
      </w:r>
    </w:p>
    <w:p w14:paraId="0972A44D"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供应商(盖章)： </w:t>
      </w:r>
    </w:p>
    <w:p w14:paraId="1F01F344" w14:textId="77777777" w:rsidR="007D3CC5"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代理人或委托代理人(签名)： </w:t>
      </w:r>
    </w:p>
    <w:p w14:paraId="2362E861" w14:textId="67F58567" w:rsidR="007D3CC5" w:rsidRDefault="00000000" w:rsidP="00C975BE">
      <w:pPr>
        <w:widowControl/>
        <w:spacing w:line="400" w:lineRule="exact"/>
        <w:jc w:val="left"/>
        <w:rPr>
          <w:rFonts w:ascii="仿宋" w:eastAsia="仿宋" w:hAnsi="仿宋" w:cs="仿宋" w:hint="eastAsia"/>
          <w:color w:val="000000"/>
          <w:sz w:val="28"/>
          <w:szCs w:val="28"/>
        </w:rPr>
      </w:pPr>
      <w:r>
        <w:rPr>
          <w:rFonts w:ascii="仿宋" w:eastAsia="仿宋" w:hAnsi="仿宋" w:cs="仿宋" w:hint="eastAsia"/>
          <w:color w:val="000000"/>
          <w:kern w:val="0"/>
          <w:sz w:val="28"/>
          <w:szCs w:val="28"/>
          <w:lang w:bidi="ar"/>
        </w:rPr>
        <w:t xml:space="preserve">日期：2025年   月   日 </w:t>
      </w:r>
    </w:p>
    <w:p w14:paraId="050EB3B5" w14:textId="77777777" w:rsidR="007D3CC5" w:rsidRDefault="007D3CC5">
      <w:pPr>
        <w:rPr>
          <w:rFonts w:ascii="宋体" w:eastAsia="宋体" w:hAnsi="宋体" w:cs="宋体" w:hint="eastAsia"/>
          <w:color w:val="000000"/>
          <w:sz w:val="28"/>
          <w:szCs w:val="28"/>
        </w:rPr>
      </w:pPr>
    </w:p>
    <w:sectPr w:rsidR="007D3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070F1F"/>
    <w:multiLevelType w:val="singleLevel"/>
    <w:tmpl w:val="B6070F1F"/>
    <w:lvl w:ilvl="0">
      <w:start w:val="1"/>
      <w:numFmt w:val="decimal"/>
      <w:suff w:val="nothing"/>
      <w:lvlText w:val="%1、"/>
      <w:lvlJc w:val="left"/>
    </w:lvl>
  </w:abstractNum>
  <w:abstractNum w:abstractNumId="1" w15:restartNumberingAfterBreak="0">
    <w:nsid w:val="1C5F4268"/>
    <w:multiLevelType w:val="singleLevel"/>
    <w:tmpl w:val="1C5F4268"/>
    <w:lvl w:ilvl="0">
      <w:start w:val="1"/>
      <w:numFmt w:val="chineseCounting"/>
      <w:suff w:val="nothing"/>
      <w:lvlText w:val="%1、"/>
      <w:lvlJc w:val="left"/>
      <w:rPr>
        <w:rFonts w:hint="eastAsia"/>
      </w:rPr>
    </w:lvl>
  </w:abstractNum>
  <w:num w:numId="1" w16cid:durableId="259265274">
    <w:abstractNumId w:val="1"/>
  </w:num>
  <w:num w:numId="2" w16cid:durableId="136806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C5"/>
    <w:rsid w:val="001B6898"/>
    <w:rsid w:val="00256558"/>
    <w:rsid w:val="007D3CC5"/>
    <w:rsid w:val="007D5E4C"/>
    <w:rsid w:val="00C975BE"/>
    <w:rsid w:val="02F739A4"/>
    <w:rsid w:val="07097292"/>
    <w:rsid w:val="0738511E"/>
    <w:rsid w:val="0758442A"/>
    <w:rsid w:val="090E64C0"/>
    <w:rsid w:val="09736C45"/>
    <w:rsid w:val="0A690774"/>
    <w:rsid w:val="0A7700CD"/>
    <w:rsid w:val="0D8E04F1"/>
    <w:rsid w:val="0E491BF2"/>
    <w:rsid w:val="0EA92B08"/>
    <w:rsid w:val="0FAA31FF"/>
    <w:rsid w:val="108C6F6A"/>
    <w:rsid w:val="134850E0"/>
    <w:rsid w:val="17AD5A18"/>
    <w:rsid w:val="17B94300"/>
    <w:rsid w:val="18335F1D"/>
    <w:rsid w:val="1C1D316C"/>
    <w:rsid w:val="1D102CD1"/>
    <w:rsid w:val="1E026ABD"/>
    <w:rsid w:val="1E6B6C38"/>
    <w:rsid w:val="20F070A1"/>
    <w:rsid w:val="22525CFF"/>
    <w:rsid w:val="22625D7D"/>
    <w:rsid w:val="233D2346"/>
    <w:rsid w:val="267E6EFD"/>
    <w:rsid w:val="294A6020"/>
    <w:rsid w:val="2A587A65"/>
    <w:rsid w:val="2AF03820"/>
    <w:rsid w:val="2C043A01"/>
    <w:rsid w:val="2CBE4037"/>
    <w:rsid w:val="2D503B67"/>
    <w:rsid w:val="2DF857E7"/>
    <w:rsid w:val="2E3305CD"/>
    <w:rsid w:val="311A3CC6"/>
    <w:rsid w:val="32055498"/>
    <w:rsid w:val="339A3C73"/>
    <w:rsid w:val="34512866"/>
    <w:rsid w:val="3A79380C"/>
    <w:rsid w:val="3BD45317"/>
    <w:rsid w:val="3C8D08D4"/>
    <w:rsid w:val="3EE85404"/>
    <w:rsid w:val="400C343C"/>
    <w:rsid w:val="40CC3423"/>
    <w:rsid w:val="40D20119"/>
    <w:rsid w:val="42475F2D"/>
    <w:rsid w:val="43B960BF"/>
    <w:rsid w:val="466957D7"/>
    <w:rsid w:val="49B90CB2"/>
    <w:rsid w:val="4C6D6F48"/>
    <w:rsid w:val="4D461C73"/>
    <w:rsid w:val="4FE614EB"/>
    <w:rsid w:val="52940C7F"/>
    <w:rsid w:val="588549A4"/>
    <w:rsid w:val="5B4C4F29"/>
    <w:rsid w:val="5C6C4B26"/>
    <w:rsid w:val="5E565A8E"/>
    <w:rsid w:val="5EE50BC0"/>
    <w:rsid w:val="5FFD7C1B"/>
    <w:rsid w:val="610B0DB2"/>
    <w:rsid w:val="617050B9"/>
    <w:rsid w:val="61BE5E24"/>
    <w:rsid w:val="64363515"/>
    <w:rsid w:val="643F7DD0"/>
    <w:rsid w:val="69692B1A"/>
    <w:rsid w:val="6E070B53"/>
    <w:rsid w:val="70E76A1A"/>
    <w:rsid w:val="711E7B4A"/>
    <w:rsid w:val="71FE226D"/>
    <w:rsid w:val="75243D99"/>
    <w:rsid w:val="752B5127"/>
    <w:rsid w:val="75F862EC"/>
    <w:rsid w:val="797D616D"/>
    <w:rsid w:val="7A97325F"/>
    <w:rsid w:val="7BC608DA"/>
    <w:rsid w:val="7C74463B"/>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73BC4"/>
  <w15:docId w15:val="{227D3EAC-B8C9-4FE9-B4DF-6CC32232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288</Characters>
  <Application>Microsoft Office Word</Application>
  <DocSecurity>0</DocSecurity>
  <Lines>20</Lines>
  <Paragraphs>21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1403625972@qq.com</cp:lastModifiedBy>
  <cp:revision>5</cp:revision>
  <dcterms:created xsi:type="dcterms:W3CDTF">2025-04-08T02:40:00Z</dcterms:created>
  <dcterms:modified xsi:type="dcterms:W3CDTF">2025-10-16T14:04:00Z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eyJoZGlkIjoiYjhiMWE0MDNmNmQ1NDNhZDJmMjY0MmZlOWY3YzUwYTAiLCJ1c2VySWQiOiI2Mjc2MzYwMzYifQ==</vt:lpwstr>
  </property>
  <property fmtid="{D5CDD505-2E9C-101B-9397-08002B2CF9AE}" pid="4" name="ICV">
    <vt:lpwstr>17CF3F3D1E374D4892790BF95DFC958C_13</vt:lpwstr>
  </property>
</Properties>
</file>