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D06F17">
      <w:pPr>
        <w:adjustRightInd w:val="0"/>
        <w:snapToGrid w:val="0"/>
        <w:spacing w:line="360" w:lineRule="auto"/>
        <w:jc w:val="center"/>
        <w:rPr>
          <w:rFonts w:hint="default" w:ascii="宋体" w:hAnsi="宋体" w:eastAsia="宋体" w:cs="宋体"/>
          <w:b/>
          <w:bCs/>
          <w:color w:val="000000"/>
          <w:sz w:val="34"/>
          <w:szCs w:val="34"/>
          <w:lang w:val="en-US" w:eastAsia="zh-CN"/>
        </w:rPr>
      </w:pPr>
      <w:r>
        <w:rPr>
          <w:rFonts w:hint="eastAsia" w:ascii="宋体" w:hAnsi="宋体" w:eastAsia="宋体" w:cs="宋体"/>
          <w:b/>
          <w:bCs/>
          <w:color w:val="000000"/>
          <w:sz w:val="34"/>
          <w:szCs w:val="34"/>
        </w:rPr>
        <w:t>湖南省红十字会选聘律师事务所项目</w:t>
      </w:r>
      <w:r>
        <w:rPr>
          <w:rFonts w:hint="eastAsia" w:ascii="宋体" w:hAnsi="宋体" w:eastAsia="宋体" w:cs="宋体"/>
          <w:b/>
          <w:bCs/>
          <w:color w:val="000000"/>
          <w:sz w:val="34"/>
          <w:szCs w:val="34"/>
          <w:lang w:val="en-US" w:eastAsia="zh-CN"/>
        </w:rPr>
        <w:t>竞争性磋商公告</w:t>
      </w:r>
    </w:p>
    <w:p w14:paraId="0E9B63FF">
      <w:pPr>
        <w:adjustRightInd w:val="0"/>
        <w:snapToGrid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湖南省众创信诚工程咨询有限公司受</w:t>
      </w:r>
      <w:r>
        <w:rPr>
          <w:rFonts w:hint="eastAsia" w:ascii="宋体" w:hAnsi="宋体" w:eastAsia="宋体" w:cs="宋体"/>
          <w:color w:val="000000"/>
          <w:szCs w:val="21"/>
          <w:lang w:eastAsia="zh-CN"/>
        </w:rPr>
        <w:t>湖南省红十字会</w:t>
      </w:r>
      <w:r>
        <w:rPr>
          <w:rFonts w:hint="eastAsia" w:ascii="宋体" w:hAnsi="宋体" w:eastAsia="宋体" w:cs="宋体"/>
          <w:color w:val="000000"/>
          <w:szCs w:val="21"/>
        </w:rPr>
        <w:t>的委托，对</w:t>
      </w:r>
      <w:r>
        <w:rPr>
          <w:rFonts w:hint="eastAsia" w:ascii="宋体" w:hAnsi="宋体" w:eastAsia="宋体" w:cs="宋体"/>
          <w:color w:val="000000"/>
          <w:szCs w:val="21"/>
          <w:lang w:eastAsia="zh-CN"/>
        </w:rPr>
        <w:t>湖南省红十字会选聘律师事务所项目</w:t>
      </w:r>
      <w:r>
        <w:rPr>
          <w:rFonts w:hint="eastAsia" w:ascii="宋体" w:hAnsi="宋体" w:eastAsia="宋体" w:cs="宋体"/>
          <w:color w:val="000000"/>
          <w:szCs w:val="21"/>
        </w:rPr>
        <w:t>进行竞争性磋商采购，现采用发布公告的方式，邀请符合资格条件的供应商参与竞争性磋商采购活动。</w:t>
      </w:r>
    </w:p>
    <w:p w14:paraId="0B867657">
      <w:pPr>
        <w:adjustRightInd w:val="0"/>
        <w:snapToGrid w:val="0"/>
        <w:spacing w:line="360" w:lineRule="auto"/>
        <w:outlineLvl w:val="0"/>
        <w:rPr>
          <w:rFonts w:ascii="宋体" w:hAnsi="宋体" w:eastAsia="宋体" w:cs="宋体"/>
          <w:b/>
          <w:color w:val="000000"/>
          <w:szCs w:val="21"/>
        </w:rPr>
      </w:pPr>
      <w:r>
        <w:rPr>
          <w:rFonts w:hint="eastAsia" w:ascii="宋体" w:hAnsi="宋体" w:eastAsia="宋体" w:cs="宋体"/>
          <w:b/>
          <w:color w:val="000000"/>
          <w:szCs w:val="21"/>
        </w:rPr>
        <w:t>一、采购项目基本概况</w:t>
      </w:r>
    </w:p>
    <w:p w14:paraId="5FFC1237">
      <w:pPr>
        <w:adjustRightInd w:val="0"/>
        <w:snapToGrid w:val="0"/>
        <w:spacing w:line="360" w:lineRule="auto"/>
        <w:ind w:firstLine="420" w:firstLineChars="200"/>
        <w:rPr>
          <w:rFonts w:hint="eastAsia" w:ascii="宋体" w:hAnsi="宋体" w:eastAsia="宋体" w:cs="宋体"/>
          <w:color w:val="000000"/>
          <w:szCs w:val="21"/>
          <w:lang w:eastAsia="zh-CN"/>
        </w:rPr>
      </w:pPr>
      <w:r>
        <w:rPr>
          <w:rFonts w:hint="eastAsia" w:ascii="宋体" w:hAnsi="宋体" w:eastAsia="宋体" w:cs="宋体"/>
          <w:color w:val="000000"/>
          <w:szCs w:val="21"/>
        </w:rPr>
        <w:t>1、采购项目名称：</w:t>
      </w:r>
      <w:r>
        <w:rPr>
          <w:rFonts w:hint="eastAsia" w:ascii="宋体" w:hAnsi="宋体" w:eastAsia="宋体" w:cs="宋体"/>
          <w:color w:val="000000"/>
          <w:szCs w:val="21"/>
          <w:lang w:eastAsia="zh-CN"/>
        </w:rPr>
        <w:t>湖南省红十字会选聘律师事务所项目</w:t>
      </w:r>
    </w:p>
    <w:p w14:paraId="0C3C64E2">
      <w:pPr>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宋体"/>
          <w:color w:val="000000"/>
          <w:szCs w:val="21"/>
        </w:rPr>
        <w:t>2、项目基本情况：</w:t>
      </w:r>
      <w:r>
        <w:rPr>
          <w:rFonts w:hint="eastAsia" w:ascii="宋体" w:hAnsi="宋体" w:eastAsia="宋体" w:cs="宋体"/>
          <w:color w:val="000000"/>
          <w:szCs w:val="21"/>
          <w:lang w:val="en-US" w:eastAsia="zh-CN"/>
        </w:rPr>
        <w:t>具体详见本项目项目清单</w:t>
      </w:r>
      <w:r>
        <w:rPr>
          <w:rFonts w:hint="eastAsia" w:ascii="宋体" w:hAnsi="宋体" w:eastAsia="宋体" w:cs="Times New Roman"/>
          <w:color w:val="000000"/>
          <w:szCs w:val="21"/>
        </w:rPr>
        <w:t>。</w:t>
      </w:r>
    </w:p>
    <w:p w14:paraId="1D5E80A3">
      <w:pPr>
        <w:adjustRightInd w:val="0"/>
        <w:snapToGrid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3、</w:t>
      </w:r>
      <w:r>
        <w:rPr>
          <w:rFonts w:hint="eastAsia" w:ascii="宋体" w:hAnsi="宋体" w:eastAsia="宋体" w:cs="宋体"/>
          <w:color w:val="000000"/>
          <w:szCs w:val="21"/>
          <w:lang w:val="en-US" w:eastAsia="zh-CN"/>
        </w:rPr>
        <w:t>服务期</w:t>
      </w:r>
      <w:r>
        <w:rPr>
          <w:rFonts w:hint="eastAsia" w:ascii="宋体" w:hAnsi="宋体" w:eastAsia="宋体" w:cs="宋体"/>
          <w:color w:val="000000"/>
          <w:szCs w:val="21"/>
        </w:rPr>
        <w:t>：</w:t>
      </w:r>
      <w:r>
        <w:rPr>
          <w:rFonts w:hint="eastAsia" w:ascii="宋体" w:hAnsi="宋体" w:eastAsia="宋体" w:cs="宋体"/>
          <w:color w:val="000000"/>
          <w:szCs w:val="21"/>
          <w:lang w:val="en-US" w:eastAsia="zh-CN"/>
        </w:rPr>
        <w:t>2年</w:t>
      </w:r>
      <w:r>
        <w:rPr>
          <w:rFonts w:hint="eastAsia" w:ascii="宋体" w:hAnsi="宋体" w:eastAsia="宋体" w:cs="宋体"/>
          <w:color w:val="000000"/>
          <w:szCs w:val="21"/>
        </w:rPr>
        <w:t>。</w:t>
      </w:r>
    </w:p>
    <w:p w14:paraId="7DADA824">
      <w:pPr>
        <w:adjustRightInd w:val="0"/>
        <w:snapToGrid w:val="0"/>
        <w:spacing w:line="360" w:lineRule="auto"/>
        <w:outlineLvl w:val="0"/>
        <w:rPr>
          <w:rFonts w:ascii="宋体" w:hAnsi="宋体" w:eastAsia="宋体" w:cs="宋体"/>
          <w:b/>
          <w:color w:val="000000"/>
          <w:szCs w:val="21"/>
        </w:rPr>
      </w:pPr>
      <w:r>
        <w:rPr>
          <w:rFonts w:hint="eastAsia" w:ascii="宋体" w:hAnsi="宋体" w:eastAsia="宋体" w:cs="宋体"/>
          <w:b/>
          <w:color w:val="000000"/>
          <w:szCs w:val="21"/>
        </w:rPr>
        <w:t>二、供应商资格条件：</w:t>
      </w:r>
    </w:p>
    <w:p w14:paraId="60D179F2">
      <w:pPr>
        <w:adjustRightInd w:val="0"/>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w:t>
      </w:r>
      <w:r>
        <w:rPr>
          <w:rFonts w:hint="eastAsia" w:ascii="宋体" w:hAnsi="宋体" w:eastAsia="宋体" w:cs="宋体"/>
          <w:color w:val="000000"/>
          <w:szCs w:val="21"/>
          <w:lang w:eastAsia="zh-CN"/>
        </w:rPr>
        <w:t>、</w:t>
      </w:r>
      <w:r>
        <w:rPr>
          <w:rFonts w:hint="eastAsia" w:ascii="宋体" w:hAnsi="宋体" w:eastAsia="宋体" w:cs="宋体"/>
          <w:color w:val="000000"/>
          <w:szCs w:val="21"/>
        </w:rPr>
        <w:t>具有律师事务所执业许可证；</w:t>
      </w:r>
    </w:p>
    <w:p w14:paraId="5CCDCB74">
      <w:pPr>
        <w:adjustRightInd w:val="0"/>
        <w:snapToGrid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2</w:t>
      </w:r>
      <w:r>
        <w:rPr>
          <w:rFonts w:hint="eastAsia" w:ascii="宋体" w:hAnsi="宋体" w:eastAsia="宋体" w:cs="宋体"/>
          <w:color w:val="000000"/>
          <w:szCs w:val="21"/>
        </w:rPr>
        <w:t xml:space="preserve">、与采购人存在利害关系可能影响招标公正性的法人、其他组织或者个人，不得参加投标。单位负责人为同一人或者存在控股、管理关系的不同单位，不得参加同一标段报价或者未划分标段的同一项目投标； </w:t>
      </w:r>
    </w:p>
    <w:p w14:paraId="5DCCFB2B">
      <w:pPr>
        <w:adjustRightInd w:val="0"/>
        <w:snapToGrid w:val="0"/>
        <w:spacing w:line="360" w:lineRule="auto"/>
        <w:ind w:firstLine="420" w:firstLineChars="200"/>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3</w:t>
      </w:r>
      <w:r>
        <w:rPr>
          <w:rFonts w:hint="eastAsia" w:ascii="宋体" w:hAnsi="宋体" w:eastAsia="宋体" w:cs="宋体"/>
          <w:color w:val="000000"/>
          <w:szCs w:val="21"/>
        </w:rPr>
        <w:t>、企业财务状况良好，近三年没有因腐败或欺诈行为而被政府或业主宣布取消投标资格</w:t>
      </w:r>
      <w:r>
        <w:rPr>
          <w:rFonts w:hint="eastAsia" w:ascii="宋体" w:hAnsi="宋体" w:eastAsia="宋体" w:cs="宋体"/>
          <w:color w:val="000000"/>
          <w:szCs w:val="21"/>
          <w:lang w:eastAsia="zh-CN"/>
        </w:rPr>
        <w:t>；</w:t>
      </w:r>
    </w:p>
    <w:p w14:paraId="3AAE2481">
      <w:pPr>
        <w:tabs>
          <w:tab w:val="left" w:pos="465"/>
        </w:tabs>
        <w:adjustRightInd w:val="0"/>
        <w:snapToGrid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4</w:t>
      </w:r>
      <w:r>
        <w:rPr>
          <w:rFonts w:hint="eastAsia" w:ascii="宋体" w:hAnsi="宋体" w:eastAsia="宋体" w:cs="宋体"/>
          <w:color w:val="000000"/>
          <w:szCs w:val="21"/>
        </w:rPr>
        <w:t>、本次采购不接受联合体投标。</w:t>
      </w:r>
    </w:p>
    <w:p w14:paraId="12D696CF">
      <w:pPr>
        <w:widowControl w:val="0"/>
        <w:spacing w:after="0" w:line="360" w:lineRule="auto"/>
        <w:ind w:left="0" w:leftChars="0" w:firstLine="0" w:firstLineChars="0"/>
        <w:jc w:val="both"/>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2"/>
          <w:sz w:val="21"/>
          <w:szCs w:val="21"/>
          <w:lang w:val="en-US" w:eastAsia="zh-CN" w:bidi="ar-SA"/>
        </w:rPr>
        <w:t>三、获取磋商文件的时间、地点及方式</w:t>
      </w:r>
    </w:p>
    <w:p w14:paraId="7F0AB089">
      <w:pPr>
        <w:spacing w:line="360" w:lineRule="auto"/>
        <w:ind w:firstLine="420" w:firstLineChars="200"/>
        <w:rPr>
          <w:rFonts w:hint="eastAsia" w:ascii="宋体" w:hAnsi="宋体" w:eastAsia="宋体" w:cs="Times New Roman"/>
          <w:color w:val="000000"/>
          <w:lang w:eastAsia="zh-CN"/>
        </w:rPr>
      </w:pPr>
      <w:r>
        <w:rPr>
          <w:rFonts w:hint="eastAsia" w:ascii="宋体" w:hAnsi="宋体" w:eastAsia="宋体" w:cs="Times New Roman"/>
          <w:color w:val="000000"/>
        </w:rPr>
        <w:t>1、凡有意参加本次项目供应商，请各</w:t>
      </w:r>
      <w:r>
        <w:rPr>
          <w:rFonts w:hint="eastAsia" w:ascii="宋体" w:hAnsi="宋体" w:eastAsia="宋体" w:cs="Times New Roman"/>
          <w:color w:val="000000"/>
          <w:szCs w:val="21"/>
        </w:rPr>
        <w:t>供应商</w:t>
      </w:r>
      <w:r>
        <w:rPr>
          <w:rFonts w:hint="eastAsia" w:ascii="宋体" w:hAnsi="宋体" w:eastAsia="宋体" w:cs="Times New Roman"/>
          <w:color w:val="000000"/>
        </w:rPr>
        <w:t>于</w:t>
      </w:r>
      <w:r>
        <w:rPr>
          <w:rFonts w:hint="eastAsia" w:ascii="宋体" w:hAnsi="宋体" w:eastAsia="宋体" w:cs="Times New Roman"/>
          <w:color w:val="000000"/>
          <w:u w:val="single"/>
        </w:rPr>
        <w:t xml:space="preserve"> 202</w:t>
      </w:r>
      <w:r>
        <w:rPr>
          <w:rFonts w:hint="eastAsia" w:ascii="宋体" w:hAnsi="宋体" w:eastAsia="宋体" w:cs="Times New Roman"/>
          <w:color w:val="000000"/>
          <w:u w:val="single"/>
          <w:lang w:val="en-US" w:eastAsia="zh-CN"/>
        </w:rPr>
        <w:t xml:space="preserve">5 </w:t>
      </w:r>
      <w:r>
        <w:rPr>
          <w:rFonts w:hint="eastAsia" w:ascii="宋体" w:hAnsi="宋体" w:eastAsia="宋体" w:cs="Times New Roman"/>
          <w:color w:val="000000"/>
        </w:rPr>
        <w:t>年</w:t>
      </w:r>
      <w:r>
        <w:rPr>
          <w:rFonts w:hint="eastAsia" w:ascii="宋体" w:hAnsi="宋体" w:eastAsia="宋体" w:cs="Times New Roman"/>
          <w:color w:val="000000"/>
          <w:u w:val="single"/>
          <w:lang w:val="en-US" w:eastAsia="zh-CN"/>
        </w:rPr>
        <w:t xml:space="preserve"> 8 </w:t>
      </w:r>
      <w:r>
        <w:rPr>
          <w:rFonts w:hint="eastAsia" w:ascii="宋体" w:hAnsi="宋体" w:eastAsia="宋体" w:cs="Times New Roman"/>
          <w:color w:val="000000"/>
        </w:rPr>
        <w:t>月</w:t>
      </w:r>
      <w:r>
        <w:rPr>
          <w:rFonts w:hint="eastAsia" w:ascii="宋体" w:hAnsi="宋体" w:eastAsia="宋体" w:cs="Times New Roman"/>
          <w:color w:val="000000"/>
          <w:u w:val="single"/>
          <w:lang w:val="en-US" w:eastAsia="zh-CN"/>
        </w:rPr>
        <w:t xml:space="preserve"> 25 </w:t>
      </w:r>
      <w:r>
        <w:rPr>
          <w:rFonts w:hint="eastAsia" w:ascii="宋体" w:hAnsi="宋体" w:eastAsia="宋体" w:cs="Times New Roman"/>
          <w:color w:val="000000"/>
        </w:rPr>
        <w:t>日至</w:t>
      </w:r>
      <w:r>
        <w:rPr>
          <w:rFonts w:hint="eastAsia" w:ascii="宋体" w:hAnsi="宋体" w:eastAsia="宋体" w:cs="Times New Roman"/>
          <w:color w:val="000000"/>
          <w:u w:val="single"/>
        </w:rPr>
        <w:t xml:space="preserve"> 202</w:t>
      </w:r>
      <w:r>
        <w:rPr>
          <w:rFonts w:hint="eastAsia" w:ascii="宋体" w:hAnsi="宋体" w:eastAsia="宋体" w:cs="Times New Roman"/>
          <w:color w:val="000000"/>
          <w:u w:val="single"/>
          <w:lang w:val="en-US" w:eastAsia="zh-CN"/>
        </w:rPr>
        <w:t xml:space="preserve">5 </w:t>
      </w:r>
      <w:r>
        <w:rPr>
          <w:rFonts w:hint="eastAsia" w:ascii="宋体" w:hAnsi="宋体" w:eastAsia="宋体" w:cs="Times New Roman"/>
          <w:color w:val="000000"/>
        </w:rPr>
        <w:t>年</w:t>
      </w:r>
      <w:r>
        <w:rPr>
          <w:rFonts w:hint="eastAsia" w:ascii="宋体" w:hAnsi="宋体" w:eastAsia="宋体" w:cs="Times New Roman"/>
          <w:color w:val="000000"/>
          <w:u w:val="single"/>
        </w:rPr>
        <w:t xml:space="preserve"> </w:t>
      </w:r>
      <w:r>
        <w:rPr>
          <w:rFonts w:hint="eastAsia" w:ascii="宋体" w:hAnsi="宋体" w:eastAsia="宋体" w:cs="Times New Roman"/>
          <w:color w:val="000000"/>
          <w:u w:val="single"/>
          <w:lang w:val="en-US" w:eastAsia="zh-CN"/>
        </w:rPr>
        <w:t xml:space="preserve">9 </w:t>
      </w:r>
      <w:r>
        <w:rPr>
          <w:rFonts w:hint="eastAsia" w:ascii="宋体" w:hAnsi="宋体" w:eastAsia="宋体" w:cs="Times New Roman"/>
          <w:color w:val="000000"/>
        </w:rPr>
        <w:t>月</w:t>
      </w:r>
      <w:r>
        <w:rPr>
          <w:rFonts w:hint="eastAsia" w:ascii="宋体" w:hAnsi="宋体" w:eastAsia="宋体" w:cs="Times New Roman"/>
          <w:color w:val="000000"/>
          <w:u w:val="single"/>
        </w:rPr>
        <w:t xml:space="preserve"> </w:t>
      </w:r>
      <w:r>
        <w:rPr>
          <w:rFonts w:hint="eastAsia" w:ascii="宋体" w:hAnsi="宋体" w:eastAsia="宋体" w:cs="Times New Roman"/>
          <w:color w:val="000000"/>
          <w:u w:val="single"/>
          <w:lang w:val="en-US" w:eastAsia="zh-CN"/>
        </w:rPr>
        <w:t>1</w:t>
      </w:r>
      <w:r>
        <w:rPr>
          <w:rFonts w:hint="eastAsia" w:ascii="宋体" w:hAnsi="宋体" w:eastAsia="宋体" w:cs="Times New Roman"/>
          <w:color w:val="000000"/>
        </w:rPr>
        <w:t>日（法定节假日除外），每日上午</w:t>
      </w:r>
      <w:r>
        <w:rPr>
          <w:rFonts w:hint="eastAsia" w:ascii="宋体" w:hAnsi="宋体" w:eastAsia="宋体" w:cs="Times New Roman"/>
          <w:color w:val="000000"/>
          <w:u w:val="single"/>
        </w:rPr>
        <w:t xml:space="preserve"> 9 </w:t>
      </w:r>
      <w:r>
        <w:rPr>
          <w:rFonts w:ascii="宋体" w:hAnsi="宋体" w:eastAsia="宋体" w:cs="Times New Roman"/>
          <w:color w:val="000000"/>
        </w:rPr>
        <w:t>时</w:t>
      </w:r>
      <w:r>
        <w:rPr>
          <w:rFonts w:hint="eastAsia" w:ascii="宋体" w:hAnsi="宋体" w:eastAsia="宋体" w:cs="Times New Roman"/>
          <w:color w:val="000000"/>
          <w:u w:val="single"/>
        </w:rPr>
        <w:t>00分</w:t>
      </w:r>
      <w:r>
        <w:rPr>
          <w:rFonts w:ascii="宋体" w:hAnsi="宋体" w:eastAsia="宋体" w:cs="Times New Roman"/>
          <w:color w:val="000000"/>
        </w:rPr>
        <w:t>至</w:t>
      </w:r>
      <w:r>
        <w:rPr>
          <w:rFonts w:hint="eastAsia" w:ascii="宋体" w:hAnsi="宋体" w:eastAsia="宋体" w:cs="Times New Roman"/>
          <w:color w:val="000000"/>
          <w:u w:val="single"/>
        </w:rPr>
        <w:t xml:space="preserve"> 17 </w:t>
      </w:r>
      <w:r>
        <w:rPr>
          <w:rFonts w:ascii="宋体" w:hAnsi="宋体" w:eastAsia="宋体" w:cs="Times New Roman"/>
          <w:color w:val="000000"/>
        </w:rPr>
        <w:t>时</w:t>
      </w:r>
      <w:r>
        <w:rPr>
          <w:rFonts w:hint="eastAsia" w:ascii="宋体" w:hAnsi="宋体" w:eastAsia="宋体" w:cs="Times New Roman"/>
          <w:color w:val="000000"/>
          <w:u w:val="single"/>
        </w:rPr>
        <w:t>00分</w:t>
      </w:r>
      <w:r>
        <w:rPr>
          <w:rFonts w:ascii="宋体" w:hAnsi="宋体" w:eastAsia="宋体" w:cs="Times New Roman"/>
          <w:color w:val="000000"/>
        </w:rPr>
        <w:t>，</w:t>
      </w:r>
      <w:r>
        <w:rPr>
          <w:rFonts w:hint="eastAsia" w:ascii="宋体" w:hAnsi="宋体" w:eastAsia="宋体" w:cs="Times New Roman"/>
          <w:color w:val="000000"/>
        </w:rPr>
        <w:t>持法定代表人身份证明或授权委托书</w:t>
      </w:r>
      <w:r>
        <w:rPr>
          <w:rFonts w:hint="eastAsia" w:ascii="宋体" w:hAnsi="宋体" w:eastAsia="宋体" w:cs="Times New Roman"/>
          <w:color w:val="000000"/>
          <w:lang w:eastAsia="zh-CN"/>
        </w:rPr>
        <w:t>（</w:t>
      </w:r>
      <w:r>
        <w:rPr>
          <w:rFonts w:hint="eastAsia" w:ascii="宋体" w:hAnsi="宋体" w:eastAsia="宋体" w:cs="Times New Roman"/>
          <w:color w:val="000000"/>
        </w:rPr>
        <w:t>附法定代表人身份证明</w:t>
      </w:r>
      <w:r>
        <w:rPr>
          <w:rFonts w:hint="eastAsia" w:ascii="宋体" w:hAnsi="宋体" w:eastAsia="宋体" w:cs="Times New Roman"/>
          <w:color w:val="000000"/>
          <w:lang w:eastAsia="zh-CN"/>
        </w:rPr>
        <w:t>）</w:t>
      </w:r>
      <w:bookmarkStart w:id="1" w:name="_GoBack"/>
      <w:bookmarkEnd w:id="1"/>
      <w:r>
        <w:rPr>
          <w:rFonts w:hint="eastAsia" w:ascii="宋体" w:hAnsi="宋体" w:eastAsia="宋体" w:cs="Times New Roman"/>
          <w:color w:val="000000"/>
        </w:rPr>
        <w:t>以及个人身份证原件到</w:t>
      </w:r>
      <w:r>
        <w:rPr>
          <w:rFonts w:hint="eastAsia" w:ascii="宋体" w:hAnsi="宋体" w:eastAsia="宋体" w:cs="Times New Roman"/>
          <w:color w:val="000000"/>
          <w:u w:val="single"/>
        </w:rPr>
        <w:t>湖南省长沙市岳麓区洋湖街道潇湘南路一段182号创汇商务中心G-51地块S1栋1007室</w:t>
      </w:r>
      <w:r>
        <w:rPr>
          <w:rFonts w:hint="eastAsia" w:ascii="宋体" w:hAnsi="宋体" w:eastAsia="宋体" w:cs="Times New Roman"/>
          <w:color w:val="000000"/>
        </w:rPr>
        <w:t>获取磋商文件</w:t>
      </w:r>
      <w:r>
        <w:rPr>
          <w:rFonts w:hint="eastAsia" w:ascii="宋体" w:hAnsi="宋体" w:eastAsia="宋体" w:cs="Times New Roman"/>
          <w:color w:val="000000"/>
          <w:lang w:eastAsia="zh-CN"/>
        </w:rPr>
        <w:t>。</w:t>
      </w:r>
    </w:p>
    <w:p w14:paraId="6EA77258">
      <w:pPr>
        <w:spacing w:line="360" w:lineRule="auto"/>
        <w:ind w:firstLine="420" w:firstLineChars="200"/>
        <w:rPr>
          <w:rFonts w:ascii="宋体" w:hAnsi="宋体" w:eastAsia="宋体" w:cs="Times New Roman"/>
          <w:color w:val="000000"/>
        </w:rPr>
      </w:pPr>
      <w:r>
        <w:rPr>
          <w:rFonts w:hint="eastAsia" w:ascii="宋体" w:hAnsi="宋体" w:eastAsia="宋体" w:cs="Times New Roman"/>
          <w:color w:val="000000"/>
        </w:rPr>
        <w:t>2、竞争性磋商文件每套售价人民币400元，售后不退。</w:t>
      </w:r>
    </w:p>
    <w:p w14:paraId="7F069C56">
      <w:pPr>
        <w:adjustRightInd w:val="0"/>
        <w:snapToGrid w:val="0"/>
        <w:spacing w:line="360" w:lineRule="auto"/>
        <w:outlineLvl w:val="0"/>
        <w:rPr>
          <w:rFonts w:ascii="宋体" w:hAnsi="宋体" w:eastAsia="宋体" w:cs="宋体"/>
          <w:b/>
          <w:color w:val="000000"/>
          <w:szCs w:val="21"/>
        </w:rPr>
      </w:pPr>
      <w:r>
        <w:rPr>
          <w:rFonts w:hint="eastAsia" w:ascii="宋体" w:hAnsi="宋体" w:eastAsia="宋体" w:cs="宋体"/>
          <w:b/>
          <w:color w:val="000000"/>
          <w:szCs w:val="21"/>
        </w:rPr>
        <w:t>四、响应文件提交的截止时间、开启时间及地点</w:t>
      </w:r>
    </w:p>
    <w:p w14:paraId="5BBEE26D">
      <w:pPr>
        <w:adjustRightInd w:val="0"/>
        <w:snapToGrid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1、提交首次响应文件的截止时间为</w:t>
      </w:r>
      <w:r>
        <w:rPr>
          <w:rFonts w:hint="eastAsia" w:ascii="宋体" w:hAnsi="宋体" w:eastAsia="宋体" w:cs="宋体"/>
          <w:color w:val="000000"/>
          <w:szCs w:val="21"/>
          <w:u w:val="single"/>
        </w:rPr>
        <w:t xml:space="preserve"> 202</w:t>
      </w:r>
      <w:r>
        <w:rPr>
          <w:rFonts w:hint="eastAsia" w:ascii="宋体" w:hAnsi="宋体" w:eastAsia="宋体" w:cs="宋体"/>
          <w:color w:val="000000"/>
          <w:szCs w:val="21"/>
          <w:u w:val="single"/>
          <w:lang w:val="en-US" w:eastAsia="zh-CN"/>
        </w:rPr>
        <w:t>5</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年</w:t>
      </w:r>
      <w:r>
        <w:rPr>
          <w:rFonts w:hint="eastAsia" w:ascii="宋体" w:hAnsi="宋体" w:eastAsia="宋体" w:cs="宋体"/>
          <w:color w:val="000000"/>
          <w:szCs w:val="21"/>
          <w:u w:val="single"/>
          <w:lang w:val="en-US" w:eastAsia="zh-CN"/>
        </w:rPr>
        <w:t xml:space="preserve"> 9</w:t>
      </w:r>
      <w:r>
        <w:rPr>
          <w:rFonts w:ascii="宋体" w:hAnsi="宋体" w:eastAsia="宋体" w:cs="宋体"/>
          <w:color w:val="000000"/>
          <w:szCs w:val="21"/>
          <w:u w:val="single"/>
        </w:rPr>
        <w:t xml:space="preserve"> </w:t>
      </w:r>
      <w:r>
        <w:rPr>
          <w:rFonts w:hint="eastAsia" w:ascii="宋体" w:hAnsi="宋体" w:eastAsia="宋体" w:cs="宋体"/>
          <w:color w:val="000000"/>
          <w:szCs w:val="21"/>
        </w:rPr>
        <w:t>月</w:t>
      </w:r>
      <w:r>
        <w:rPr>
          <w:rFonts w:ascii="宋体" w:hAnsi="宋体" w:eastAsia="宋体" w:cs="宋体"/>
          <w:color w:val="000000"/>
          <w:szCs w:val="21"/>
          <w:u w:val="single"/>
        </w:rPr>
        <w:t xml:space="preserve"> </w:t>
      </w:r>
      <w:r>
        <w:rPr>
          <w:rFonts w:hint="eastAsia" w:ascii="宋体" w:hAnsi="宋体" w:eastAsia="宋体" w:cs="宋体"/>
          <w:color w:val="000000"/>
          <w:szCs w:val="21"/>
          <w:u w:val="single"/>
          <w:lang w:val="en-US" w:eastAsia="zh-CN"/>
        </w:rPr>
        <w:t xml:space="preserve">5 </w:t>
      </w:r>
      <w:r>
        <w:rPr>
          <w:rFonts w:hint="eastAsia" w:ascii="宋体" w:hAnsi="宋体" w:eastAsia="宋体" w:cs="宋体"/>
          <w:color w:val="000000"/>
          <w:szCs w:val="21"/>
        </w:rPr>
        <w:t>日</w:t>
      </w:r>
      <w:r>
        <w:rPr>
          <w:rFonts w:hint="eastAsia" w:ascii="宋体" w:hAnsi="宋体" w:eastAsia="宋体" w:cs="宋体"/>
          <w:color w:val="000000"/>
          <w:szCs w:val="21"/>
          <w:u w:val="single"/>
        </w:rPr>
        <w:t xml:space="preserve"> </w:t>
      </w:r>
      <w:r>
        <w:rPr>
          <w:rFonts w:ascii="宋体" w:hAnsi="宋体" w:eastAsia="宋体" w:cs="宋体"/>
          <w:color w:val="000000"/>
          <w:szCs w:val="21"/>
          <w:u w:val="single"/>
        </w:rPr>
        <w:t>9</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时</w:t>
      </w:r>
      <w:r>
        <w:rPr>
          <w:rFonts w:hint="eastAsia" w:ascii="宋体" w:hAnsi="宋体" w:eastAsia="宋体" w:cs="宋体"/>
          <w:color w:val="000000"/>
          <w:szCs w:val="21"/>
          <w:u w:val="single"/>
        </w:rPr>
        <w:t xml:space="preserve"> </w:t>
      </w:r>
      <w:r>
        <w:rPr>
          <w:rFonts w:ascii="宋体" w:hAnsi="宋体" w:eastAsia="宋体" w:cs="宋体"/>
          <w:color w:val="000000"/>
          <w:szCs w:val="21"/>
          <w:u w:val="single"/>
        </w:rPr>
        <w:t>30</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分（北京时间），地点为</w:t>
      </w:r>
      <w:r>
        <w:rPr>
          <w:rFonts w:hint="eastAsia" w:ascii="宋体" w:hAnsi="宋体" w:eastAsia="宋体" w:cs="Times New Roman"/>
          <w:color w:val="000000"/>
          <w:u w:val="single"/>
        </w:rPr>
        <w:t>湖南省长沙市岳麓区洋湖街道潇湘南路一段182号创汇商务中心G-51地块S1栋1007室</w:t>
      </w:r>
      <w:r>
        <w:rPr>
          <w:rFonts w:hint="eastAsia" w:ascii="宋体" w:hAnsi="宋体" w:eastAsia="宋体" w:cs="宋体"/>
          <w:color w:val="000000"/>
          <w:szCs w:val="21"/>
        </w:rPr>
        <w:t>。在截止时间后送达的响应文件为无效文件，采购人应当拒收。</w:t>
      </w:r>
    </w:p>
    <w:p w14:paraId="3D4B7A1A">
      <w:pPr>
        <w:tabs>
          <w:tab w:val="left" w:pos="360"/>
        </w:tabs>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宋体"/>
          <w:color w:val="000000"/>
          <w:szCs w:val="21"/>
        </w:rPr>
        <w:t>2、首次响应文件的开启时间及地点与提交首次响应文件的截止时间及地点为同一时间及地点。</w:t>
      </w:r>
      <w:bookmarkStart w:id="0" w:name="_Toc11690"/>
    </w:p>
    <w:p w14:paraId="2135CECD">
      <w:pPr>
        <w:adjustRightInd w:val="0"/>
        <w:snapToGrid w:val="0"/>
        <w:spacing w:line="360" w:lineRule="auto"/>
        <w:outlineLvl w:val="0"/>
        <w:rPr>
          <w:rFonts w:ascii="宋体" w:hAnsi="宋体" w:eastAsia="宋体" w:cs="宋体"/>
          <w:b/>
          <w:color w:val="000000"/>
          <w:szCs w:val="21"/>
        </w:rPr>
      </w:pPr>
      <w:r>
        <w:rPr>
          <w:rFonts w:hint="eastAsia" w:ascii="宋体" w:hAnsi="宋体" w:eastAsia="宋体" w:cs="宋体"/>
          <w:b/>
          <w:color w:val="000000"/>
          <w:szCs w:val="21"/>
        </w:rPr>
        <w:t>五、</w:t>
      </w:r>
      <w:bookmarkEnd w:id="0"/>
      <w:r>
        <w:rPr>
          <w:rFonts w:hint="eastAsia" w:ascii="宋体" w:hAnsi="宋体" w:eastAsia="宋体" w:cs="宋体"/>
          <w:b/>
          <w:color w:val="000000"/>
          <w:szCs w:val="21"/>
        </w:rPr>
        <w:t>采购项目联系人姓名和电话</w:t>
      </w:r>
    </w:p>
    <w:p w14:paraId="3680E285">
      <w:pPr>
        <w:adjustRightInd w:val="0"/>
        <w:snapToGrid w:val="0"/>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采 购 人：</w:t>
      </w:r>
      <w:r>
        <w:rPr>
          <w:rFonts w:hint="eastAsia" w:ascii="宋体" w:hAnsi="宋体" w:eastAsia="宋体" w:cs="宋体"/>
          <w:szCs w:val="21"/>
          <w:highlight w:val="none"/>
          <w:lang w:eastAsia="zh-CN"/>
        </w:rPr>
        <w:t>湖南省红十字会</w:t>
      </w:r>
    </w:p>
    <w:p w14:paraId="1611CDBC">
      <w:pPr>
        <w:adjustRightInd w:val="0"/>
        <w:snapToGrid w:val="0"/>
        <w:spacing w:line="360" w:lineRule="auto"/>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rPr>
        <w:t>联 系 人：</w:t>
      </w:r>
      <w:r>
        <w:rPr>
          <w:rFonts w:hint="eastAsia" w:ascii="宋体" w:hAnsi="宋体" w:eastAsia="宋体" w:cs="宋体"/>
          <w:szCs w:val="21"/>
          <w:highlight w:val="none"/>
          <w:lang w:val="en-US" w:eastAsia="zh-CN"/>
        </w:rPr>
        <w:t>黄女士</w:t>
      </w:r>
    </w:p>
    <w:p w14:paraId="57B9C359">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电    话：</w:t>
      </w:r>
      <w:r>
        <w:rPr>
          <w:rFonts w:hint="eastAsia" w:ascii="宋体" w:hAnsi="宋体" w:eastAsia="宋体" w:cs="宋体"/>
          <w:szCs w:val="21"/>
          <w:highlight w:val="none"/>
          <w:lang w:val="en-US" w:eastAsia="zh-CN"/>
        </w:rPr>
        <w:t>0731-</w:t>
      </w:r>
      <w:r>
        <w:rPr>
          <w:rFonts w:hint="eastAsia" w:ascii="宋体" w:hAnsi="宋体" w:eastAsia="宋体" w:cs="宋体"/>
          <w:szCs w:val="21"/>
          <w:highlight w:val="none"/>
        </w:rPr>
        <w:t>82584931</w:t>
      </w:r>
    </w:p>
    <w:p w14:paraId="62216D15">
      <w:pPr>
        <w:adjustRightInd w:val="0"/>
        <w:snapToGrid w:val="0"/>
        <w:spacing w:line="360" w:lineRule="auto"/>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rPr>
        <w:t>地    址：</w:t>
      </w:r>
      <w:r>
        <w:rPr>
          <w:rFonts w:hint="eastAsia" w:ascii="宋体" w:hAnsi="宋体" w:eastAsia="宋体" w:cs="宋体"/>
          <w:szCs w:val="21"/>
          <w:highlight w:val="none"/>
          <w:lang w:val="en-US" w:eastAsia="zh-CN"/>
        </w:rPr>
        <w:t>长沙市天心区竹塘西路165号</w:t>
      </w:r>
    </w:p>
    <w:p w14:paraId="319A55D3">
      <w:pPr>
        <w:adjustRightInd w:val="0"/>
        <w:snapToGrid w:val="0"/>
        <w:spacing w:line="360" w:lineRule="auto"/>
        <w:ind w:firstLine="420" w:firstLineChars="200"/>
        <w:rPr>
          <w:rFonts w:ascii="宋体" w:hAnsi="宋体" w:eastAsia="宋体" w:cs="宋体"/>
          <w:szCs w:val="21"/>
          <w:highlight w:val="none"/>
        </w:rPr>
      </w:pPr>
    </w:p>
    <w:p w14:paraId="0D331035">
      <w:pPr>
        <w:adjustRightInd w:val="0"/>
        <w:snapToGrid w:val="0"/>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招标代理机构：湖南省众创信诚工程咨询有限公司</w:t>
      </w:r>
    </w:p>
    <w:p w14:paraId="3F96F1F6">
      <w:pPr>
        <w:adjustRightInd w:val="0"/>
        <w:snapToGrid w:val="0"/>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地    址：</w:t>
      </w:r>
      <w:r>
        <w:rPr>
          <w:rFonts w:hint="eastAsia" w:ascii="宋体" w:hAnsi="宋体" w:eastAsia="宋体" w:cs="宋体"/>
          <w:szCs w:val="21"/>
          <w:highlight w:val="none"/>
          <w:lang w:eastAsia="zh-CN"/>
        </w:rPr>
        <w:t>湖南省长沙市岳麓区洋湖街道潇湘南路一段182号创汇商务中心G-51地块S1栋1007</w:t>
      </w:r>
    </w:p>
    <w:p w14:paraId="188D795D">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联 </w:t>
      </w:r>
      <w:r>
        <w:rPr>
          <w:rFonts w:ascii="宋体" w:hAnsi="宋体" w:eastAsia="宋体" w:cs="宋体"/>
          <w:szCs w:val="21"/>
          <w:highlight w:val="none"/>
        </w:rPr>
        <w:t xml:space="preserve"> </w:t>
      </w:r>
      <w:r>
        <w:rPr>
          <w:rFonts w:hint="eastAsia" w:ascii="宋体" w:hAnsi="宋体" w:eastAsia="宋体" w:cs="宋体"/>
          <w:szCs w:val="21"/>
          <w:highlight w:val="none"/>
        </w:rPr>
        <w:t xml:space="preserve"> 系 </w:t>
      </w:r>
      <w:r>
        <w:rPr>
          <w:rFonts w:ascii="宋体" w:hAnsi="宋体" w:eastAsia="宋体" w:cs="宋体"/>
          <w:szCs w:val="21"/>
          <w:highlight w:val="none"/>
        </w:rPr>
        <w:t xml:space="preserve">  </w:t>
      </w:r>
      <w:r>
        <w:rPr>
          <w:rFonts w:hint="eastAsia" w:ascii="宋体" w:hAnsi="宋体" w:eastAsia="宋体" w:cs="宋体"/>
          <w:szCs w:val="21"/>
          <w:highlight w:val="none"/>
        </w:rPr>
        <w:t>人：袁先生</w:t>
      </w:r>
    </w:p>
    <w:p w14:paraId="00CF89E1">
      <w:pPr>
        <w:adjustRightInd w:val="0"/>
        <w:snapToGrid w:val="0"/>
        <w:spacing w:line="360" w:lineRule="auto"/>
        <w:ind w:firstLine="420" w:firstLineChars="200"/>
      </w:pPr>
      <w:r>
        <w:rPr>
          <w:rFonts w:hint="eastAsia" w:ascii="宋体" w:hAnsi="宋体" w:eastAsia="宋体" w:cs="宋体"/>
          <w:szCs w:val="21"/>
          <w:highlight w:val="none"/>
        </w:rPr>
        <w:t>电    话：18774018075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1D6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2025-08-24T09:06:31Z</dcterms:created>
  <dc:creator>zcxc</dc:creator>
  <cp:lastModifiedBy>zcxc</cp:lastModifiedBy>
  <dcterms:modified xsi:type="dcterms:W3CDTF">2025-08-24T09:08:16Z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eyJoZGlkIjoiYTc2ZGZiNzZiNDVlOGViOWVmM2JhOTY0NGJkNjUyYzgiLCJ1c2VySWQiOiIxMjc0OTA2MjUwIn0=</vt:lpwstr>
  </property>
  <property fmtid="{D5CDD505-2E9C-101B-9397-08002B2CF9AE}" pid="4" name="ICV">
    <vt:lpwstr>AA7C8DDD83B9448B8B6571AFCD1F5A1C_12</vt:lpwstr>
  </property>
</Properties>
</file>