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F12F8">
      <w:pPr>
        <w:pStyle w:val="4"/>
        <w:ind w:left="0" w:leftChars="0" w:firstLine="0" w:firstLineChars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7A5A821">
      <w:pPr>
        <w:pStyle w:val="4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2024年度项目支出绩效自评表</w:t>
      </w:r>
    </w:p>
    <w:p w14:paraId="101326C0">
      <w:pPr>
        <w:pStyle w:val="4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red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（其他事业发展资金）</w:t>
      </w:r>
    </w:p>
    <w:tbl>
      <w:tblPr>
        <w:tblStyle w:val="5"/>
        <w:tblW w:w="91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99"/>
        <w:gridCol w:w="585"/>
        <w:gridCol w:w="1018"/>
        <w:gridCol w:w="1379"/>
        <w:gridCol w:w="1221"/>
        <w:gridCol w:w="735"/>
        <w:gridCol w:w="833"/>
        <w:gridCol w:w="1312"/>
      </w:tblGrid>
      <w:tr w14:paraId="42577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3FC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项目支</w:t>
            </w:r>
          </w:p>
          <w:p w14:paraId="33146E8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出名称</w:t>
            </w:r>
          </w:p>
        </w:tc>
        <w:tc>
          <w:tcPr>
            <w:tcW w:w="81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D76C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运行维护经费</w:t>
            </w:r>
          </w:p>
        </w:tc>
      </w:tr>
      <w:tr w14:paraId="0A0A2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BEC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主管</w:t>
            </w:r>
          </w:p>
          <w:p w14:paraId="7346C54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部门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B6E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901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实施单位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FE6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1F6E0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834F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项目</w:t>
            </w:r>
          </w:p>
          <w:p w14:paraId="7867AC8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资金</w:t>
            </w:r>
            <w:r>
              <w:rPr>
                <w:rFonts w:hint="eastAsia" w:ascii="宋体" w:hAnsi="宋体"/>
                <w:szCs w:val="20"/>
              </w:rPr>
              <w:br w:type="textWrapping"/>
            </w:r>
            <w:r>
              <w:rPr>
                <w:rFonts w:hint="eastAsia" w:ascii="宋体" w:hAnsi="宋体"/>
                <w:szCs w:val="20"/>
              </w:rPr>
              <w:t>（万元）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D8B0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E74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年初</w:t>
            </w:r>
          </w:p>
          <w:p w14:paraId="19614C74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预算数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6C5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全年</w:t>
            </w:r>
          </w:p>
          <w:p w14:paraId="75B6FD0E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预算数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A9E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全年</w:t>
            </w:r>
          </w:p>
          <w:p w14:paraId="40566A2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执行数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54EC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分值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487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执行率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56A7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得分</w:t>
            </w:r>
          </w:p>
        </w:tc>
      </w:tr>
      <w:tr w14:paraId="564A9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8A53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3DF2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年度资金总额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EAF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4623.07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7CF1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 w:cs="宋体"/>
              </w:rPr>
              <w:t>5444.42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B56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 w:cs="宋体"/>
              </w:rPr>
              <w:t>4570.40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087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055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83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95</w:t>
            </w:r>
            <w:r>
              <w:rPr>
                <w:rFonts w:ascii="宋体" w:hAnsi="宋体"/>
                <w:color w:val="000000"/>
                <w:szCs w:val="20"/>
              </w:rPr>
              <w:t>%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34B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8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4</w:t>
            </w:r>
          </w:p>
        </w:tc>
      </w:tr>
      <w:tr w14:paraId="32D8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387B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AE19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其中：当年财政拨款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96E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3664.84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7C87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4623.07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B27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38</w:t>
            </w:r>
            <w:r>
              <w:rPr>
                <w:rFonts w:hint="eastAsia" w:ascii="宋体" w:hAnsi="宋体"/>
                <w:szCs w:val="20"/>
              </w:rPr>
              <w:t>70</w:t>
            </w:r>
            <w:r>
              <w:rPr>
                <w:rFonts w:ascii="宋体" w:hAnsi="宋体"/>
                <w:szCs w:val="20"/>
              </w:rPr>
              <w:t>.</w:t>
            </w:r>
            <w:r>
              <w:rPr>
                <w:rFonts w:hint="eastAsia" w:ascii="宋体" w:hAnsi="宋体"/>
                <w:szCs w:val="20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77F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03FC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ACD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777B5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74E8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C5BC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上年结转资金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9C7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958.23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527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821.35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B427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700.20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121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60A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1E5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3C402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145A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FEDC">
            <w:pPr>
              <w:pStyle w:val="4"/>
              <w:spacing w:after="0" w:line="300" w:lineRule="exact"/>
              <w:ind w:left="0" w:leftChars="0" w:firstLine="200" w:firstLineChars="1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其他资金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DAEB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0BF5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A79A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2450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F214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533E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 w14:paraId="1243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6A3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年度总体目标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2DE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预期目标</w:t>
            </w: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2E61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实际完成情况</w:t>
            </w:r>
          </w:p>
        </w:tc>
      </w:tr>
      <w:tr w14:paraId="463C5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4122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9B97">
            <w:pPr>
              <w:pStyle w:val="4"/>
              <w:spacing w:after="0" w:line="300" w:lineRule="exact"/>
              <w:ind w:left="0" w:leftChars="0" w:firstLine="0" w:firstLineChars="0"/>
              <w:jc w:val="left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</w:t>
            </w:r>
          </w:p>
          <w:p w14:paraId="705DC71D">
            <w:pPr>
              <w:pStyle w:val="4"/>
              <w:spacing w:after="0" w:line="300" w:lineRule="exact"/>
              <w:ind w:left="0" w:leftChars="0" w:firstLine="0" w:firstLineChars="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1.完成</w:t>
            </w:r>
            <w:r>
              <w:rPr>
                <w:rFonts w:hint="eastAsia" w:ascii="宋体" w:hAnsi="宋体"/>
                <w:szCs w:val="20"/>
              </w:rPr>
              <w:t>湘江大讲堂专通视频系统运维</w:t>
            </w:r>
            <w:r>
              <w:rPr>
                <w:rFonts w:ascii="宋体" w:hAnsi="宋体"/>
                <w:szCs w:val="20"/>
              </w:rPr>
              <w:t>项目。</w:t>
            </w:r>
          </w:p>
          <w:p w14:paraId="032BC435">
            <w:pPr>
              <w:pStyle w:val="4"/>
              <w:spacing w:after="0" w:line="300" w:lineRule="exact"/>
              <w:ind w:left="0" w:leftChars="0" w:firstLine="0" w:firstLineChars="0"/>
              <w:jc w:val="left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2</w:t>
            </w:r>
            <w:r>
              <w:rPr>
                <w:rFonts w:hint="eastAsia" w:ascii="宋体" w:hAnsi="宋体"/>
                <w:szCs w:val="20"/>
              </w:rPr>
              <w:t>.支付韶山干部学院改扩建项目尾款。</w:t>
            </w:r>
          </w:p>
          <w:p w14:paraId="2459E77B">
            <w:pPr>
              <w:pStyle w:val="4"/>
              <w:spacing w:after="0" w:line="300" w:lineRule="exact"/>
              <w:ind w:left="0" w:leftChars="0" w:firstLine="0" w:firstLineChars="0"/>
              <w:jc w:val="left"/>
              <w:rPr>
                <w:rFonts w:hint="eastAsia" w:ascii="宋体" w:hAnsi="宋体"/>
                <w:spacing w:val="6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3</w:t>
            </w:r>
            <w:r>
              <w:rPr>
                <w:rFonts w:hint="eastAsia" w:ascii="宋体" w:hAnsi="宋体"/>
                <w:szCs w:val="20"/>
              </w:rPr>
              <w:t>.</w:t>
            </w:r>
            <w:r>
              <w:rPr>
                <w:rFonts w:ascii="宋体" w:hAnsi="宋体"/>
                <w:spacing w:val="6"/>
                <w:szCs w:val="20"/>
              </w:rPr>
              <w:t>做好信息化整体升级改造项目的运行维护</w:t>
            </w:r>
            <w:r>
              <w:rPr>
                <w:rFonts w:hint="eastAsia" w:ascii="宋体" w:hAnsi="宋体"/>
                <w:spacing w:val="6"/>
                <w:szCs w:val="20"/>
              </w:rPr>
              <w:t>。</w:t>
            </w:r>
          </w:p>
          <w:p w14:paraId="41D09CF0">
            <w:pPr>
              <w:pStyle w:val="4"/>
              <w:spacing w:after="0" w:line="300" w:lineRule="exact"/>
              <w:ind w:left="0" w:leftChars="0" w:firstLine="0" w:firstLineChars="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4完成</w:t>
            </w:r>
            <w:r>
              <w:rPr>
                <w:rFonts w:hint="eastAsia" w:ascii="宋体" w:hAnsi="宋体"/>
                <w:szCs w:val="20"/>
              </w:rPr>
              <w:t>主体班办学</w:t>
            </w:r>
            <w:r>
              <w:rPr>
                <w:rFonts w:ascii="宋体" w:hAnsi="宋体"/>
                <w:szCs w:val="20"/>
              </w:rPr>
              <w:t>。</w:t>
            </w:r>
          </w:p>
          <w:p w14:paraId="0CBE86B2">
            <w:pPr>
              <w:pStyle w:val="4"/>
              <w:spacing w:after="0" w:line="300" w:lineRule="exact"/>
              <w:ind w:left="0" w:leftChars="0" w:firstLine="0" w:firstLineChars="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5</w:t>
            </w:r>
            <w:r>
              <w:rPr>
                <w:rFonts w:hint="eastAsia" w:ascii="宋体" w:hAnsi="宋体"/>
                <w:szCs w:val="20"/>
              </w:rPr>
              <w:t>.完成1</w:t>
            </w:r>
            <w:r>
              <w:rPr>
                <w:rFonts w:ascii="宋体" w:hAnsi="宋体"/>
                <w:szCs w:val="20"/>
              </w:rPr>
              <w:t>辆</w:t>
            </w:r>
            <w:r>
              <w:rPr>
                <w:rFonts w:hint="eastAsia" w:ascii="宋体" w:hAnsi="宋体"/>
                <w:szCs w:val="20"/>
              </w:rPr>
              <w:t>公车购置</w:t>
            </w:r>
            <w:r>
              <w:rPr>
                <w:rFonts w:ascii="宋体" w:hAnsi="宋体"/>
                <w:szCs w:val="20"/>
              </w:rPr>
              <w:t>。</w:t>
            </w:r>
          </w:p>
          <w:p w14:paraId="25833FB5">
            <w:pPr>
              <w:pStyle w:val="4"/>
              <w:spacing w:after="0" w:line="300" w:lineRule="exact"/>
              <w:ind w:left="0" w:leftChars="0" w:firstLine="0" w:firstLineChars="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6</w:t>
            </w:r>
            <w:r>
              <w:rPr>
                <w:rFonts w:hint="eastAsia" w:ascii="宋体" w:hAnsi="宋体"/>
                <w:szCs w:val="20"/>
              </w:rPr>
              <w:t>.</w:t>
            </w:r>
            <w:r>
              <w:rPr>
                <w:rFonts w:ascii="宋体" w:hAnsi="宋体"/>
                <w:szCs w:val="20"/>
              </w:rPr>
              <w:t>按合同完成</w:t>
            </w:r>
            <w:r>
              <w:rPr>
                <w:rFonts w:hint="eastAsia" w:ascii="宋体" w:hAnsi="宋体"/>
                <w:szCs w:val="20"/>
              </w:rPr>
              <w:t>大礼堂座椅购置经费(2023结转)</w:t>
            </w:r>
            <w:r>
              <w:rPr>
                <w:rFonts w:ascii="宋体" w:hAnsi="宋体"/>
                <w:szCs w:val="20"/>
              </w:rPr>
              <w:t>的支付。</w:t>
            </w:r>
          </w:p>
          <w:p w14:paraId="7E49CE18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  <w:p w14:paraId="20EDFC66">
            <w:pPr>
              <w:pStyle w:val="4"/>
              <w:spacing w:after="0" w:line="300" w:lineRule="exact"/>
              <w:ind w:left="0" w:leftChars="0" w:firstLine="360" w:firstLineChars="18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　</w:t>
            </w: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E03573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</w:p>
          <w:p w14:paraId="5CABC681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1.完成了</w:t>
            </w:r>
            <w:r>
              <w:rPr>
                <w:rFonts w:hint="eastAsia" w:ascii="宋体" w:hAnsi="宋体"/>
                <w:szCs w:val="20"/>
              </w:rPr>
              <w:t>湘江大讲堂专通视频系统运维</w:t>
            </w:r>
            <w:r>
              <w:rPr>
                <w:rFonts w:ascii="宋体" w:hAnsi="宋体"/>
                <w:szCs w:val="20"/>
              </w:rPr>
              <w:t>，</w:t>
            </w:r>
            <w:r>
              <w:rPr>
                <w:rFonts w:hint="eastAsia" w:ascii="宋体" w:hAnsi="宋体"/>
                <w:szCs w:val="20"/>
              </w:rPr>
              <w:t>承办湘江大讲堂</w:t>
            </w:r>
            <w:r>
              <w:rPr>
                <w:rFonts w:ascii="宋体" w:hAnsi="宋体"/>
                <w:szCs w:val="20"/>
              </w:rPr>
              <w:t>14</w:t>
            </w:r>
            <w:r>
              <w:rPr>
                <w:rFonts w:hint="eastAsia" w:ascii="宋体" w:hAnsi="宋体"/>
                <w:szCs w:val="20"/>
              </w:rPr>
              <w:t>期，参训人员约</w:t>
            </w:r>
            <w:r>
              <w:rPr>
                <w:rFonts w:ascii="宋体" w:hAnsi="宋体"/>
                <w:szCs w:val="20"/>
              </w:rPr>
              <w:t>14000</w:t>
            </w:r>
            <w:r>
              <w:rPr>
                <w:rFonts w:hint="eastAsia" w:ascii="宋体" w:hAnsi="宋体"/>
                <w:szCs w:val="20"/>
              </w:rPr>
              <w:t>余人次，参训人员</w:t>
            </w:r>
            <w:r>
              <w:rPr>
                <w:rFonts w:ascii="宋体" w:hAnsi="宋体"/>
                <w:szCs w:val="20"/>
              </w:rPr>
              <w:t>反映良好。</w:t>
            </w:r>
          </w:p>
          <w:p w14:paraId="4E286B45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2.</w:t>
            </w:r>
            <w:r>
              <w:rPr>
                <w:rFonts w:hint="eastAsia" w:ascii="宋体" w:hAnsi="宋体"/>
                <w:szCs w:val="20"/>
              </w:rPr>
              <w:t>韶山干部学院结余68.75万元，当年结余资金，2025年继续使用。</w:t>
            </w:r>
          </w:p>
          <w:p w14:paraId="25651AE2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3</w:t>
            </w:r>
            <w:r>
              <w:rPr>
                <w:rFonts w:hint="eastAsia" w:ascii="宋体" w:hAnsi="宋体"/>
                <w:szCs w:val="20"/>
              </w:rPr>
              <w:t>.完成</w:t>
            </w:r>
            <w:r>
              <w:rPr>
                <w:rFonts w:ascii="宋体" w:hAnsi="宋体"/>
                <w:szCs w:val="20"/>
              </w:rPr>
              <w:t>了12个软件系统和2类硬件的运维工作，信息系统运行稳定。</w:t>
            </w:r>
          </w:p>
          <w:p w14:paraId="236DE6F4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4 </w:t>
            </w:r>
            <w:r>
              <w:rPr>
                <w:rFonts w:hint="eastAsia" w:ascii="宋体" w:hAnsi="宋体"/>
                <w:szCs w:val="20"/>
              </w:rPr>
              <w:t>.按照省委部署，举办基本培训班75个，培训学员6208人次。</w:t>
            </w:r>
          </w:p>
          <w:p w14:paraId="674EC65C">
            <w:pPr>
              <w:pStyle w:val="4"/>
              <w:spacing w:after="0" w:line="300" w:lineRule="exact"/>
              <w:ind w:left="0" w:leftChars="0" w:firstLine="200" w:firstLineChars="1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5.因政策限制取消公务用车购置计划，公务用车购置费为0.00万元</w:t>
            </w:r>
          </w:p>
          <w:p w14:paraId="6A76F6C0">
            <w:pPr>
              <w:pStyle w:val="4"/>
              <w:spacing w:after="0" w:line="300" w:lineRule="exact"/>
              <w:ind w:left="0" w:leftChars="0" w:firstLine="0" w:firstLineChars="0"/>
            </w:pPr>
            <w:r>
              <w:rPr>
                <w:rFonts w:ascii="宋体" w:hAnsi="宋体"/>
                <w:szCs w:val="20"/>
              </w:rPr>
              <w:t xml:space="preserve">  6.</w:t>
            </w:r>
            <w:r>
              <w:rPr>
                <w:rFonts w:hint="eastAsia" w:ascii="宋体" w:hAnsi="宋体"/>
                <w:szCs w:val="20"/>
              </w:rPr>
              <w:t>大礼堂座椅购置经费(2023结转)已经按照合同支付完毕</w:t>
            </w:r>
            <w:r>
              <w:rPr>
                <w:rFonts w:ascii="宋体" w:hAnsi="宋体"/>
                <w:szCs w:val="20"/>
              </w:rPr>
              <w:t>。</w:t>
            </w:r>
          </w:p>
        </w:tc>
      </w:tr>
      <w:tr w14:paraId="7247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B2CC">
            <w:pPr>
              <w:pStyle w:val="4"/>
              <w:spacing w:after="0" w:line="300" w:lineRule="exact"/>
              <w:ind w:left="600" w:firstLine="400"/>
              <w:jc w:val="center"/>
              <w:rPr>
                <w:rFonts w:hint="eastAsia"/>
              </w:rPr>
            </w:pPr>
          </w:p>
          <w:p w14:paraId="3BB92DE4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绩</w:t>
            </w:r>
          </w:p>
          <w:p w14:paraId="7D5DEC5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效</w:t>
            </w:r>
          </w:p>
          <w:p w14:paraId="6C4F678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</w:t>
            </w:r>
          </w:p>
          <w:p w14:paraId="7E635314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5DE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一级</w:t>
            </w:r>
          </w:p>
          <w:p w14:paraId="7EAD791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998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二级指标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2FCC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三级指标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B7C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年度</w:t>
            </w:r>
          </w:p>
          <w:p w14:paraId="2001CD7E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指标值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5E0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实际</w:t>
            </w:r>
          </w:p>
          <w:p w14:paraId="2351FAD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完成值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860E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分值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7FA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得分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B90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偏差原因</w:t>
            </w:r>
          </w:p>
          <w:p w14:paraId="29A95C3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分析及</w:t>
            </w:r>
          </w:p>
          <w:p w14:paraId="763A6FC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改进措施</w:t>
            </w:r>
          </w:p>
        </w:tc>
      </w:tr>
      <w:tr w14:paraId="6B391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188D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755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产出</w:t>
            </w:r>
          </w:p>
          <w:p w14:paraId="4EEE64D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  <w:p w14:paraId="5ABFA53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(50分)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DE1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数量指标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2155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湘江大讲堂专通系统运维情况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926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运转优良率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A13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7751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F85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8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5A20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4888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C99A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9C4F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EF0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24C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基本培训班次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9194">
            <w:pPr>
              <w:pStyle w:val="4"/>
              <w:spacing w:after="0" w:line="300" w:lineRule="exact"/>
              <w:ind w:left="0" w:leftChars="0" w:firstLine="200" w:firstLineChars="10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70个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477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75个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A3E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2E7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5562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78E39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8178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98A1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2BEE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E7D6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软件运维数量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5B6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12个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35CC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12个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EF5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146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34A1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0F904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9238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23B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42D1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E7F0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大礼堂桌椅按合约支付情况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ACC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支付率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B84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D4C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EB4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59AC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1453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4A4A">
            <w:pPr>
              <w:pStyle w:val="4"/>
              <w:spacing w:after="0" w:line="300" w:lineRule="exact"/>
              <w:ind w:left="600" w:firstLine="400"/>
              <w:jc w:val="center"/>
              <w:rPr>
                <w:rFonts w:hint="eastAsia"/>
              </w:rPr>
            </w:pPr>
          </w:p>
          <w:p w14:paraId="451D1A8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绩</w:t>
            </w:r>
          </w:p>
          <w:p w14:paraId="6702F6B4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效</w:t>
            </w:r>
          </w:p>
          <w:p w14:paraId="30122E0E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</w:t>
            </w:r>
          </w:p>
          <w:p w14:paraId="6DA63AC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标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2AAC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产出</w:t>
            </w:r>
          </w:p>
          <w:p w14:paraId="7E7445C7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  <w:p w14:paraId="6C17594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(50分)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9F4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质量指标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E12B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隔音效果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B717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良好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B4B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良好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DA94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3AF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2304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55F89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CAF8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914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ECD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18AD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 w:cs="宋体"/>
                <w:szCs w:val="22"/>
              </w:rPr>
              <w:t>设备</w:t>
            </w:r>
            <w:r>
              <w:rPr>
                <w:rFonts w:ascii="宋体" w:hAnsi="宋体" w:cs="宋体"/>
                <w:szCs w:val="22"/>
              </w:rPr>
              <w:t>运行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57EE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良好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CDC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良好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9AA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6A2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BA98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7B855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BB66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805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1DF4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08B5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信息化软、硬件运行效果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638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良好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E73C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良好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0A5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CA1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C164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 w14:paraId="190D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F3B1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EDD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20E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0732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车辆运行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2531">
            <w:pPr>
              <w:pStyle w:val="4"/>
              <w:spacing w:after="0" w:line="300" w:lineRule="exact"/>
              <w:ind w:left="0" w:leftChars="0" w:firstLine="100" w:firstLineChars="5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良好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670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良好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187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B9F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3921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20AD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D3F9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392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181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时效指标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904D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德政楼隔音改造完成时间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F6B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当年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89A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当年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0EC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BC2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C39F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 w14:paraId="2296B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CD7C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CBE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C29F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A514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 w:cs="宋体"/>
                <w:szCs w:val="22"/>
              </w:rPr>
              <w:t>湘江大讲堂视频系统运行</w:t>
            </w:r>
            <w:r>
              <w:rPr>
                <w:rFonts w:ascii="宋体" w:hAnsi="宋体" w:cs="宋体"/>
                <w:szCs w:val="22"/>
              </w:rPr>
              <w:t>时间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AA5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当年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2A4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当年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015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962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2A09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</w:tr>
      <w:tr w14:paraId="1195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2857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FD5E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0EE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A196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软硬件运维完成时间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83A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当年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0A9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当年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6DD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4B2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B7FB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 w14:paraId="4D0B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994A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683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639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成本指标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E7EC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项目支出预算控制率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06D1">
            <w:pPr>
              <w:pStyle w:val="4"/>
              <w:spacing w:after="0" w:line="300" w:lineRule="exact"/>
              <w:ind w:left="0" w:leftChars="0" w:firstLine="300" w:firstLineChars="15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</w:rPr>
              <w:t>≤</w:t>
            </w:r>
            <w:r>
              <w:rPr>
                <w:rFonts w:ascii="宋体" w:hAnsi="宋体" w:cs="宋体"/>
              </w:rPr>
              <w:t xml:space="preserve"> 100%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2DD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83.95</w:t>
            </w:r>
            <w:r>
              <w:rPr>
                <w:rFonts w:ascii="宋体" w:hAnsi="宋体"/>
                <w:color w:val="000000"/>
                <w:szCs w:val="20"/>
              </w:rPr>
              <w:t>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7E11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4C27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CF69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color w:val="000000"/>
                <w:szCs w:val="20"/>
              </w:rPr>
            </w:pPr>
          </w:p>
        </w:tc>
      </w:tr>
      <w:tr w14:paraId="6BEB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exac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0CE4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E85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效益</w:t>
            </w:r>
          </w:p>
          <w:p w14:paraId="79560D81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  <w:p w14:paraId="5DFC62E3">
            <w:pPr>
              <w:pStyle w:val="4"/>
              <w:spacing w:after="0" w:line="300" w:lineRule="exact"/>
              <w:ind w:left="0" w:leftChars="0" w:firstLine="200" w:firstLineChars="1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(30分)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08AF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经济效益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7FC8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成本节约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13A5">
            <w:pPr>
              <w:pStyle w:val="4"/>
              <w:spacing w:after="0" w:line="300" w:lineRule="exact"/>
              <w:ind w:left="0" w:leftChars="0"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低碳出行厉行节约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0D6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效果明显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BBC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/>
                <w:color w:val="00000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7E1F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/>
                <w:color w:val="00000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412C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szCs w:val="20"/>
              </w:rPr>
            </w:pPr>
          </w:p>
        </w:tc>
      </w:tr>
      <w:tr w14:paraId="5B3B6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878A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2BB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2EF5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社会效</w:t>
            </w:r>
          </w:p>
          <w:p w14:paraId="3DAE083E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益指标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527D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/>
                <w:szCs w:val="20"/>
              </w:rPr>
              <w:t>改善学员住宿环境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60F0">
            <w:pPr>
              <w:pStyle w:val="4"/>
              <w:spacing w:after="0" w:line="260" w:lineRule="exact"/>
              <w:ind w:left="0" w:leftChars="0" w:firstLine="0" w:firstLineChars="0"/>
              <w:rPr>
                <w:rFonts w:hint="eastAsia" w:ascii="宋体" w:hAnsi="宋体"/>
                <w:szCs w:val="20"/>
                <w:highlight w:val="yellow"/>
              </w:rPr>
            </w:pPr>
          </w:p>
          <w:p w14:paraId="047B3B53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/>
                <w:szCs w:val="20"/>
              </w:rPr>
              <w:t>通过</w:t>
            </w:r>
            <w:r>
              <w:rPr>
                <w:rFonts w:hint="eastAsia" w:ascii="宋体" w:hAnsi="宋体"/>
                <w:szCs w:val="20"/>
              </w:rPr>
              <w:t>后街提质改造</w:t>
            </w:r>
            <w:r>
              <w:rPr>
                <w:rFonts w:ascii="宋体" w:hAnsi="宋体"/>
                <w:szCs w:val="20"/>
              </w:rPr>
              <w:t>，为学员</w:t>
            </w:r>
            <w:r>
              <w:rPr>
                <w:rFonts w:hint="eastAsia" w:ascii="宋体" w:hAnsi="宋体"/>
                <w:szCs w:val="20"/>
              </w:rPr>
              <w:t>和教职工</w:t>
            </w:r>
            <w:r>
              <w:rPr>
                <w:rFonts w:ascii="宋体" w:hAnsi="宋体"/>
                <w:szCs w:val="20"/>
              </w:rPr>
              <w:t>提供安静的</w:t>
            </w:r>
            <w:r>
              <w:rPr>
                <w:rFonts w:hint="eastAsia" w:ascii="宋体" w:hAnsi="宋体"/>
                <w:szCs w:val="20"/>
              </w:rPr>
              <w:t>工作</w:t>
            </w:r>
            <w:r>
              <w:rPr>
                <w:rFonts w:ascii="宋体" w:hAnsi="宋体"/>
                <w:szCs w:val="20"/>
              </w:rPr>
              <w:t>和学习环境。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C063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/>
                <w:szCs w:val="20"/>
              </w:rPr>
              <w:t>显著提高</w:t>
            </w:r>
            <w:r>
              <w:rPr>
                <w:rFonts w:hint="eastAsia" w:ascii="宋体" w:hAnsi="宋体"/>
                <w:szCs w:val="20"/>
              </w:rPr>
              <w:t>工作</w:t>
            </w:r>
            <w:r>
              <w:rPr>
                <w:rFonts w:ascii="宋体" w:hAnsi="宋体"/>
                <w:szCs w:val="20"/>
              </w:rPr>
              <w:t>学习效率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5CD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177F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7B81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12CBF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258B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8564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DDAB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822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hint="eastAsia" w:ascii="宋体" w:hAnsi="宋体"/>
                <w:szCs w:val="20"/>
              </w:rPr>
              <w:t>后街居民满意度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0283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hint="eastAsia" w:ascii="宋体" w:hAnsi="宋体"/>
                <w:szCs w:val="20"/>
              </w:rPr>
              <w:t>满意率大于95%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46CE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hint="eastAsia" w:ascii="宋体" w:hAnsi="宋体"/>
                <w:szCs w:val="20"/>
              </w:rPr>
              <w:t>98%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8A8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083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F7B7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35F0E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056B">
            <w:pPr>
              <w:pStyle w:val="4"/>
              <w:spacing w:after="0" w:line="300" w:lineRule="exact"/>
              <w:ind w:left="600" w:firstLine="400"/>
              <w:jc w:val="center"/>
              <w:rPr>
                <w:rFonts w:hint="eastAsia"/>
              </w:rPr>
            </w:pPr>
          </w:p>
          <w:p w14:paraId="5210C97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绩</w:t>
            </w:r>
          </w:p>
          <w:p w14:paraId="4CBB8D2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效</w:t>
            </w:r>
          </w:p>
          <w:p w14:paraId="44DAC561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</w:t>
            </w:r>
          </w:p>
          <w:p w14:paraId="51F625B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标</w:t>
            </w: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D0E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3AA9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221C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便利职工办公和学员培训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255A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信息系统的运维可以更好地向教职工和学员提供便利的IT服务，提高办公和学习的效率。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FCB9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信息系统的有效运维，保障了校（院）的信息安全，便利了职工办公和学员培训。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7849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57B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9E8E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 w14:paraId="04650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8D84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E6E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2129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生态效</w:t>
            </w:r>
          </w:p>
          <w:p w14:paraId="042E4DB5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益指标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C0F6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/>
                <w:szCs w:val="20"/>
              </w:rPr>
              <w:t>减少尾气排放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10D5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/>
                <w:szCs w:val="20"/>
              </w:rPr>
              <w:t>使用新能源车辆，减少尾气排放，降低对大气的污染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900A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/>
                <w:szCs w:val="20"/>
              </w:rPr>
              <w:t>新能源的使用，有效减少了尾气排放，降低对大气的污染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70E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7F1C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5496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33043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exac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7537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A8D2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DE3A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/>
              </w:rPr>
            </w:pPr>
          </w:p>
          <w:p w14:paraId="0802764A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可持续影响指</w:t>
            </w:r>
            <w:r>
              <w:rPr>
                <w:rFonts w:hint="eastAsia" w:ascii="宋体" w:hAnsi="宋体"/>
                <w:szCs w:val="20"/>
              </w:rPr>
              <w:t>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289C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改善学员住宿和学习环境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CCDC">
            <w:pPr>
              <w:pStyle w:val="4"/>
              <w:spacing w:after="0" w:line="260" w:lineRule="exact"/>
              <w:ind w:left="0" w:leftChars="0" w:firstLine="0" w:firstLineChars="0"/>
              <w:rPr>
                <w:rFonts w:hint="eastAsia" w:ascii="宋体" w:hAnsi="宋体"/>
                <w:szCs w:val="20"/>
                <w:highlight w:val="yellow"/>
              </w:rPr>
            </w:pPr>
          </w:p>
          <w:p w14:paraId="6AED7236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通过</w:t>
            </w:r>
            <w:r>
              <w:rPr>
                <w:rFonts w:hint="eastAsia" w:ascii="宋体" w:hAnsi="宋体"/>
                <w:szCs w:val="20"/>
              </w:rPr>
              <w:t>后街提质改造</w:t>
            </w:r>
            <w:r>
              <w:rPr>
                <w:rFonts w:ascii="宋体" w:hAnsi="宋体"/>
                <w:szCs w:val="20"/>
              </w:rPr>
              <w:t>，为学员</w:t>
            </w:r>
            <w:r>
              <w:rPr>
                <w:rFonts w:hint="eastAsia" w:ascii="宋体" w:hAnsi="宋体"/>
                <w:szCs w:val="20"/>
              </w:rPr>
              <w:t>和教职工</w:t>
            </w:r>
            <w:r>
              <w:rPr>
                <w:rFonts w:ascii="宋体" w:hAnsi="宋体"/>
                <w:szCs w:val="20"/>
              </w:rPr>
              <w:t>提供</w:t>
            </w:r>
            <w:r>
              <w:rPr>
                <w:rFonts w:hint="eastAsia" w:ascii="宋体" w:hAnsi="宋体"/>
                <w:szCs w:val="20"/>
              </w:rPr>
              <w:t>舒适优美</w:t>
            </w:r>
            <w:r>
              <w:rPr>
                <w:rFonts w:ascii="宋体" w:hAnsi="宋体"/>
                <w:szCs w:val="20"/>
              </w:rPr>
              <w:t>的</w:t>
            </w:r>
            <w:r>
              <w:rPr>
                <w:rFonts w:hint="eastAsia" w:ascii="宋体" w:hAnsi="宋体"/>
                <w:szCs w:val="20"/>
              </w:rPr>
              <w:t>工作</w:t>
            </w:r>
            <w:r>
              <w:rPr>
                <w:rFonts w:ascii="宋体" w:hAnsi="宋体"/>
                <w:szCs w:val="20"/>
              </w:rPr>
              <w:t>和学习环境。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20E2">
            <w:pPr>
              <w:pStyle w:val="4"/>
              <w:spacing w:after="0" w:line="260" w:lineRule="exact"/>
              <w:ind w:left="0" w:leftChars="0" w:firstLine="0" w:firstLineChars="0"/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/>
                <w:szCs w:val="20"/>
              </w:rPr>
              <w:t>显著提高</w:t>
            </w:r>
            <w:r>
              <w:rPr>
                <w:rFonts w:hint="eastAsia" w:ascii="宋体" w:hAnsi="宋体"/>
                <w:szCs w:val="20"/>
              </w:rPr>
              <w:t>工作</w:t>
            </w:r>
            <w:r>
              <w:rPr>
                <w:rFonts w:ascii="宋体" w:hAnsi="宋体"/>
                <w:szCs w:val="20"/>
              </w:rPr>
              <w:t>学习效率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F021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CC8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DA7E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60110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9616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E6D3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满意度</w:t>
            </w:r>
          </w:p>
          <w:p w14:paraId="34D9726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指标</w:t>
            </w:r>
          </w:p>
          <w:p w14:paraId="7CDE46E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(10分)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0730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服务对象满意度指标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6350">
            <w:pPr>
              <w:pStyle w:val="4"/>
              <w:spacing w:after="0" w:line="26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教职工满意度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5723">
            <w:pPr>
              <w:pStyle w:val="4"/>
              <w:spacing w:after="0" w:line="26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</w:t>
            </w:r>
            <w:r>
              <w:rPr>
                <w:rFonts w:hint="eastAsia" w:ascii="宋体" w:hAnsi="宋体"/>
                <w:szCs w:val="20"/>
              </w:rPr>
              <w:t>≥90%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2BB5">
            <w:pPr>
              <w:pStyle w:val="4"/>
              <w:spacing w:after="0" w:line="26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95%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F4DB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AE60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1D18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3B660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A735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0BD8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18D9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6186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学员满意度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0B0B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</w:t>
            </w:r>
            <w:r>
              <w:rPr>
                <w:rFonts w:hint="eastAsia" w:ascii="宋体" w:hAnsi="宋体"/>
                <w:szCs w:val="20"/>
              </w:rPr>
              <w:t>≥95%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427A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100</w:t>
            </w:r>
            <w:r>
              <w:rPr>
                <w:rFonts w:hint="eastAsia" w:ascii="宋体" w:hAnsi="宋体"/>
                <w:szCs w:val="20"/>
              </w:rPr>
              <w:t>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959D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DB1A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D314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  <w:highlight w:val="yellow"/>
              </w:rPr>
            </w:pPr>
          </w:p>
        </w:tc>
      </w:tr>
      <w:tr w14:paraId="5E699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9525">
            <w:pPr>
              <w:pStyle w:val="4"/>
              <w:spacing w:after="0" w:line="300" w:lineRule="exact"/>
              <w:ind w:left="0" w:leftChars="0" w:firstLine="0" w:firstLineChars="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总分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F1AD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5785">
            <w:pPr>
              <w:pStyle w:val="4"/>
              <w:spacing w:after="0" w:line="300" w:lineRule="exact"/>
              <w:ind w:left="0" w:leftChars="0" w:firstLine="100" w:firstLineChars="50"/>
              <w:rPr>
                <w:rFonts w:hint="eastAsia"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98.</w:t>
            </w:r>
            <w:r>
              <w:rPr>
                <w:rFonts w:hint="eastAsia" w:ascii="宋体" w:hAnsi="宋体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1473">
            <w:pPr>
              <w:pStyle w:val="4"/>
              <w:spacing w:after="0" w:line="300" w:lineRule="exact"/>
              <w:ind w:left="0" w:leftChars="0" w:firstLine="0" w:firstLineChars="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</w:tbl>
    <w:p w14:paraId="141014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eastAsia="宋体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2025-06-19T01:51:41Z</dcterms:created>
  <dc:creator>lenovo112</dc:creator>
  <cp:lastModifiedBy>幻 雨</cp:lastModifiedBy>
  <dcterms:modified xsi:type="dcterms:W3CDTF">2025-06-19T01:52:00Z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eyJoZGlkIjoiOWRjYzliZWVjZDZjMzEyOGYzMGQ5OWE5YTE3ZmY4MzQiLCJ1c2VySWQiOiIyNDEyOTYwMjIifQ==</vt:lpwstr>
  </property>
  <property fmtid="{D5CDD505-2E9C-101B-9397-08002B2CF9AE}" pid="4" name="ICV">
    <vt:lpwstr>9F8B0E1E316B4CE2BC1573D0982F37BC_12</vt:lpwstr>
  </property>
</Properties>
</file>