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hd w:val="clear" w:color="auto" w:fill="auto"/>
        <w:spacing w:before="0" w:after="0" w:line="580" w:lineRule="exact"/>
        <w:rPr>
          <w:rFonts w:ascii="方正小标宋简体" w:hAnsi="方正小标宋_GBK" w:eastAsia="方正小标宋简体" w:cs="方正小标宋_GBK"/>
          <w:spacing w:val="8"/>
          <w:sz w:val="44"/>
          <w:szCs w:val="44"/>
        </w:rPr>
      </w:pPr>
      <w:r>
        <w:rPr>
          <w:rFonts w:hint="eastAsia" w:ascii="方正小标宋简体" w:hAnsi="方正小标宋_GBK" w:eastAsia="方正小标宋简体" w:cs="方正小标宋_GBK"/>
          <w:spacing w:val="8"/>
          <w:sz w:val="44"/>
          <w:szCs w:val="44"/>
        </w:rPr>
        <w:t>中共祁阳浯溪国家湿地公园管理局党组</w:t>
      </w:r>
    </w:p>
    <w:p>
      <w:pPr>
        <w:pStyle w:val="13"/>
        <w:shd w:val="clear" w:color="auto" w:fill="auto"/>
        <w:spacing w:before="0" w:after="0" w:line="580" w:lineRule="exact"/>
        <w:rPr>
          <w:rFonts w:ascii="方正小标宋简体" w:hAnsi="方正小标宋_GBK" w:eastAsia="方正小标宋简体" w:cs="方正小标宋_GBK"/>
          <w:spacing w:val="8"/>
          <w:sz w:val="44"/>
          <w:szCs w:val="44"/>
        </w:rPr>
      </w:pPr>
      <w:r>
        <w:rPr>
          <w:rFonts w:hint="eastAsia" w:ascii="方正小标宋简体" w:hAnsi="方正小标宋_GBK" w:eastAsia="方正小标宋简体" w:cs="方正小标宋_GBK"/>
          <w:spacing w:val="8"/>
          <w:sz w:val="44"/>
          <w:szCs w:val="44"/>
        </w:rPr>
        <w:t>关于巡察整改进展情况的通报</w:t>
      </w:r>
    </w:p>
    <w:p>
      <w:pPr>
        <w:pStyle w:val="13"/>
        <w:shd w:val="clear" w:color="auto" w:fill="auto"/>
        <w:spacing w:before="0" w:after="0" w:line="580" w:lineRule="exact"/>
        <w:jc w:val="both"/>
        <w:rPr>
          <w:rFonts w:ascii="方正小标宋_GBK" w:hAnsi="方正小标宋_GBK" w:eastAsia="方正小标宋_GBK" w:cs="方正小标宋_GBK"/>
          <w:spacing w:val="8"/>
          <w:sz w:val="44"/>
          <w:szCs w:val="44"/>
        </w:rPr>
      </w:pPr>
    </w:p>
    <w:p>
      <w:pPr>
        <w:spacing w:line="580" w:lineRule="exact"/>
        <w:ind w:firstLine="640" w:firstLineChars="200"/>
        <w:rPr>
          <w:rFonts w:ascii="方正仿宋_GBK" w:hAnsi="方正仿宋_GBK" w:eastAsia="方正仿宋_GBK" w:cs="方正仿宋_GBK"/>
          <w:spacing w:val="20"/>
          <w:sz w:val="32"/>
          <w:szCs w:val="32"/>
        </w:rPr>
      </w:pPr>
      <w:r>
        <w:rPr>
          <w:rFonts w:hint="eastAsia" w:ascii="仿宋" w:hAnsi="仿宋" w:eastAsia="仿宋"/>
          <w:sz w:val="32"/>
          <w:szCs w:val="32"/>
        </w:rPr>
        <w:t>根据市委统一部署，</w:t>
      </w:r>
      <w:r>
        <w:rPr>
          <w:rFonts w:hint="eastAsia" w:ascii="仿宋_GB2312" w:hAnsi="仿宋_GB2312" w:eastAsia="仿宋_GB2312" w:cs="仿宋_GB2312"/>
          <w:sz w:val="32"/>
          <w:szCs w:val="32"/>
        </w:rPr>
        <w:t>2023年9月18日至12月31日，市委第四巡察组对浯溪国家湿地公园管理局党组开展了巡察</w:t>
      </w:r>
      <w:r>
        <w:rPr>
          <w:rStyle w:val="12"/>
          <w:rFonts w:hint="eastAsia" w:ascii="仿宋_GB2312" w:eastAsia="仿宋_GB2312"/>
          <w:sz w:val="32"/>
          <w:szCs w:val="32"/>
          <w:lang w:val="zh-TW" w:eastAsia="zh-CN"/>
        </w:rPr>
        <w:t>，</w:t>
      </w:r>
      <w:r>
        <w:rPr>
          <w:rStyle w:val="12"/>
          <w:rFonts w:hint="eastAsia" w:ascii="仿宋_GB2312" w:eastAsia="仿宋_GB2312"/>
          <w:sz w:val="32"/>
          <w:szCs w:val="32"/>
          <w:lang w:val="zh-TW"/>
        </w:rPr>
        <w:t>2024年</w:t>
      </w:r>
      <w:r>
        <w:rPr>
          <w:rStyle w:val="12"/>
          <w:rFonts w:hint="eastAsia" w:ascii="仿宋_GB2312" w:eastAsia="仿宋_GB2312"/>
          <w:sz w:val="32"/>
          <w:szCs w:val="32"/>
        </w:rPr>
        <w:t>3</w:t>
      </w:r>
      <w:r>
        <w:rPr>
          <w:rStyle w:val="12"/>
          <w:rFonts w:hint="eastAsia" w:ascii="仿宋_GB2312" w:eastAsia="仿宋_GB2312"/>
          <w:sz w:val="32"/>
          <w:szCs w:val="32"/>
          <w:lang w:val="zh-TW"/>
        </w:rPr>
        <w:t>月</w:t>
      </w:r>
      <w:r>
        <w:rPr>
          <w:rStyle w:val="12"/>
          <w:rFonts w:hint="eastAsia" w:ascii="仿宋_GB2312" w:eastAsia="仿宋_GB2312"/>
          <w:sz w:val="32"/>
          <w:szCs w:val="32"/>
        </w:rPr>
        <w:t>15</w:t>
      </w:r>
      <w:r>
        <w:rPr>
          <w:rStyle w:val="12"/>
          <w:rFonts w:hint="eastAsia" w:ascii="仿宋_GB2312" w:eastAsia="仿宋_GB2312"/>
          <w:sz w:val="32"/>
          <w:szCs w:val="32"/>
          <w:lang w:val="zh-TW"/>
        </w:rPr>
        <w:t>日，</w:t>
      </w:r>
      <w:r>
        <w:rPr>
          <w:rFonts w:hint="eastAsia" w:ascii="仿宋_GB2312" w:hAnsi="仿宋_GB2312" w:eastAsia="仿宋_GB2312" w:cs="仿宋_GB2312"/>
          <w:sz w:val="32"/>
          <w:szCs w:val="32"/>
        </w:rPr>
        <w:t>市委第四巡察组向浯溪国家湿地公园管理局党组</w:t>
      </w:r>
      <w:r>
        <w:rPr>
          <w:rStyle w:val="12"/>
          <w:rFonts w:hint="eastAsia" w:ascii="仿宋_GB2312" w:eastAsia="仿宋_GB2312"/>
          <w:sz w:val="32"/>
          <w:szCs w:val="32"/>
          <w:lang w:val="zh-TW"/>
        </w:rPr>
        <w:t>反馈了巡察意见</w:t>
      </w:r>
      <w:r>
        <w:rPr>
          <w:rFonts w:hint="eastAsia" w:ascii="仿宋_GB2312" w:hAnsi="仿宋" w:eastAsia="仿宋_GB2312"/>
          <w:spacing w:val="8"/>
          <w:sz w:val="32"/>
          <w:szCs w:val="32"/>
        </w:rPr>
        <w:t>。按照</w:t>
      </w:r>
      <w:bookmarkStart w:id="12" w:name="_GoBack"/>
      <w:bookmarkEnd w:id="12"/>
      <w:r>
        <w:rPr>
          <w:rFonts w:hint="eastAsia" w:ascii="仿宋_GB2312" w:hAnsi="仿宋" w:eastAsia="仿宋_GB2312"/>
          <w:spacing w:val="8"/>
          <w:sz w:val="32"/>
          <w:szCs w:val="32"/>
        </w:rPr>
        <w:t>巡察工作有关要求，现将巡察整改进展情况予以</w:t>
      </w:r>
      <w:r>
        <w:rPr>
          <w:rStyle w:val="12"/>
          <w:rFonts w:hint="eastAsia" w:ascii="仿宋_GB2312" w:hAnsi="仿宋" w:eastAsia="仿宋_GB2312" w:cs="仿宋"/>
          <w:spacing w:val="0"/>
          <w:sz w:val="32"/>
          <w:szCs w:val="32"/>
          <w:lang w:val="zh-TW"/>
        </w:rPr>
        <w:t>公布。</w:t>
      </w:r>
    </w:p>
    <w:p>
      <w:pPr>
        <w:pStyle w:val="6"/>
        <w:spacing w:beforeAutospacing="0" w:afterAutospacing="0" w:line="580" w:lineRule="exact"/>
        <w:ind w:firstLine="640" w:firstLineChars="200"/>
        <w:jc w:val="both"/>
        <w:rPr>
          <w:rFonts w:ascii="仿宋_GB2312" w:hAnsi="仿宋" w:eastAsia="仿宋_GB2312" w:cs="仿宋"/>
          <w:sz w:val="32"/>
          <w:szCs w:val="32"/>
        </w:rPr>
      </w:pPr>
      <w:r>
        <w:rPr>
          <w:rFonts w:hint="eastAsia" w:ascii="仿宋_GB2312" w:hAnsi="仿宋" w:eastAsia="仿宋_GB2312" w:cs="仿宋"/>
          <w:sz w:val="32"/>
          <w:szCs w:val="32"/>
          <w:shd w:val="clear" w:color="auto" w:fill="FFFFFF"/>
        </w:rPr>
        <w:t>截至目前，</w:t>
      </w:r>
      <w:r>
        <w:rPr>
          <w:rFonts w:hint="eastAsia" w:ascii="仿宋_GB2312" w:hAnsi="仿宋" w:eastAsia="仿宋_GB2312" w:cs="仿宋"/>
          <w:sz w:val="32"/>
          <w:szCs w:val="32"/>
        </w:rPr>
        <w:t>巡察反馈的11个具体问题，已完成整改10个，阶段性完成1个。</w:t>
      </w:r>
      <w:r>
        <w:rPr>
          <w:rFonts w:hint="eastAsia" w:ascii="仿宋_GB2312" w:hAnsi="仿宋" w:eastAsia="仿宋_GB2312" w:cs="仿宋"/>
          <w:sz w:val="32"/>
          <w:szCs w:val="32"/>
          <w:shd w:val="clear" w:color="auto" w:fill="FFFFFF"/>
        </w:rPr>
        <w:t>整改期间，组织专题学习20余场次，完善规章制度8项，健全财务报账手续2项，提醒谈话4人次，谈心谈话12场次，记学习笔记110余页。</w:t>
      </w:r>
    </w:p>
    <w:p>
      <w:pPr>
        <w:pStyle w:val="6"/>
        <w:spacing w:beforeAutospacing="0" w:afterAutospacing="0" w:line="580" w:lineRule="exact"/>
        <w:ind w:firstLine="640" w:firstLineChars="200"/>
        <w:jc w:val="both"/>
        <w:rPr>
          <w:rFonts w:ascii="黑体" w:hAnsi="黑体" w:eastAsia="黑体"/>
          <w:bCs/>
          <w:sz w:val="32"/>
          <w:szCs w:val="32"/>
        </w:rPr>
      </w:pPr>
      <w:r>
        <w:rPr>
          <w:rFonts w:hint="eastAsia" w:ascii="黑体" w:hAnsi="黑体" w:eastAsia="黑体"/>
          <w:bCs/>
          <w:sz w:val="32"/>
          <w:szCs w:val="32"/>
        </w:rPr>
        <w:t>一、学习习近平总书记重要讲话和党的二十大精神不深入</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一是健全学习机制。</w:t>
      </w:r>
      <w:r>
        <w:rPr>
          <w:rFonts w:hint="eastAsia" w:ascii="仿宋_GB2312" w:hAnsi="仿宋" w:eastAsia="仿宋_GB2312" w:cs="Courier New"/>
          <w:kern w:val="0"/>
          <w:sz w:val="32"/>
          <w:szCs w:val="32"/>
        </w:rPr>
        <w:t>完善了局党组理论学习中心组和“第一议题”学习制度，进一步明确了学习内容及跟进学习的时限，并分别组织开展了2次集中学习。</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二是改进学习方式。</w:t>
      </w:r>
      <w:r>
        <w:rPr>
          <w:rFonts w:hint="eastAsia" w:ascii="仿宋_GB2312" w:hAnsi="仿宋" w:eastAsia="仿宋_GB2312" w:cs="Courier New"/>
          <w:kern w:val="0"/>
          <w:sz w:val="32"/>
          <w:szCs w:val="32"/>
        </w:rPr>
        <w:t>班子成员采取集中学、个人学、研讨学等多种方式开展学习，学习主动性大大增强。去年以来共开展了理论中心组学习15次，第一议题学习14次。</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三是注重学习成效。</w:t>
      </w:r>
      <w:r>
        <w:rPr>
          <w:rFonts w:hint="eastAsia" w:ascii="仿宋_GB2312" w:hAnsi="仿宋" w:eastAsia="仿宋_GB2312" w:cs="Courier New"/>
          <w:kern w:val="0"/>
          <w:sz w:val="32"/>
          <w:szCs w:val="32"/>
        </w:rPr>
        <w:t>组织全局干部职工集中学习了《中华人民共和国湿地保护法》《国家级自然公园管理办法（试行）》等湿地保护方面相关法律法规及文件，并运用理论指导实践。2024年5月按期完成了白竹和白水科技工业园排污口占用湿地公园土地问题整改工作。</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二、落实意识形态工作责任制不到位</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一是扎实开展理论中心组学习。</w:t>
      </w:r>
      <w:r>
        <w:rPr>
          <w:rFonts w:hint="eastAsia" w:ascii="仿宋_GB2312" w:hAnsi="仿宋" w:eastAsia="仿宋_GB2312" w:cs="Courier New"/>
          <w:kern w:val="0"/>
          <w:sz w:val="32"/>
          <w:szCs w:val="32"/>
        </w:rPr>
        <w:t>修订完善了局党组</w:t>
      </w:r>
      <w:r>
        <w:rPr>
          <w:rFonts w:hint="eastAsia" w:ascii="仿宋_GB2312" w:eastAsia="仿宋_GB2312"/>
          <w:sz w:val="32"/>
          <w:szCs w:val="32"/>
        </w:rPr>
        <w:t>理论学习</w:t>
      </w:r>
      <w:r>
        <w:rPr>
          <w:rFonts w:hint="eastAsia" w:ascii="仿宋_GB2312" w:hAnsi="仿宋" w:eastAsia="仿宋_GB2312" w:cs="Courier New"/>
          <w:kern w:val="0"/>
          <w:sz w:val="32"/>
          <w:szCs w:val="32"/>
        </w:rPr>
        <w:t>中心组学习制度，明确学习内容、时间、笔记等要求。集中学习时间增至2天，自觉扎实开展。并做到每次学习有通知、照片、课件、签到表等资料。</w:t>
      </w:r>
    </w:p>
    <w:p>
      <w:pPr>
        <w:spacing w:line="580" w:lineRule="exact"/>
        <w:ind w:firstLine="642" w:firstLineChars="200"/>
        <w:rPr>
          <w:rFonts w:ascii="仿宋_GB2312" w:eastAsia="仿宋_GB2312"/>
          <w:sz w:val="32"/>
          <w:szCs w:val="32"/>
        </w:rPr>
      </w:pPr>
      <w:r>
        <w:rPr>
          <w:rFonts w:hint="eastAsia" w:ascii="仿宋_GB2312" w:hAnsi="仿宋" w:eastAsia="仿宋_GB2312" w:cs="Courier New"/>
          <w:b/>
          <w:kern w:val="0"/>
          <w:sz w:val="32"/>
          <w:szCs w:val="32"/>
        </w:rPr>
        <w:t>二是压实意识形态工作责任。</w:t>
      </w:r>
      <w:r>
        <w:rPr>
          <w:rFonts w:hint="eastAsia" w:ascii="仿宋_GB2312" w:hAnsi="仿宋" w:eastAsia="仿宋_GB2312" w:cs="Courier New"/>
          <w:kern w:val="0"/>
          <w:sz w:val="32"/>
          <w:szCs w:val="32"/>
        </w:rPr>
        <w:t>成立了局宣传思想工作暨意识形态工作领导小组，健全责任清单，层层压实工作责任。完善了意识形态舆情分析研判制度，</w:t>
      </w:r>
      <w:r>
        <w:rPr>
          <w:rFonts w:hint="eastAsia" w:ascii="仿宋_GB2312" w:eastAsia="仿宋_GB2312"/>
          <w:sz w:val="32"/>
          <w:szCs w:val="32"/>
        </w:rPr>
        <w:t>坚持每年不少于2次研究分析意识形态工作。局党组</w:t>
      </w:r>
      <w:r>
        <w:rPr>
          <w:rFonts w:hint="eastAsia" w:ascii="仿宋_GB2312" w:hAnsi="仿宋" w:eastAsia="仿宋_GB2312" w:cs="Courier New"/>
          <w:kern w:val="0"/>
          <w:sz w:val="32"/>
          <w:szCs w:val="32"/>
        </w:rPr>
        <w:t>于2024年2月和7月，2次专题研究了意识形态工作。每个季度都召开了意识形态工作分析研判会议，认真分析研究了全局意识形态工作</w:t>
      </w:r>
      <w:r>
        <w:rPr>
          <w:rFonts w:hint="eastAsia" w:ascii="仿宋_GB2312" w:eastAsia="仿宋_GB2312"/>
          <w:sz w:val="32"/>
          <w:szCs w:val="32"/>
        </w:rPr>
        <w:t>。</w:t>
      </w:r>
    </w:p>
    <w:p>
      <w:pPr>
        <w:spacing w:line="580" w:lineRule="exact"/>
        <w:ind w:firstLine="642" w:firstLineChars="200"/>
        <w:rPr>
          <w:rFonts w:ascii="仿宋_GB2312" w:hAnsi="仿宋_GB2312" w:eastAsia="仿宋_GB2312" w:cs="仿宋_GB2312"/>
          <w:sz w:val="32"/>
          <w:szCs w:val="32"/>
        </w:rPr>
      </w:pPr>
      <w:r>
        <w:rPr>
          <w:rFonts w:hint="eastAsia" w:ascii="仿宋_GB2312" w:eastAsia="仿宋_GB2312"/>
          <w:b/>
          <w:sz w:val="32"/>
          <w:szCs w:val="32"/>
        </w:rPr>
        <w:t>三是落实意识形态工作要求。</w:t>
      </w:r>
      <w:r>
        <w:rPr>
          <w:rFonts w:hint="eastAsia" w:ascii="仿宋_GB2312" w:hAnsi="仿宋_GB2312" w:eastAsia="仿宋_GB2312" w:cs="仿宋_GB2312"/>
          <w:sz w:val="32"/>
          <w:szCs w:val="32"/>
        </w:rPr>
        <w:t>健全落实</w:t>
      </w:r>
      <w:r>
        <w:rPr>
          <w:rFonts w:hint="eastAsia" w:ascii="仿宋_GB2312" w:hAnsi="仿宋_GB2312" w:eastAsia="仿宋_GB2312" w:cs="仿宋_GB2312"/>
          <w:bCs/>
          <w:sz w:val="32"/>
          <w:szCs w:val="32"/>
        </w:rPr>
        <w:t>信息发布“三审”工作制度，并组织相关人员开展了集中学习，提高信息稿件质量，</w:t>
      </w:r>
      <w:r>
        <w:rPr>
          <w:rFonts w:hint="eastAsia" w:ascii="仿宋_GB2312" w:hAnsi="仿宋_GB2312" w:eastAsia="仿宋_GB2312" w:cs="仿宋_GB2312"/>
          <w:sz w:val="32"/>
          <w:szCs w:val="32"/>
        </w:rPr>
        <w:t>确保了政治安全。去年以来，局微信公众号发布宣传信息23篇，都严格执行了</w:t>
      </w:r>
      <w:r>
        <w:rPr>
          <w:rFonts w:hint="eastAsia" w:ascii="仿宋_GB2312" w:hAnsi="仿宋_GB2312" w:eastAsia="仿宋_GB2312" w:cs="仿宋_GB2312"/>
          <w:bCs/>
          <w:sz w:val="32"/>
          <w:szCs w:val="32"/>
        </w:rPr>
        <w:t>“三审”工作制度。</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三、履职尽责不够到位</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一是强化法律法规学习。</w:t>
      </w:r>
      <w:r>
        <w:rPr>
          <w:rFonts w:hint="eastAsia" w:ascii="仿宋_GB2312" w:hAnsi="仿宋" w:eastAsia="仿宋_GB2312" w:cs="Courier New"/>
          <w:kern w:val="0"/>
          <w:sz w:val="32"/>
          <w:szCs w:val="32"/>
        </w:rPr>
        <w:t>组织全局干部职工深入学习《中华人民共和国湿地保护法》《国家级自然公园管理办法（试行）》法律法规和《湖南省湿地保护条例》修订座谈，提升了业务能力水平。湘江光明社区段堤防工程和白水镇两江村白水河岸边道路硬化建设涉湿问题均按期整改销号。</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二是强化湿地资源管护。</w:t>
      </w:r>
      <w:r>
        <w:rPr>
          <w:rFonts w:hint="eastAsia" w:ascii="仿宋_GB2312" w:hAnsi="仿宋" w:eastAsia="仿宋_GB2312" w:cs="Courier New"/>
          <w:kern w:val="0"/>
          <w:sz w:val="32"/>
          <w:szCs w:val="32"/>
        </w:rPr>
        <w:t>加强了湿地公园巡护管理力度</w:t>
      </w:r>
      <w:r>
        <w:rPr>
          <w:rFonts w:hint="eastAsia" w:ascii="仿宋_GB2312" w:eastAsia="仿宋_GB2312"/>
          <w:sz w:val="32"/>
          <w:szCs w:val="32"/>
        </w:rPr>
        <w:t>，2024年1月</w:t>
      </w:r>
      <w:r>
        <w:rPr>
          <w:rFonts w:hint="eastAsia" w:ascii="仿宋_GB2312" w:hAnsi="仿宋" w:eastAsia="仿宋_GB2312" w:cs="Courier New"/>
          <w:kern w:val="0"/>
          <w:sz w:val="32"/>
          <w:szCs w:val="32"/>
        </w:rPr>
        <w:t>以来已开展巡护98余次。2024年7月中旬巡护发现白水河存在岸坡治理工程未及时办理涉湿相关手续，及时对接督促相关单位，于2024年9月向省林业局呈报办理了涉湿相关手续。</w:t>
      </w:r>
    </w:p>
    <w:p>
      <w:pPr>
        <w:spacing w:line="580" w:lineRule="exact"/>
        <w:ind w:firstLine="642" w:firstLineChars="200"/>
        <w:rPr>
          <w:rFonts w:ascii="仿宋_GB2312" w:hAnsi="仿宋_GB2312" w:eastAsia="仿宋_GB2312" w:cs="仿宋_GB2312"/>
          <w:sz w:val="32"/>
          <w:szCs w:val="32"/>
        </w:rPr>
      </w:pPr>
      <w:r>
        <w:rPr>
          <w:rFonts w:hint="eastAsia" w:ascii="仿宋_GB2312" w:hAnsi="仿宋" w:eastAsia="仿宋_GB2312" w:cs="Courier New"/>
          <w:b/>
          <w:kern w:val="0"/>
          <w:sz w:val="32"/>
          <w:szCs w:val="32"/>
        </w:rPr>
        <w:t>三是强化湿地资源监测。</w:t>
      </w:r>
      <w:r>
        <w:rPr>
          <w:rFonts w:hint="eastAsia" w:ascii="仿宋_GB2312" w:hAnsi="仿宋" w:eastAsia="仿宋_GB2312" w:cs="Courier New"/>
          <w:kern w:val="0"/>
          <w:sz w:val="32"/>
          <w:szCs w:val="32"/>
        </w:rPr>
        <w:t>组织局监测股、管理股等相关股室集中学习了湿地公园巡护监测制度，进一步明确了巡护监测内容、要求、职责，增强了对重点区域、重点物种、重点项目的监测，丰富了监测内容、规范了监测记录、提升了监测成效</w:t>
      </w:r>
      <w:r>
        <w:rPr>
          <w:rFonts w:hint="eastAsia" w:ascii="仿宋_GB2312" w:hAnsi="仿宋_GB2312" w:eastAsia="仿宋_GB2312" w:cs="仿宋_GB2312"/>
          <w:sz w:val="32"/>
          <w:szCs w:val="32"/>
        </w:rPr>
        <w:t>。</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四、安全生产责任压得不实</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一是加强安全生产学习宣传教育。</w:t>
      </w:r>
      <w:r>
        <w:rPr>
          <w:rFonts w:hint="eastAsia" w:ascii="仿宋_GB2312" w:hAnsi="仿宋" w:eastAsia="仿宋_GB2312" w:cs="Courier New"/>
          <w:kern w:val="0"/>
          <w:sz w:val="32"/>
          <w:szCs w:val="32"/>
        </w:rPr>
        <w:t>组织全局干部职工学习《中华人民共和国国家安全法》，全面提升安全生产意识。</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二是完善安全生产管理制度。</w:t>
      </w:r>
      <w:r>
        <w:rPr>
          <w:rFonts w:hint="eastAsia" w:ascii="仿宋_GB2312" w:hAnsi="仿宋" w:eastAsia="仿宋_GB2312" w:cs="Courier New"/>
          <w:kern w:val="0"/>
          <w:sz w:val="32"/>
          <w:szCs w:val="32"/>
        </w:rPr>
        <w:t>完善了安全生产管理制度，加大了对机关用电安全、巡护艇使用安全、湿地公园内3处地质灾害点安全和湿地生态安全的全面检查管理。</w:t>
      </w:r>
    </w:p>
    <w:p>
      <w:pPr>
        <w:spacing w:line="580" w:lineRule="exact"/>
        <w:ind w:firstLine="642" w:firstLineChars="200"/>
        <w:rPr>
          <w:rFonts w:ascii="仿宋_GB2312" w:hAnsi="仿宋_GB2312" w:eastAsia="仿宋_GB2312" w:cs="仿宋_GB2312"/>
          <w:sz w:val="32"/>
          <w:szCs w:val="32"/>
        </w:rPr>
      </w:pPr>
      <w:r>
        <w:rPr>
          <w:rFonts w:hint="eastAsia" w:ascii="仿宋_GB2312" w:hAnsi="仿宋" w:eastAsia="仿宋_GB2312" w:cs="Courier New"/>
          <w:b/>
          <w:kern w:val="0"/>
          <w:sz w:val="32"/>
          <w:szCs w:val="32"/>
        </w:rPr>
        <w:t>三是规范巡护艇管理使用。</w:t>
      </w:r>
      <w:r>
        <w:rPr>
          <w:rFonts w:hint="eastAsia" w:ascii="仿宋_GB2312" w:hAnsi="仿宋" w:eastAsia="仿宋_GB2312" w:cs="Courier New"/>
          <w:kern w:val="0"/>
          <w:sz w:val="32"/>
          <w:szCs w:val="32"/>
        </w:rPr>
        <w:t>完善了巡护艇管理使用制度，明确巡护艇管理使用职责</w:t>
      </w:r>
      <w:r>
        <w:rPr>
          <w:rFonts w:hint="eastAsia" w:ascii="仿宋_GB2312" w:eastAsia="仿宋_GB2312"/>
          <w:sz w:val="32"/>
          <w:szCs w:val="32"/>
        </w:rPr>
        <w:t>，规范</w:t>
      </w:r>
      <w:r>
        <w:rPr>
          <w:rFonts w:hint="eastAsia" w:ascii="仿宋_GB2312" w:hAnsi="仿宋" w:eastAsia="仿宋_GB2312" w:cs="Courier New"/>
          <w:kern w:val="0"/>
          <w:sz w:val="32"/>
          <w:szCs w:val="32"/>
        </w:rPr>
        <w:t>巡护艇定点</w:t>
      </w:r>
      <w:r>
        <w:rPr>
          <w:rFonts w:hint="eastAsia" w:ascii="仿宋_GB2312" w:eastAsia="仿宋_GB2312"/>
          <w:sz w:val="32"/>
          <w:szCs w:val="32"/>
        </w:rPr>
        <w:t>停泊三家村渔政码头，严格遵守</w:t>
      </w:r>
      <w:r>
        <w:rPr>
          <w:rFonts w:hint="eastAsia" w:ascii="仿宋_GB2312" w:hAnsi="仿宋" w:eastAsia="仿宋_GB2312" w:cs="Courier New"/>
          <w:kern w:val="0"/>
          <w:sz w:val="32"/>
          <w:szCs w:val="32"/>
        </w:rPr>
        <w:t>巡护艇操作流程，组织开展了2次检修保养，防止带“病”运行，</w:t>
      </w:r>
      <w:r>
        <w:rPr>
          <w:rFonts w:hint="eastAsia" w:ascii="仿宋_GB2312" w:eastAsia="仿宋_GB2312"/>
          <w:sz w:val="32"/>
          <w:szCs w:val="32"/>
        </w:rPr>
        <w:t>确保</w:t>
      </w:r>
      <w:r>
        <w:rPr>
          <w:rFonts w:hint="eastAsia" w:ascii="仿宋_GB2312" w:hAnsi="仿宋" w:eastAsia="仿宋_GB2312" w:cs="Courier New"/>
          <w:kern w:val="0"/>
          <w:sz w:val="32"/>
          <w:szCs w:val="32"/>
        </w:rPr>
        <w:t>巡护艇管理使用</w:t>
      </w:r>
      <w:r>
        <w:rPr>
          <w:rFonts w:hint="eastAsia" w:ascii="仿宋_GB2312" w:hAnsi="仿宋_GB2312" w:eastAsia="仿宋_GB2312" w:cs="仿宋_GB2312"/>
          <w:sz w:val="32"/>
          <w:szCs w:val="32"/>
        </w:rPr>
        <w:t>安全。</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五、落实全面从严治党“两个责任”有差距</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bCs/>
          <w:kern w:val="0"/>
          <w:sz w:val="32"/>
          <w:szCs w:val="32"/>
        </w:rPr>
      </w:pPr>
      <w:r>
        <w:rPr>
          <w:rFonts w:hint="eastAsia" w:ascii="仿宋_GB2312" w:hAnsi="仿宋" w:eastAsia="仿宋_GB2312" w:cs="Courier New"/>
          <w:b/>
          <w:kern w:val="0"/>
          <w:sz w:val="32"/>
          <w:szCs w:val="32"/>
        </w:rPr>
        <w:t>一是落实全面从严治党“两个责任”。</w:t>
      </w:r>
      <w:r>
        <w:rPr>
          <w:rFonts w:hint="eastAsia" w:ascii="仿宋_GB2312" w:eastAsia="仿宋_GB2312"/>
          <w:sz w:val="32"/>
          <w:szCs w:val="32"/>
        </w:rPr>
        <w:t>2024年年初，</w:t>
      </w:r>
      <w:r>
        <w:rPr>
          <w:rFonts w:hint="eastAsia" w:ascii="仿宋_GB2312" w:hAnsi="仿宋" w:eastAsia="仿宋_GB2312" w:cs="Courier New"/>
          <w:bCs/>
          <w:kern w:val="0"/>
          <w:sz w:val="32"/>
          <w:szCs w:val="32"/>
        </w:rPr>
        <w:t>局党组</w:t>
      </w:r>
      <w:r>
        <w:rPr>
          <w:rFonts w:hint="eastAsia" w:ascii="仿宋_GB2312" w:hAnsi="仿宋_GB2312" w:eastAsia="仿宋_GB2312" w:cs="仿宋_GB2312"/>
          <w:sz w:val="32"/>
          <w:szCs w:val="32"/>
        </w:rPr>
        <w:t>研究制定了党风廉政建设</w:t>
      </w:r>
      <w:r>
        <w:rPr>
          <w:rFonts w:hint="eastAsia" w:ascii="仿宋_GB2312" w:eastAsia="仿宋_GB2312"/>
          <w:sz w:val="32"/>
          <w:szCs w:val="32"/>
        </w:rPr>
        <w:t>和反腐败</w:t>
      </w:r>
      <w:r>
        <w:rPr>
          <w:rFonts w:hint="eastAsia" w:ascii="仿宋_GB2312" w:hAnsi="仿宋_GB2312" w:eastAsia="仿宋_GB2312" w:cs="仿宋_GB2312"/>
          <w:sz w:val="32"/>
          <w:szCs w:val="32"/>
        </w:rPr>
        <w:t>工作计划</w:t>
      </w:r>
      <w:r>
        <w:rPr>
          <w:rFonts w:hint="eastAsia" w:ascii="仿宋_GB2312" w:hAnsi="仿宋" w:eastAsia="仿宋_GB2312" w:cs="Courier New"/>
          <w:bCs/>
          <w:kern w:val="0"/>
          <w:sz w:val="32"/>
          <w:szCs w:val="32"/>
        </w:rPr>
        <w:t>，明确目标任务、工作措施。并专题召开了局</w:t>
      </w:r>
      <w:r>
        <w:rPr>
          <w:rFonts w:hint="eastAsia" w:ascii="仿宋_GB2312" w:eastAsia="仿宋_GB2312"/>
          <w:sz w:val="32"/>
          <w:szCs w:val="32"/>
        </w:rPr>
        <w:t>党风廉政建设和反腐败工作研究分析会议，</w:t>
      </w:r>
      <w:r>
        <w:rPr>
          <w:rFonts w:hint="eastAsia" w:ascii="仿宋_GB2312" w:hAnsi="仿宋" w:eastAsia="仿宋_GB2312" w:cs="Courier New"/>
          <w:bCs/>
          <w:kern w:val="0"/>
          <w:sz w:val="32"/>
          <w:szCs w:val="32"/>
        </w:rPr>
        <w:t>全面落实党风廉政建设主体责任和班子成员“一岗双责”。</w:t>
      </w:r>
    </w:p>
    <w:p>
      <w:pPr>
        <w:spacing w:line="580" w:lineRule="exact"/>
        <w:ind w:firstLine="642" w:firstLineChars="200"/>
        <w:rPr>
          <w:rFonts w:ascii="仿宋_GB2312" w:eastAsia="仿宋_GB2312"/>
          <w:sz w:val="32"/>
          <w:szCs w:val="32"/>
        </w:rPr>
      </w:pPr>
      <w:r>
        <w:rPr>
          <w:rFonts w:hint="eastAsia" w:ascii="仿宋_GB2312" w:hAnsi="仿宋" w:eastAsia="仿宋_GB2312" w:cs="Courier New"/>
          <w:b/>
          <w:kern w:val="0"/>
          <w:sz w:val="32"/>
          <w:szCs w:val="32"/>
        </w:rPr>
        <w:t>二是严格干部职工教育管理。</w:t>
      </w:r>
      <w:r>
        <w:rPr>
          <w:rFonts w:hint="eastAsia" w:ascii="仿宋_GB2312" w:hAnsi="仿宋" w:eastAsia="仿宋_GB2312" w:cs="Courier New"/>
          <w:kern w:val="0"/>
          <w:sz w:val="32"/>
          <w:szCs w:val="32"/>
        </w:rPr>
        <w:t>加强对干部职工</w:t>
      </w:r>
      <w:r>
        <w:rPr>
          <w:rFonts w:hint="eastAsia" w:ascii="仿宋_GB2312" w:eastAsia="仿宋_GB2312"/>
          <w:sz w:val="32"/>
          <w:szCs w:val="32"/>
        </w:rPr>
        <w:t>日常</w:t>
      </w:r>
      <w:r>
        <w:rPr>
          <w:rFonts w:hint="eastAsia" w:ascii="仿宋_GB2312" w:hAnsi="仿宋" w:eastAsia="仿宋_GB2312" w:cs="Courier New"/>
          <w:kern w:val="0"/>
          <w:sz w:val="32"/>
          <w:szCs w:val="32"/>
        </w:rPr>
        <w:t>管理，</w:t>
      </w:r>
      <w:r>
        <w:rPr>
          <w:rFonts w:hint="eastAsia" w:ascii="仿宋_GB2312" w:eastAsia="仿宋_GB2312"/>
          <w:sz w:val="32"/>
          <w:szCs w:val="32"/>
        </w:rPr>
        <w:t>组织全体干部职工召开了党风廉政警示教育会议。并在会上，通报了违规挂证取酬案例1例</w:t>
      </w:r>
      <w:r>
        <w:rPr>
          <w:rFonts w:hint="eastAsia" w:ascii="仿宋" w:hAnsi="仿宋" w:eastAsia="仿宋" w:cs="仿宋"/>
          <w:bCs/>
          <w:sz w:val="32"/>
          <w:szCs w:val="32"/>
        </w:rPr>
        <w:t>。为加强作风建设，严明工作纪律，局党组书记</w:t>
      </w:r>
      <w:r>
        <w:rPr>
          <w:rFonts w:hint="eastAsia" w:ascii="仿宋_GB2312" w:hAnsi="仿宋" w:eastAsia="仿宋_GB2312" w:cs="Courier New"/>
          <w:kern w:val="0"/>
          <w:sz w:val="32"/>
          <w:szCs w:val="32"/>
        </w:rPr>
        <w:t>对</w:t>
      </w:r>
      <w:r>
        <w:rPr>
          <w:rFonts w:hint="eastAsia" w:ascii="仿宋_GB2312" w:eastAsia="仿宋_GB2312"/>
          <w:sz w:val="32"/>
          <w:szCs w:val="32"/>
        </w:rPr>
        <w:t>无故早退、缺勤的4名工作人员再次开展提醒谈话，并提出了严格要求。</w:t>
      </w:r>
    </w:p>
    <w:p>
      <w:pPr>
        <w:spacing w:line="580" w:lineRule="exact"/>
        <w:ind w:firstLine="642" w:firstLineChars="200"/>
        <w:rPr>
          <w:rFonts w:ascii="仿宋_GB2312" w:hAnsi="仿宋_GB2312" w:eastAsia="仿宋_GB2312" w:cs="仿宋_GB2312"/>
          <w:sz w:val="32"/>
          <w:szCs w:val="32"/>
        </w:rPr>
      </w:pPr>
      <w:r>
        <w:rPr>
          <w:rFonts w:hint="eastAsia" w:ascii="仿宋_GB2312" w:eastAsia="仿宋_GB2312"/>
          <w:b/>
          <w:sz w:val="32"/>
          <w:szCs w:val="32"/>
        </w:rPr>
        <w:t>三是进一步</w:t>
      </w:r>
      <w:r>
        <w:rPr>
          <w:rFonts w:hint="eastAsia" w:ascii="仿宋_GB2312" w:hAnsi="仿宋" w:eastAsia="仿宋_GB2312" w:cs="Courier New"/>
          <w:b/>
          <w:kern w:val="0"/>
          <w:sz w:val="32"/>
          <w:szCs w:val="32"/>
        </w:rPr>
        <w:t>加强工作作风建设。</w:t>
      </w:r>
      <w:r>
        <w:rPr>
          <w:rFonts w:hint="eastAsia" w:ascii="仿宋_GB2312" w:hAnsi="仿宋" w:eastAsia="仿宋_GB2312" w:cs="Courier New"/>
          <w:kern w:val="0"/>
          <w:sz w:val="32"/>
          <w:szCs w:val="32"/>
        </w:rPr>
        <w:t>严格执行考勤制度，每月开展考核，并将结果运用于绩效考核。</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六、财政纪律执行不严</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一是</w:t>
      </w:r>
      <w:bookmarkStart w:id="0" w:name="OLE_LINK1"/>
      <w:bookmarkStart w:id="1" w:name="OLE_LINK2"/>
      <w:r>
        <w:rPr>
          <w:rFonts w:hint="eastAsia" w:ascii="仿宋_GB2312" w:hAnsi="仿宋" w:eastAsia="仿宋_GB2312" w:cs="Courier New"/>
          <w:kern w:val="0"/>
          <w:sz w:val="32"/>
          <w:szCs w:val="32"/>
        </w:rPr>
        <w:t>规范财务业务流程。</w:t>
      </w:r>
      <w:bookmarkEnd w:id="0"/>
      <w:bookmarkEnd w:id="1"/>
      <w:r>
        <w:rPr>
          <w:rFonts w:hint="eastAsia" w:ascii="仿宋_GB2312" w:hAnsi="仿宋" w:eastAsia="仿宋_GB2312" w:cs="Courier New"/>
          <w:kern w:val="0"/>
          <w:sz w:val="32"/>
          <w:szCs w:val="32"/>
        </w:rPr>
        <w:t>规范了局采购结算报账程序，所有</w:t>
      </w:r>
      <w:r>
        <w:rPr>
          <w:rFonts w:hint="eastAsia" w:ascii="仿宋_GB2312" w:eastAsia="仿宋_GB2312"/>
          <w:sz w:val="32"/>
          <w:szCs w:val="32"/>
        </w:rPr>
        <w:t>购买服务必须全部进电子卖场</w:t>
      </w:r>
      <w:r>
        <w:rPr>
          <w:rFonts w:hint="eastAsia" w:ascii="仿宋_GB2312" w:hAnsi="仿宋" w:eastAsia="仿宋_GB2312" w:cs="Courier New"/>
          <w:kern w:val="0"/>
          <w:sz w:val="32"/>
          <w:szCs w:val="32"/>
        </w:rPr>
        <w:t>。如：浯洲候鸟保护监测站视频摄像头安装和《湘江千吨级航道工程对祁阳浯溪国家湿地公园减缓影响措施实施方案》编制技术服务等都通过电子卖场方式采购。</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二是强化法律法规学习。</w:t>
      </w:r>
      <w:r>
        <w:rPr>
          <w:rFonts w:hint="eastAsia" w:ascii="仿宋_GB2312" w:hAnsi="仿宋" w:eastAsia="仿宋_GB2312" w:cs="Courier New"/>
          <w:kern w:val="0"/>
          <w:sz w:val="32"/>
          <w:szCs w:val="32"/>
        </w:rPr>
        <w:t>组织全局干部职工学习了财务管理制度和《民法典》中关于合同签订的相关条款，做到合同签订合法合规，内容全面，付款合理。</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三是</w:t>
      </w:r>
      <w:bookmarkStart w:id="2" w:name="OLE_LINK3"/>
      <w:bookmarkStart w:id="3" w:name="OLE_LINK4"/>
      <w:r>
        <w:rPr>
          <w:rFonts w:hint="eastAsia" w:ascii="仿宋_GB2312" w:hAnsi="仿宋" w:eastAsia="仿宋_GB2312" w:cs="Courier New"/>
          <w:b/>
          <w:kern w:val="0"/>
          <w:sz w:val="32"/>
          <w:szCs w:val="32"/>
        </w:rPr>
        <w:t>完善财务管理制度。</w:t>
      </w:r>
      <w:bookmarkEnd w:id="2"/>
      <w:bookmarkEnd w:id="3"/>
      <w:r>
        <w:rPr>
          <w:rFonts w:hint="eastAsia" w:ascii="仿宋_GB2312" w:hAnsi="仿宋" w:eastAsia="仿宋_GB2312" w:cs="Courier New"/>
          <w:kern w:val="0"/>
          <w:sz w:val="32"/>
          <w:szCs w:val="32"/>
        </w:rPr>
        <w:t>完善了局财务管理制度。进一步规范了财务支出行为，严格规范</w:t>
      </w:r>
      <w:r>
        <w:rPr>
          <w:rFonts w:hint="eastAsia" w:ascii="仿宋_GB2312" w:eastAsia="仿宋_GB2312"/>
          <w:sz w:val="32"/>
          <w:szCs w:val="32"/>
        </w:rPr>
        <w:t>差旅费、租车、现金支付等</w:t>
      </w:r>
      <w:r>
        <w:rPr>
          <w:rFonts w:hint="eastAsia" w:ascii="仿宋_GB2312" w:hAnsi="仿宋" w:eastAsia="仿宋_GB2312" w:cs="Courier New"/>
          <w:kern w:val="0"/>
          <w:sz w:val="32"/>
          <w:szCs w:val="32"/>
        </w:rPr>
        <w:t>报账程序要求。进一步开展自查，健全了</w:t>
      </w:r>
      <w:r>
        <w:rPr>
          <w:rFonts w:hint="eastAsia" w:ascii="仿宋_GB2312" w:eastAsia="仿宋_GB2312"/>
          <w:sz w:val="32"/>
          <w:szCs w:val="32"/>
        </w:rPr>
        <w:t>差旅费、租车派车</w:t>
      </w:r>
      <w:r>
        <w:rPr>
          <w:rFonts w:hint="eastAsia" w:ascii="仿宋_GB2312" w:hAnsi="仿宋" w:eastAsia="仿宋_GB2312" w:cs="Courier New"/>
          <w:kern w:val="0"/>
          <w:sz w:val="32"/>
          <w:szCs w:val="32"/>
        </w:rPr>
        <w:t>费用报账手续。</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四是规范现金使用。</w:t>
      </w:r>
      <w:r>
        <w:rPr>
          <w:rFonts w:hint="eastAsia" w:ascii="仿宋_GB2312" w:hAnsi="仿宋" w:eastAsia="仿宋_GB2312" w:cs="Courier New"/>
          <w:kern w:val="0"/>
          <w:sz w:val="32"/>
          <w:szCs w:val="32"/>
        </w:rPr>
        <w:t>2024年1月以来，严格按照财务管理现金使用规定要求，无1000元以上现金支付。</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七、执行“三重一大”制度不充分</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一是</w:t>
      </w:r>
      <w:bookmarkStart w:id="4" w:name="OLE_LINK6"/>
      <w:bookmarkStart w:id="5" w:name="OLE_LINK5"/>
      <w:bookmarkStart w:id="6" w:name="OLE_LINK7"/>
      <w:r>
        <w:rPr>
          <w:rFonts w:hint="eastAsia" w:ascii="仿宋_GB2312" w:hAnsi="仿宋" w:eastAsia="仿宋_GB2312" w:cs="Courier New"/>
          <w:b/>
          <w:kern w:val="0"/>
          <w:sz w:val="32"/>
          <w:szCs w:val="32"/>
        </w:rPr>
        <w:t>强化学习。</w:t>
      </w:r>
      <w:bookmarkEnd w:id="4"/>
      <w:bookmarkEnd w:id="5"/>
      <w:bookmarkEnd w:id="6"/>
      <w:r>
        <w:rPr>
          <w:rFonts w:hint="eastAsia" w:ascii="仿宋_GB2312" w:hAnsi="仿宋" w:eastAsia="仿宋_GB2312" w:cs="Courier New"/>
          <w:kern w:val="0"/>
          <w:sz w:val="32"/>
          <w:szCs w:val="32"/>
        </w:rPr>
        <w:t>局班子成员认真学习《中国共产党党组工作条例》、“三重一大”决策制度和议事规则，增强了科学决策、民主决策意识。</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二是严格执行“三重一大”决策</w:t>
      </w:r>
      <w:r>
        <w:rPr>
          <w:rFonts w:hint="eastAsia" w:ascii="仿宋_GB2312" w:hAnsi="仿宋_GB2312" w:eastAsia="仿宋_GB2312" w:cs="仿宋_GB2312"/>
          <w:b/>
          <w:sz w:val="32"/>
          <w:szCs w:val="32"/>
        </w:rPr>
        <w:t>制度</w:t>
      </w:r>
      <w:r>
        <w:rPr>
          <w:rFonts w:hint="eastAsia" w:ascii="仿宋_GB2312" w:hAnsi="仿宋" w:eastAsia="仿宋_GB2312" w:cs="Courier New"/>
          <w:b/>
          <w:kern w:val="0"/>
          <w:sz w:val="32"/>
          <w:szCs w:val="32"/>
        </w:rPr>
        <w:t>。</w:t>
      </w:r>
      <w:r>
        <w:rPr>
          <w:rFonts w:hint="eastAsia" w:ascii="仿宋_GB2312" w:hAnsi="仿宋" w:eastAsia="仿宋_GB2312" w:cs="Courier New"/>
          <w:kern w:val="0"/>
          <w:sz w:val="32"/>
          <w:szCs w:val="32"/>
        </w:rPr>
        <w:t>局党组会议研究</w:t>
      </w:r>
      <w:r>
        <w:rPr>
          <w:rFonts w:hint="eastAsia" w:ascii="仿宋_GB2312" w:hAnsi="仿宋_GB2312" w:eastAsia="仿宋_GB2312" w:cs="仿宋_GB2312"/>
          <w:sz w:val="32"/>
          <w:szCs w:val="32"/>
        </w:rPr>
        <w:t>“三重一大”事项，都邀请了市</w:t>
      </w:r>
      <w:r>
        <w:rPr>
          <w:rFonts w:hint="eastAsia" w:ascii="仿宋_GB2312" w:hAnsi="仿宋" w:eastAsia="仿宋_GB2312" w:cs="Courier New"/>
          <w:sz w:val="32"/>
          <w:szCs w:val="32"/>
        </w:rPr>
        <w:t>纪委监委驻农业农村纪检组领导列席会议。</w:t>
      </w:r>
      <w:r>
        <w:rPr>
          <w:rFonts w:hint="eastAsia" w:ascii="仿宋_GB2312" w:hAnsi="仿宋" w:eastAsia="仿宋_GB2312" w:cs="Courier New"/>
          <w:kern w:val="0"/>
          <w:sz w:val="32"/>
          <w:szCs w:val="32"/>
        </w:rPr>
        <w:t xml:space="preserve">2024年3月份研究浯溪国家湿地公园保护展示设施项目事项，邀请了市纪委监委驻农业农村纪检组领导参会，听取并指导会议程序，做到会议议事充分，实事求是记录，并形成最终会议决定。  </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三是规范局党组会议记录。</w:t>
      </w:r>
      <w:r>
        <w:rPr>
          <w:rFonts w:hint="eastAsia" w:ascii="仿宋_GB2312" w:hAnsi="仿宋_GB2312" w:eastAsia="仿宋_GB2312" w:cs="仿宋_GB2312"/>
          <w:sz w:val="32"/>
          <w:szCs w:val="32"/>
        </w:rPr>
        <w:t>局党组议事记录由综合室主任专人记录，做到记录流程、内容不简化。</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八、基层党建工作虚化弱化</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一是</w:t>
      </w:r>
      <w:r>
        <w:rPr>
          <w:rFonts w:hint="eastAsia" w:ascii="仿宋_GB2312" w:hAnsi="仿宋" w:eastAsia="仿宋_GB2312" w:cs="Courier New"/>
          <w:kern w:val="0"/>
          <w:sz w:val="32"/>
          <w:szCs w:val="32"/>
        </w:rPr>
        <w:t>加强了党建业务学习。2024年6月20日组织班子成员、机关党支部委员及相关股室人员认真学习《湖南省贯彻落实〈中国共产党党和国家机关基层组织工作条例〉的实施办法》</w:t>
      </w:r>
      <w:r>
        <w:rPr>
          <w:rFonts w:hint="eastAsia" w:ascii="仿宋_GB2312" w:hAnsi="仿宋" w:eastAsia="仿宋_GB2312" w:cs="Courier New"/>
          <w:bCs/>
          <w:kern w:val="0"/>
          <w:sz w:val="32"/>
          <w:szCs w:val="32"/>
        </w:rPr>
        <w:t>《</w:t>
      </w:r>
      <w:r>
        <w:rPr>
          <w:rFonts w:hint="eastAsia" w:ascii="仿宋_GB2312" w:hAnsi="仿宋" w:eastAsia="仿宋_GB2312" w:cs="Courier New"/>
          <w:kern w:val="0"/>
          <w:sz w:val="32"/>
          <w:szCs w:val="32"/>
        </w:rPr>
        <w:t>中国共产党发展党员工作细则》，大大增强党建工作意识。</w:t>
      </w:r>
    </w:p>
    <w:p>
      <w:pPr>
        <w:spacing w:line="580" w:lineRule="exact"/>
        <w:ind w:firstLine="642" w:firstLineChars="200"/>
        <w:rPr>
          <w:rFonts w:ascii="仿宋_GB2312" w:hAnsi="仿宋" w:eastAsia="仿宋_GB2312" w:cs="Courier New"/>
          <w:sz w:val="32"/>
          <w:szCs w:val="32"/>
        </w:rPr>
      </w:pPr>
      <w:r>
        <w:rPr>
          <w:rFonts w:hint="eastAsia" w:ascii="仿宋_GB2312" w:hAnsi="仿宋" w:eastAsia="仿宋_GB2312" w:cs="Courier New"/>
          <w:b/>
          <w:kern w:val="0"/>
          <w:sz w:val="32"/>
          <w:szCs w:val="32"/>
        </w:rPr>
        <w:t>二是</w:t>
      </w:r>
      <w:bookmarkStart w:id="7" w:name="OLE_LINK8"/>
      <w:bookmarkStart w:id="8" w:name="OLE_LINK9"/>
      <w:bookmarkStart w:id="9" w:name="OLE_LINK10"/>
      <w:r>
        <w:rPr>
          <w:rFonts w:hint="eastAsia" w:ascii="仿宋_GB2312" w:hAnsi="仿宋" w:eastAsia="仿宋_GB2312" w:cs="Courier New"/>
          <w:b/>
          <w:kern w:val="0"/>
          <w:sz w:val="32"/>
          <w:szCs w:val="32"/>
        </w:rPr>
        <w:t>安排党员骨干从事党建工作。</w:t>
      </w:r>
      <w:bookmarkEnd w:id="7"/>
      <w:bookmarkEnd w:id="8"/>
      <w:bookmarkEnd w:id="9"/>
      <w:r>
        <w:rPr>
          <w:rFonts w:hint="eastAsia" w:ascii="仿宋_GB2312" w:hAnsi="仿宋" w:eastAsia="仿宋_GB2312" w:cs="Courier New"/>
          <w:kern w:val="0"/>
          <w:sz w:val="32"/>
          <w:szCs w:val="32"/>
        </w:rPr>
        <w:t>明确由一名局六级职员、党务骨干专职</w:t>
      </w:r>
      <w:r>
        <w:rPr>
          <w:rFonts w:hint="eastAsia" w:ascii="仿宋_GB2312" w:eastAsia="仿宋_GB2312"/>
          <w:sz w:val="32"/>
          <w:szCs w:val="32"/>
        </w:rPr>
        <w:t>从事</w:t>
      </w:r>
      <w:r>
        <w:rPr>
          <w:rFonts w:hint="eastAsia" w:ascii="仿宋_GB2312" w:hAnsi="仿宋" w:eastAsia="仿宋_GB2312" w:cs="Courier New"/>
          <w:kern w:val="0"/>
          <w:sz w:val="32"/>
          <w:szCs w:val="32"/>
        </w:rPr>
        <w:t>党建工作，局</w:t>
      </w:r>
      <w:r>
        <w:rPr>
          <w:rFonts w:hint="eastAsia" w:ascii="仿宋_GB2312" w:hAnsi="仿宋" w:eastAsia="仿宋_GB2312" w:cs="Courier New"/>
          <w:sz w:val="32"/>
          <w:szCs w:val="32"/>
        </w:rPr>
        <w:t>综合室主任、支委委员协助工作。</w:t>
      </w:r>
    </w:p>
    <w:p>
      <w:pPr>
        <w:spacing w:line="580" w:lineRule="exact"/>
        <w:ind w:firstLine="642" w:firstLineChars="200"/>
        <w:rPr>
          <w:rFonts w:ascii="仿宋_GB2312" w:hAnsi="仿宋" w:eastAsia="仿宋_GB2312" w:cs="Courier New"/>
          <w:sz w:val="32"/>
          <w:szCs w:val="32"/>
        </w:rPr>
      </w:pPr>
      <w:r>
        <w:rPr>
          <w:rFonts w:hint="eastAsia" w:ascii="仿宋_GB2312" w:hAnsi="仿宋" w:eastAsia="仿宋_GB2312" w:cs="Courier New"/>
          <w:b/>
          <w:kern w:val="0"/>
          <w:sz w:val="32"/>
          <w:szCs w:val="32"/>
        </w:rPr>
        <w:t>三是严格谈心谈话制度。</w:t>
      </w:r>
      <w:r>
        <w:rPr>
          <w:rFonts w:hint="eastAsia" w:ascii="仿宋_GB2312" w:hAnsi="仿宋" w:eastAsia="仿宋_GB2312" w:cs="Courier New"/>
          <w:kern w:val="0"/>
          <w:sz w:val="32"/>
          <w:szCs w:val="32"/>
        </w:rPr>
        <w:t>局党组书记对局党建工作分管副职和党务专干分别开展了提醒谈话，提出严格要求。2024年巡察整改</w:t>
      </w:r>
      <w:r>
        <w:rPr>
          <w:rFonts w:hint="eastAsia" w:ascii="仿宋_GB2312" w:hAnsi="仿宋" w:eastAsia="仿宋_GB2312" w:cs="Courier New"/>
          <w:sz w:val="32"/>
          <w:szCs w:val="32"/>
        </w:rPr>
        <w:t>民主生活会前、党支部组织生活会前，都做到“四必谈”，谈心谈话集中开展，先开会集中学习提要求，再逐个展开，并做好谈话记录，达到了红脸出汗的良好效果。</w:t>
      </w:r>
    </w:p>
    <w:p>
      <w:pPr>
        <w:spacing w:line="580" w:lineRule="exact"/>
        <w:ind w:firstLine="642" w:firstLineChars="200"/>
        <w:rPr>
          <w:rFonts w:ascii="仿宋_GB2312" w:hAnsi="仿宋" w:eastAsia="仿宋_GB2312" w:cs="Courier New"/>
          <w:kern w:val="0"/>
          <w:sz w:val="32"/>
          <w:szCs w:val="32"/>
        </w:rPr>
      </w:pPr>
      <w:r>
        <w:rPr>
          <w:rFonts w:hint="eastAsia" w:ascii="仿宋_GB2312" w:hAnsi="仿宋" w:eastAsia="仿宋_GB2312" w:cs="Courier New"/>
          <w:b/>
          <w:kern w:val="0"/>
          <w:sz w:val="32"/>
          <w:szCs w:val="32"/>
        </w:rPr>
        <w:t>四是严肃发展党员。</w:t>
      </w:r>
      <w:r>
        <w:rPr>
          <w:rFonts w:hint="eastAsia" w:ascii="仿宋_GB2312" w:hAnsi="仿宋" w:eastAsia="仿宋_GB2312" w:cs="Courier New"/>
          <w:kern w:val="0"/>
          <w:sz w:val="32"/>
          <w:szCs w:val="32"/>
        </w:rPr>
        <w:t>按照党员发展工作流程和标准要求，成熟一个发展一个，不达条件不发展。局党支部取消了2023年3月入党积极分子名额申报。2024年4月，按程序和要求分别报送2名年轻干部参加祁阳市党员发展对象和入党积极分子培训。</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九、党员学习教育走过场</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eastAsia="仿宋_GB2312"/>
          <w:bCs/>
          <w:sz w:val="32"/>
          <w:szCs w:val="32"/>
        </w:rPr>
      </w:pPr>
      <w:r>
        <w:rPr>
          <w:rFonts w:hint="eastAsia" w:ascii="仿宋_GB2312" w:eastAsia="仿宋_GB2312"/>
          <w:b/>
          <w:bCs/>
          <w:sz w:val="32"/>
          <w:szCs w:val="32"/>
        </w:rPr>
        <w:t>一是细化制订主题党日活动方案。</w:t>
      </w:r>
      <w:r>
        <w:rPr>
          <w:rFonts w:hint="eastAsia" w:ascii="仿宋_GB2312" w:eastAsia="仿宋_GB2312"/>
          <w:bCs/>
          <w:sz w:val="32"/>
          <w:szCs w:val="32"/>
        </w:rPr>
        <w:t>2024年1月以来，已开展了13次主题党日活动，每次都提前制订了详细具体的活动方案，明确党日活动内容、方式等。</w:t>
      </w:r>
    </w:p>
    <w:p>
      <w:pPr>
        <w:spacing w:line="580" w:lineRule="exact"/>
        <w:ind w:firstLine="642" w:firstLineChars="200"/>
        <w:rPr>
          <w:rFonts w:ascii="仿宋_GB2312" w:eastAsia="仿宋_GB2312"/>
          <w:b/>
          <w:bCs/>
          <w:sz w:val="32"/>
          <w:szCs w:val="32"/>
        </w:rPr>
      </w:pPr>
      <w:r>
        <w:rPr>
          <w:rFonts w:hint="eastAsia" w:ascii="仿宋_GB2312" w:eastAsia="仿宋_GB2312"/>
          <w:b/>
          <w:sz w:val="32"/>
          <w:szCs w:val="32"/>
        </w:rPr>
        <w:t>二是</w:t>
      </w:r>
      <w:r>
        <w:rPr>
          <w:rFonts w:hint="eastAsia" w:ascii="仿宋_GB2312" w:eastAsia="仿宋_GB2312"/>
          <w:b/>
          <w:bCs/>
          <w:sz w:val="32"/>
          <w:szCs w:val="32"/>
        </w:rPr>
        <w:t>扎实开展主题党日活动。</w:t>
      </w:r>
      <w:r>
        <w:rPr>
          <w:rFonts w:hint="eastAsia" w:ascii="仿宋_GB2312" w:eastAsia="仿宋_GB2312"/>
          <w:bCs/>
          <w:sz w:val="32"/>
          <w:szCs w:val="32"/>
        </w:rPr>
        <w:t>局机关支部党员</w:t>
      </w:r>
      <w:r>
        <w:rPr>
          <w:rFonts w:hint="eastAsia" w:ascii="仿宋_GB2312" w:eastAsia="仿宋_GB2312"/>
          <w:sz w:val="32"/>
          <w:szCs w:val="32"/>
        </w:rPr>
        <w:t>切实履行党员义务，参加主题党日活动积极主动。2024年1月以来，没有出现无故缺</w:t>
      </w:r>
      <w:r>
        <w:rPr>
          <w:rFonts w:hint="eastAsia" w:ascii="仿宋_GB2312" w:eastAsia="仿宋_GB2312"/>
          <w:bCs/>
          <w:sz w:val="32"/>
          <w:szCs w:val="32"/>
        </w:rPr>
        <w:t>席现象，并做到了实到实签</w:t>
      </w:r>
      <w:r>
        <w:rPr>
          <w:rFonts w:hint="eastAsia" w:ascii="仿宋_GB2312" w:eastAsia="仿宋_GB2312"/>
          <w:b/>
          <w:bCs/>
          <w:sz w:val="32"/>
          <w:szCs w:val="32"/>
        </w:rPr>
        <w:t>。</w:t>
      </w:r>
    </w:p>
    <w:p>
      <w:pPr>
        <w:spacing w:line="580" w:lineRule="exact"/>
        <w:ind w:firstLine="642" w:firstLineChars="200"/>
        <w:rPr>
          <w:rFonts w:ascii="仿宋_GB2312" w:eastAsia="仿宋_GB2312"/>
          <w:sz w:val="32"/>
          <w:szCs w:val="32"/>
        </w:rPr>
      </w:pPr>
      <w:r>
        <w:rPr>
          <w:rFonts w:hint="eastAsia" w:ascii="仿宋_GB2312" w:eastAsia="仿宋_GB2312"/>
          <w:b/>
          <w:sz w:val="32"/>
          <w:szCs w:val="32"/>
        </w:rPr>
        <w:t>三是认真组织开展党课教育。</w:t>
      </w:r>
      <w:r>
        <w:rPr>
          <w:rFonts w:hint="eastAsia" w:ascii="仿宋_GB2312" w:eastAsia="仿宋_GB2312"/>
          <w:sz w:val="32"/>
          <w:szCs w:val="32"/>
        </w:rPr>
        <w:t>2024年以来，共开展了4次党课教育，党员们做到认真记录，规范填写。</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十、选人用人有差距</w:t>
      </w:r>
    </w:p>
    <w:p>
      <w:pPr>
        <w:spacing w:line="580" w:lineRule="exact"/>
        <w:ind w:left="105" w:leftChars="50"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left="105" w:leftChars="50" w:firstLine="642" w:firstLineChars="200"/>
        <w:rPr>
          <w:rFonts w:ascii="仿宋_GB2312" w:hAnsi="仿宋_GB2312" w:eastAsia="仿宋_GB2312" w:cs="仿宋_GB2312"/>
          <w:sz w:val="32"/>
          <w:szCs w:val="32"/>
        </w:rPr>
      </w:pPr>
      <w:r>
        <w:rPr>
          <w:rFonts w:hint="eastAsia" w:ascii="仿宋_GB2312" w:hAnsi="仿宋" w:eastAsia="仿宋_GB2312" w:cs="Courier New"/>
          <w:b/>
          <w:kern w:val="0"/>
          <w:sz w:val="32"/>
          <w:szCs w:val="32"/>
        </w:rPr>
        <w:t>一是加强编制业务学习。</w:t>
      </w:r>
      <w:r>
        <w:rPr>
          <w:rFonts w:hint="eastAsia" w:ascii="仿宋_GB2312" w:hAnsi="仿宋_GB2312" w:eastAsia="仿宋_GB2312" w:cs="仿宋_GB2312"/>
          <w:sz w:val="32"/>
          <w:szCs w:val="32"/>
        </w:rPr>
        <w:t>组织局班子成员和局综合室开展了编制业务</w:t>
      </w:r>
      <w:r>
        <w:rPr>
          <w:rFonts w:hint="eastAsia" w:ascii="仿宋_GB2312" w:hAnsi="仿宋" w:eastAsia="仿宋_GB2312" w:cs="Courier New"/>
          <w:bCs/>
          <w:kern w:val="0"/>
          <w:sz w:val="32"/>
          <w:szCs w:val="32"/>
        </w:rPr>
        <w:t>和事业单位</w:t>
      </w:r>
      <w:r>
        <w:rPr>
          <w:rFonts w:hint="eastAsia" w:ascii="仿宋_GB2312" w:hAnsi="仿宋_GB2312" w:eastAsia="仿宋_GB2312" w:cs="仿宋_GB2312"/>
          <w:sz w:val="32"/>
          <w:szCs w:val="32"/>
        </w:rPr>
        <w:t>选人用人业务相关知识学习，增强了编制意识。</w:t>
      </w:r>
    </w:p>
    <w:p>
      <w:pPr>
        <w:spacing w:line="580" w:lineRule="exact"/>
        <w:ind w:left="105" w:leftChars="50"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二是加强专业技术人员培训。</w:t>
      </w:r>
      <w:r>
        <w:rPr>
          <w:rFonts w:hint="eastAsia" w:ascii="仿宋_GB2312" w:hAnsi="仿宋_GB2312" w:eastAsia="仿宋_GB2312" w:cs="仿宋_GB2312"/>
          <w:sz w:val="32"/>
          <w:szCs w:val="32"/>
        </w:rPr>
        <w:t>2024年1月以来，已组织安排局监测股、管理股等股室参加了省、永州市5次业务培训学习，提升了干部职工综合素养。</w:t>
      </w:r>
    </w:p>
    <w:p>
      <w:pPr>
        <w:spacing w:line="580" w:lineRule="exact"/>
        <w:ind w:left="105" w:leftChars="50" w:firstLine="642" w:firstLineChars="200"/>
        <w:rPr>
          <w:rFonts w:ascii="仿宋_GB2312" w:hAnsi="楷体" w:eastAsia="仿宋_GB2312"/>
          <w:sz w:val="32"/>
          <w:szCs w:val="32"/>
        </w:rPr>
      </w:pPr>
      <w:r>
        <w:rPr>
          <w:rFonts w:hint="eastAsia" w:ascii="仿宋_GB2312" w:hAnsi="仿宋_GB2312" w:eastAsia="仿宋_GB2312" w:cs="仿宋_GB2312"/>
          <w:b/>
          <w:sz w:val="32"/>
          <w:szCs w:val="32"/>
        </w:rPr>
        <w:t>三是积极争取引进专技人员。</w:t>
      </w:r>
      <w:r>
        <w:rPr>
          <w:rFonts w:hint="eastAsia" w:ascii="仿宋_GB2312" w:hAnsi="仿宋_GB2312" w:eastAsia="仿宋_GB2312" w:cs="仿宋_GB2312"/>
          <w:sz w:val="32"/>
          <w:szCs w:val="32"/>
        </w:rPr>
        <w:t>已向</w:t>
      </w:r>
      <w:r>
        <w:rPr>
          <w:rFonts w:hint="eastAsia" w:ascii="仿宋_GB2312" w:hAnsi="楷体" w:eastAsia="仿宋_GB2312"/>
          <w:sz w:val="32"/>
          <w:szCs w:val="32"/>
        </w:rPr>
        <w:t>市委组织部、市委编办、市人社局等相关部门对接汇报，并向市委编办呈报了《关于公开选调林业专业技术人员的请示》，待计划批复后，从同类单位中选调或招考引进高校毕业生专技人员1名。</w:t>
      </w:r>
    </w:p>
    <w:p>
      <w:pPr>
        <w:spacing w:line="580" w:lineRule="exact"/>
        <w:ind w:firstLine="640" w:firstLineChars="200"/>
        <w:rPr>
          <w:rFonts w:ascii="黑体" w:hAnsi="黑体" w:eastAsia="黑体"/>
          <w:bCs/>
          <w:sz w:val="32"/>
          <w:szCs w:val="32"/>
        </w:rPr>
      </w:pPr>
      <w:r>
        <w:rPr>
          <w:rFonts w:hint="eastAsia" w:ascii="黑体" w:hAnsi="黑体" w:eastAsia="黑体"/>
          <w:bCs/>
          <w:sz w:val="32"/>
          <w:szCs w:val="32"/>
        </w:rPr>
        <w:t>十一、巡察整改不严谨</w:t>
      </w:r>
    </w:p>
    <w:p>
      <w:pPr>
        <w:spacing w:line="580" w:lineRule="exact"/>
        <w:ind w:firstLine="642" w:firstLineChars="200"/>
        <w:rPr>
          <w:rFonts w:ascii="仿宋_GB2312" w:eastAsia="仿宋_GB2312"/>
          <w:b/>
          <w:bCs/>
          <w:sz w:val="32"/>
          <w:szCs w:val="32"/>
        </w:rPr>
      </w:pPr>
      <w:r>
        <w:rPr>
          <w:rFonts w:hint="eastAsia" w:ascii="仿宋_GB2312" w:eastAsia="仿宋_GB2312"/>
          <w:b/>
          <w:bCs/>
          <w:sz w:val="32"/>
          <w:szCs w:val="32"/>
        </w:rPr>
        <w:t>整改情况：</w:t>
      </w:r>
    </w:p>
    <w:p>
      <w:pPr>
        <w:spacing w:line="580" w:lineRule="exact"/>
        <w:ind w:firstLine="642" w:firstLineChars="200"/>
        <w:rPr>
          <w:rFonts w:ascii="仿宋_GB2312" w:hAnsi="仿宋_GB2312" w:eastAsia="仿宋_GB2312" w:cs="仿宋_GB2312"/>
          <w:sz w:val="32"/>
          <w:szCs w:val="32"/>
        </w:rPr>
      </w:pPr>
      <w:r>
        <w:rPr>
          <w:rFonts w:hint="eastAsia" w:ascii="仿宋_GB2312" w:hAnsi="仿宋" w:eastAsia="仿宋_GB2312" w:cs="Courier New"/>
          <w:b/>
          <w:kern w:val="0"/>
          <w:sz w:val="32"/>
          <w:szCs w:val="32"/>
        </w:rPr>
        <w:t>一是认真开展学习。</w:t>
      </w:r>
      <w:r>
        <w:rPr>
          <w:rFonts w:hint="eastAsia" w:ascii="仿宋_GB2312" w:hAnsi="仿宋" w:eastAsia="仿宋_GB2312" w:cs="Courier New"/>
          <w:kern w:val="0"/>
          <w:sz w:val="32"/>
          <w:szCs w:val="32"/>
        </w:rPr>
        <w:t>组织相关人员认真学习了</w:t>
      </w:r>
      <w:r>
        <w:rPr>
          <w:rFonts w:hint="eastAsia" w:ascii="仿宋_GB2312" w:hAnsi="仿宋_GB2312" w:eastAsia="仿宋_GB2312" w:cs="仿宋_GB2312"/>
          <w:sz w:val="32"/>
          <w:szCs w:val="32"/>
        </w:rPr>
        <w:t>《中国共产党巡视工作条例》和</w:t>
      </w:r>
      <w:r>
        <w:rPr>
          <w:rFonts w:ascii="仿宋_GB2312" w:hAnsi="仿宋_GB2312" w:eastAsia="仿宋_GB2312" w:cs="仿宋_GB2312"/>
          <w:sz w:val="32"/>
          <w:szCs w:val="32"/>
        </w:rPr>
        <w:t>《党政机关公文处理工作条例》</w:t>
      </w:r>
      <w:r>
        <w:rPr>
          <w:rFonts w:hint="eastAsia" w:ascii="仿宋_GB2312" w:hAnsi="仿宋_GB2312" w:eastAsia="仿宋_GB2312" w:cs="仿宋_GB2312"/>
          <w:sz w:val="32"/>
          <w:szCs w:val="32"/>
        </w:rPr>
        <w:t>，强化规范办文意识。</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二是严格办文程序。</w:t>
      </w:r>
      <w:r>
        <w:rPr>
          <w:rFonts w:hint="eastAsia" w:ascii="仿宋_GB2312" w:hAnsi="仿宋_GB2312" w:eastAsia="仿宋_GB2312" w:cs="仿宋_GB2312"/>
          <w:sz w:val="32"/>
          <w:szCs w:val="32"/>
        </w:rPr>
        <w:t>制订完善机关文件管理制度，规范公文收发流程，特别是严格落实了发文拟稿、核稿、会签、签发、编号等工作。</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三是</w:t>
      </w:r>
      <w:bookmarkStart w:id="10" w:name="OLE_LINK12"/>
      <w:bookmarkStart w:id="11" w:name="OLE_LINK11"/>
      <w:r>
        <w:rPr>
          <w:rFonts w:hint="eastAsia" w:ascii="仿宋_GB2312" w:hAnsi="仿宋_GB2312" w:eastAsia="仿宋_GB2312" w:cs="仿宋_GB2312"/>
          <w:b/>
          <w:sz w:val="32"/>
          <w:szCs w:val="32"/>
        </w:rPr>
        <w:t>做好发文登记。</w:t>
      </w:r>
      <w:bookmarkEnd w:id="10"/>
      <w:bookmarkEnd w:id="11"/>
      <w:r>
        <w:rPr>
          <w:rFonts w:hint="eastAsia" w:ascii="仿宋_GB2312" w:hAnsi="仿宋_GB2312" w:eastAsia="仿宋_GB2312" w:cs="仿宋_GB2312"/>
          <w:sz w:val="32"/>
          <w:szCs w:val="32"/>
        </w:rPr>
        <w:t>明确由局综合室安排专人负责发文工作，做到及时登记，规范编号，杜绝了重号发文。</w:t>
      </w:r>
    </w:p>
    <w:p>
      <w:pPr>
        <w:spacing w:line="580" w:lineRule="exact"/>
        <w:ind w:firstLine="672" w:firstLineChars="200"/>
        <w:rPr>
          <w:rFonts w:ascii="仿宋" w:hAnsi="仿宋" w:eastAsia="仿宋"/>
          <w:spacing w:val="8"/>
          <w:sz w:val="32"/>
          <w:szCs w:val="32"/>
        </w:rPr>
      </w:pPr>
      <w:r>
        <w:rPr>
          <w:rFonts w:hint="eastAsia" w:ascii="仿宋" w:hAnsi="仿宋" w:eastAsia="仿宋"/>
          <w:spacing w:val="8"/>
          <w:sz w:val="32"/>
          <w:szCs w:val="32"/>
        </w:rPr>
        <w:t>欢迎广大干部群众对巡察整改落实情况进行监督，如有意见建议，请及时向我们反映。联系方式：电话0746-2489198；电子邮箱wxgjsdgyglj@163.com。</w:t>
      </w:r>
    </w:p>
    <w:p>
      <w:pPr>
        <w:pStyle w:val="6"/>
        <w:widowControl/>
        <w:spacing w:beforeAutospacing="0" w:afterAutospacing="0" w:line="580" w:lineRule="exact"/>
        <w:ind w:firstLine="2400" w:firstLineChars="750"/>
        <w:jc w:val="both"/>
        <w:rPr>
          <w:rFonts w:ascii="仿宋_GB2312" w:hAnsi="仿宋" w:eastAsia="仿宋_GB2312" w:cs="仿宋"/>
          <w:sz w:val="32"/>
          <w:szCs w:val="32"/>
          <w:shd w:val="clear" w:color="auto" w:fill="FFFFFF"/>
        </w:rPr>
      </w:pPr>
    </w:p>
    <w:p>
      <w:pPr>
        <w:pStyle w:val="6"/>
        <w:widowControl/>
        <w:spacing w:beforeAutospacing="0" w:afterAutospacing="0" w:line="580" w:lineRule="exact"/>
        <w:ind w:firstLine="2400" w:firstLineChars="750"/>
        <w:jc w:val="both"/>
        <w:rPr>
          <w:rFonts w:ascii="仿宋_GB2312" w:hAnsi="仿宋" w:eastAsia="仿宋_GB2312" w:cs="仿宋"/>
          <w:sz w:val="32"/>
          <w:szCs w:val="32"/>
          <w:shd w:val="clear" w:color="auto" w:fill="FFFFFF"/>
        </w:rPr>
      </w:pPr>
    </w:p>
    <w:p>
      <w:pPr>
        <w:pStyle w:val="6"/>
        <w:widowControl/>
        <w:spacing w:beforeAutospacing="0" w:afterAutospacing="0" w:line="580" w:lineRule="exact"/>
        <w:ind w:firstLine="2400" w:firstLineChars="750"/>
        <w:jc w:val="both"/>
        <w:rPr>
          <w:rFonts w:ascii="仿宋_GB2312" w:hAnsi="仿宋" w:eastAsia="仿宋_GB2312" w:cs="仿宋"/>
          <w:sz w:val="32"/>
          <w:szCs w:val="32"/>
        </w:rPr>
      </w:pPr>
      <w:r>
        <w:rPr>
          <w:rFonts w:hint="eastAsia" w:ascii="仿宋_GB2312" w:hAnsi="仿宋" w:eastAsia="仿宋_GB2312" w:cs="仿宋"/>
          <w:sz w:val="32"/>
          <w:szCs w:val="32"/>
          <w:shd w:val="clear" w:color="auto" w:fill="FFFFFF"/>
        </w:rPr>
        <w:t>中共</w:t>
      </w:r>
      <w:r>
        <w:rPr>
          <w:rFonts w:hint="eastAsia" w:ascii="仿宋_GB2312" w:hAnsi="微软雅黑" w:eastAsia="仿宋_GB2312"/>
          <w:kern w:val="2"/>
          <w:sz w:val="32"/>
          <w:szCs w:val="32"/>
        </w:rPr>
        <w:t>祁阳浯溪国家湿地公园管理局党组</w:t>
      </w:r>
    </w:p>
    <w:p>
      <w:pPr>
        <w:pStyle w:val="6"/>
        <w:widowControl/>
        <w:spacing w:beforeAutospacing="0" w:afterAutospacing="0" w:line="580" w:lineRule="exact"/>
        <w:ind w:firstLine="3840" w:firstLineChars="1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2025年3月10日</w:t>
      </w:r>
    </w:p>
    <w:p>
      <w:pPr>
        <w:pStyle w:val="6"/>
        <w:widowControl/>
        <w:spacing w:beforeAutospacing="0" w:afterAutospacing="0" w:line="580" w:lineRule="exact"/>
        <w:ind w:firstLine="3840" w:firstLineChars="1200"/>
        <w:jc w:val="both"/>
        <w:rPr>
          <w:rFonts w:ascii="仿宋_GB2312" w:hAnsi="仿宋" w:eastAsia="仿宋_GB2312" w:cs="仿宋"/>
          <w:sz w:val="32"/>
          <w:szCs w:val="32"/>
          <w:shd w:val="clear" w:color="auto" w:fill="FFFFFF"/>
        </w:rPr>
      </w:pPr>
    </w:p>
    <w:p>
      <w:pPr>
        <w:pStyle w:val="6"/>
        <w:widowControl/>
        <w:spacing w:beforeAutospacing="0" w:afterAutospacing="0" w:line="580" w:lineRule="exact"/>
        <w:rPr>
          <w:rFonts w:ascii="仿宋_GB2312" w:hAnsi="仿宋" w:eastAsia="仿宋_GB2312" w:cs="仿宋"/>
          <w:sz w:val="32"/>
          <w:szCs w:val="32"/>
          <w:shd w:val="clear" w:color="auto" w:fill="FFFFFF"/>
        </w:rPr>
      </w:pPr>
    </w:p>
    <w:p>
      <w:pPr>
        <w:pStyle w:val="6"/>
        <w:widowControl/>
        <w:spacing w:beforeAutospacing="0" w:afterAutospacing="0" w:line="580" w:lineRule="exact"/>
        <w:rPr>
          <w:rFonts w:ascii="仿宋_GB2312" w:hAnsi="仿宋" w:eastAsia="仿宋_GB2312" w:cs="仿宋"/>
          <w:sz w:val="32"/>
          <w:szCs w:val="32"/>
          <w:shd w:val="clear" w:color="auto" w:fill="FFFFFF"/>
        </w:rPr>
      </w:pPr>
    </w:p>
    <w:sectPr>
      <w:footerReference r:id="rId5" w:type="default"/>
      <w:footerReference r:id="rId6" w:type="even"/>
      <w:pgSz w:w="11906" w:h="16838"/>
      <w:pgMar w:top="2155" w:right="1531" w:bottom="1871" w:left="1531" w:header="851" w:footer="737"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ngLiU">
    <w:altName w:val="方正书宋_GBK"/>
    <w:panose1 w:val="02020509000000000000"/>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653F"/>
    <w:rsid w:val="00005AF4"/>
    <w:rsid w:val="0006615C"/>
    <w:rsid w:val="00085BCB"/>
    <w:rsid w:val="00090207"/>
    <w:rsid w:val="001426AA"/>
    <w:rsid w:val="00190550"/>
    <w:rsid w:val="001B7F9C"/>
    <w:rsid w:val="001C2FD4"/>
    <w:rsid w:val="001C663B"/>
    <w:rsid w:val="00222B30"/>
    <w:rsid w:val="002303B0"/>
    <w:rsid w:val="002353A9"/>
    <w:rsid w:val="00241FBD"/>
    <w:rsid w:val="00260069"/>
    <w:rsid w:val="00276BF0"/>
    <w:rsid w:val="0028372E"/>
    <w:rsid w:val="00290506"/>
    <w:rsid w:val="002C7518"/>
    <w:rsid w:val="002E4626"/>
    <w:rsid w:val="002E7221"/>
    <w:rsid w:val="003144BD"/>
    <w:rsid w:val="00314F54"/>
    <w:rsid w:val="00357E9A"/>
    <w:rsid w:val="003A4078"/>
    <w:rsid w:val="003E2DF1"/>
    <w:rsid w:val="003E60DA"/>
    <w:rsid w:val="003F11B2"/>
    <w:rsid w:val="00432457"/>
    <w:rsid w:val="00440337"/>
    <w:rsid w:val="00480B41"/>
    <w:rsid w:val="004950CC"/>
    <w:rsid w:val="004A4CD9"/>
    <w:rsid w:val="004B1049"/>
    <w:rsid w:val="004E5776"/>
    <w:rsid w:val="004F0945"/>
    <w:rsid w:val="004F7C4C"/>
    <w:rsid w:val="0051499B"/>
    <w:rsid w:val="005248C1"/>
    <w:rsid w:val="00536D23"/>
    <w:rsid w:val="00546A84"/>
    <w:rsid w:val="00573085"/>
    <w:rsid w:val="00577E0A"/>
    <w:rsid w:val="005A16EE"/>
    <w:rsid w:val="005B52C9"/>
    <w:rsid w:val="005C29A1"/>
    <w:rsid w:val="005C6865"/>
    <w:rsid w:val="005D0EE2"/>
    <w:rsid w:val="0063235D"/>
    <w:rsid w:val="0063762C"/>
    <w:rsid w:val="00653087"/>
    <w:rsid w:val="006B49C9"/>
    <w:rsid w:val="006D653F"/>
    <w:rsid w:val="006E5BC8"/>
    <w:rsid w:val="006F2E93"/>
    <w:rsid w:val="007073DE"/>
    <w:rsid w:val="007549AC"/>
    <w:rsid w:val="007778B3"/>
    <w:rsid w:val="007B481F"/>
    <w:rsid w:val="007C6252"/>
    <w:rsid w:val="007C6C3E"/>
    <w:rsid w:val="008121EA"/>
    <w:rsid w:val="00830A2F"/>
    <w:rsid w:val="00836824"/>
    <w:rsid w:val="008B00DF"/>
    <w:rsid w:val="008D673C"/>
    <w:rsid w:val="008F78A3"/>
    <w:rsid w:val="00937959"/>
    <w:rsid w:val="00985D43"/>
    <w:rsid w:val="009A6388"/>
    <w:rsid w:val="009A7D89"/>
    <w:rsid w:val="009C73F6"/>
    <w:rsid w:val="009E79B5"/>
    <w:rsid w:val="009F3A88"/>
    <w:rsid w:val="00A47C93"/>
    <w:rsid w:val="00A55A59"/>
    <w:rsid w:val="00A8234F"/>
    <w:rsid w:val="00A90FDD"/>
    <w:rsid w:val="00A95362"/>
    <w:rsid w:val="00A968D2"/>
    <w:rsid w:val="00AB2D70"/>
    <w:rsid w:val="00AF2C92"/>
    <w:rsid w:val="00B63B93"/>
    <w:rsid w:val="00B641F8"/>
    <w:rsid w:val="00B71641"/>
    <w:rsid w:val="00B83C64"/>
    <w:rsid w:val="00BA1BBD"/>
    <w:rsid w:val="00BA1ED0"/>
    <w:rsid w:val="00BA378A"/>
    <w:rsid w:val="00BC40FE"/>
    <w:rsid w:val="00BD638E"/>
    <w:rsid w:val="00BF1443"/>
    <w:rsid w:val="00C14B44"/>
    <w:rsid w:val="00C20A6D"/>
    <w:rsid w:val="00C261EB"/>
    <w:rsid w:val="00C918A5"/>
    <w:rsid w:val="00C923AF"/>
    <w:rsid w:val="00CB4D6C"/>
    <w:rsid w:val="00CF5DD7"/>
    <w:rsid w:val="00CF6BDD"/>
    <w:rsid w:val="00D02039"/>
    <w:rsid w:val="00D6042B"/>
    <w:rsid w:val="00DA5D57"/>
    <w:rsid w:val="00DC4D2E"/>
    <w:rsid w:val="00DD3EE8"/>
    <w:rsid w:val="00DE4BF7"/>
    <w:rsid w:val="00DF03E5"/>
    <w:rsid w:val="00E173FF"/>
    <w:rsid w:val="00E20CD5"/>
    <w:rsid w:val="00E2733C"/>
    <w:rsid w:val="00E31C5A"/>
    <w:rsid w:val="00E351FB"/>
    <w:rsid w:val="00E464F8"/>
    <w:rsid w:val="00E47856"/>
    <w:rsid w:val="00E6611C"/>
    <w:rsid w:val="00EC22E1"/>
    <w:rsid w:val="00EC7429"/>
    <w:rsid w:val="00F0293D"/>
    <w:rsid w:val="00F04E68"/>
    <w:rsid w:val="00F20313"/>
    <w:rsid w:val="00F36A53"/>
    <w:rsid w:val="00F64876"/>
    <w:rsid w:val="00F65088"/>
    <w:rsid w:val="00F70C84"/>
    <w:rsid w:val="00F77835"/>
    <w:rsid w:val="00FA0126"/>
    <w:rsid w:val="00FD1DF9"/>
    <w:rsid w:val="00FF3E76"/>
    <w:rsid w:val="028A3BD9"/>
    <w:rsid w:val="0D9F08BA"/>
    <w:rsid w:val="0DE714EB"/>
    <w:rsid w:val="0ECC4A1B"/>
    <w:rsid w:val="12BC4EA8"/>
    <w:rsid w:val="19585B25"/>
    <w:rsid w:val="1F8F22D4"/>
    <w:rsid w:val="20200E98"/>
    <w:rsid w:val="26724296"/>
    <w:rsid w:val="27CB15FE"/>
    <w:rsid w:val="34FBB90A"/>
    <w:rsid w:val="4BCB362B"/>
    <w:rsid w:val="4BE130D0"/>
    <w:rsid w:val="5EA74397"/>
    <w:rsid w:val="6235239B"/>
    <w:rsid w:val="734E100D"/>
    <w:rsid w:val="7B606BBC"/>
    <w:rsid w:val="7CB40E8C"/>
    <w:rsid w:val="7FEFE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unhideWhenUsed/>
    <w:qFormat/>
    <w:uiPriority w:val="0"/>
    <w:pPr>
      <w:shd w:val="clear" w:color="auto" w:fill="FFFFFF"/>
      <w:spacing w:line="566" w:lineRule="exact"/>
      <w:ind w:hanging="620"/>
      <w:jc w:val="distribute"/>
    </w:pPr>
    <w:rPr>
      <w:rFonts w:ascii="MingLiU" w:hAnsi="Times New Roman" w:eastAsia="MingLiU" w:cs="Times New Roman"/>
      <w:spacing w:val="20"/>
      <w:kern w:val="0"/>
      <w:sz w:val="29"/>
      <w:szCs w:val="29"/>
    </w:rPr>
  </w:style>
  <w:style w:type="paragraph" w:styleId="3">
    <w:name w:val="Date"/>
    <w:basedOn w:val="1"/>
    <w:next w:val="1"/>
    <w:link w:val="18"/>
    <w:semiHidden/>
    <w:unhideWhenUsed/>
    <w:qFormat/>
    <w:uiPriority w:val="99"/>
    <w:pPr>
      <w:ind w:left="100" w:leftChars="2500"/>
    </w:pPr>
  </w:style>
  <w:style w:type="paragraph" w:styleId="4">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列出段落1"/>
    <w:basedOn w:val="1"/>
    <w:qFormat/>
    <w:uiPriority w:val="0"/>
    <w:pPr>
      <w:spacing w:line="240" w:lineRule="auto"/>
      <w:ind w:firstLine="420" w:firstLineChars="200"/>
    </w:pPr>
    <w:rPr>
      <w:rFonts w:ascii="Times New Roman" w:hAnsi="Times New Roman" w:cs="Times New Roman"/>
      <w:szCs w:val="24"/>
    </w:rPr>
  </w:style>
  <w:style w:type="character" w:customStyle="1" w:styleId="12">
    <w:name w:val="正文文本 (4)_"/>
    <w:link w:val="13"/>
    <w:qFormat/>
    <w:uiPriority w:val="0"/>
    <w:rPr>
      <w:rFonts w:ascii="MingLiU" w:eastAsia="MingLiU"/>
      <w:spacing w:val="20"/>
      <w:kern w:val="0"/>
      <w:sz w:val="28"/>
      <w:szCs w:val="28"/>
    </w:rPr>
  </w:style>
  <w:style w:type="paragraph" w:customStyle="1" w:styleId="13">
    <w:name w:val="正文文本 (4)"/>
    <w:basedOn w:val="1"/>
    <w:link w:val="12"/>
    <w:qFormat/>
    <w:uiPriority w:val="0"/>
    <w:pPr>
      <w:shd w:val="clear" w:color="auto" w:fill="FFFFFF"/>
      <w:spacing w:before="60" w:after="120" w:line="240" w:lineRule="atLeast"/>
      <w:jc w:val="center"/>
    </w:pPr>
    <w:rPr>
      <w:rFonts w:ascii="MingLiU" w:eastAsia="MingLiU"/>
      <w:spacing w:val="20"/>
      <w:kern w:val="0"/>
      <w:sz w:val="28"/>
      <w:szCs w:val="28"/>
    </w:rPr>
  </w:style>
  <w:style w:type="character" w:customStyle="1" w:styleId="14">
    <w:name w:val="正文文本 (2)_"/>
    <w:link w:val="15"/>
    <w:qFormat/>
    <w:uiPriority w:val="0"/>
    <w:rPr>
      <w:rFonts w:ascii="MingLiU" w:eastAsia="MingLiU"/>
      <w:spacing w:val="-20"/>
      <w:sz w:val="44"/>
      <w:szCs w:val="44"/>
      <w:shd w:val="clear" w:color="auto" w:fill="FFFFFF"/>
    </w:rPr>
  </w:style>
  <w:style w:type="paragraph" w:customStyle="1" w:styleId="15">
    <w:name w:val="正文文本 (2)"/>
    <w:basedOn w:val="1"/>
    <w:link w:val="14"/>
    <w:qFormat/>
    <w:uiPriority w:val="0"/>
    <w:pPr>
      <w:shd w:val="clear" w:color="auto" w:fill="FFFFFF"/>
      <w:spacing w:after="120" w:line="240" w:lineRule="atLeast"/>
      <w:jc w:val="center"/>
    </w:pPr>
    <w:rPr>
      <w:rFonts w:ascii="MingLiU" w:hAnsi="Times New Roman" w:eastAsia="MingLiU" w:cs="Times New Roman"/>
      <w:spacing w:val="-20"/>
      <w:kern w:val="0"/>
      <w:sz w:val="44"/>
      <w:szCs w:val="44"/>
    </w:rPr>
  </w:style>
  <w:style w:type="character" w:customStyle="1" w:styleId="16">
    <w:name w:val="正文文本 Char"/>
    <w:link w:val="2"/>
    <w:qFormat/>
    <w:uiPriority w:val="0"/>
    <w:rPr>
      <w:rFonts w:ascii="MingLiU" w:eastAsia="MingLiU"/>
      <w:spacing w:val="20"/>
      <w:sz w:val="29"/>
      <w:szCs w:val="29"/>
      <w:shd w:val="clear" w:color="auto" w:fill="FFFFFF"/>
    </w:rPr>
  </w:style>
  <w:style w:type="character" w:customStyle="1" w:styleId="17">
    <w:name w:val="正文文本 Char1"/>
    <w:basedOn w:val="8"/>
    <w:link w:val="2"/>
    <w:semiHidden/>
    <w:qFormat/>
    <w:uiPriority w:val="99"/>
    <w:rPr>
      <w:rFonts w:ascii="Calibri" w:hAnsi="Calibri" w:cs="宋体"/>
      <w:kern w:val="2"/>
      <w:sz w:val="21"/>
      <w:szCs w:val="22"/>
    </w:rPr>
  </w:style>
  <w:style w:type="character" w:customStyle="1" w:styleId="18">
    <w:name w:val="日期 Char"/>
    <w:basedOn w:val="8"/>
    <w:link w:val="3"/>
    <w:semiHidden/>
    <w:qFormat/>
    <w:uiPriority w:val="99"/>
    <w:rPr>
      <w:rFonts w:ascii="Calibri" w:hAnsi="Calibri" w:cs="宋体"/>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3486</Words>
  <Characters>3592</Characters>
  <Lines>26</Lines>
  <Paragraphs>7</Paragraphs>
  <TotalTime>559</TotalTime>
  <ScaleCrop>false</ScaleCrop>
  <LinksUpToDate>false</LinksUpToDate>
  <CharactersWithSpaces>3594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2021-07-21T01:08:00Z</dcterms:created>
  <dc:creator>Windows 7x64</dc:creator>
  <cp:lastModifiedBy>kylin</cp:lastModifiedBy>
  <cp:lastPrinted>2025-02-25T00:20:00Z</cp:lastPrinted>
  <dcterms:modified xsi:type="dcterms:W3CDTF">2025-03-27T10:43:17Z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KSOTemplateDocerSaveRecord">
    <vt:lpwstr>eyJoZGlkIjoiNjU1MGEzYTc5MWUzZWQ0NjgzZjBkMjMzZGIyY2RjNDkiLCJ1c2VySWQiOiIyOTg2OTQ0NDAifQ==</vt:lpwstr>
  </property>
  <property fmtid="{D5CDD505-2E9C-101B-9397-08002B2CF9AE}" pid="4" name="ICV">
    <vt:lpwstr>3DCECE580D674EB88B1E6CC560BACBD9_12</vt:lpwstr>
  </property>
</Properties>
</file>