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C1632C">
      <w:pPr>
        <w:spacing w:afterLines="50" w:line="60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湖南新闻奖参评作品推荐表</w:t>
      </w:r>
    </w:p>
    <w:tbl>
      <w:tblPr>
        <w:tblStyle w:val="5"/>
        <w:tblW w:w="96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377"/>
        <w:gridCol w:w="1302"/>
        <w:gridCol w:w="278"/>
        <w:gridCol w:w="577"/>
        <w:gridCol w:w="560"/>
        <w:gridCol w:w="796"/>
        <w:gridCol w:w="3284"/>
      </w:tblGrid>
      <w:tr w14:paraId="2C4C6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exact"/>
          <w:jc w:val="center"/>
        </w:trPr>
        <w:tc>
          <w:tcPr>
            <w:tcW w:w="1450" w:type="dxa"/>
            <w:vMerge w:val="restart"/>
            <w:noWrap w:val="0"/>
            <w:vAlign w:val="center"/>
          </w:tcPr>
          <w:p w14:paraId="3FB093F6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作品标题</w:t>
            </w:r>
          </w:p>
        </w:tc>
        <w:tc>
          <w:tcPr>
            <w:tcW w:w="3534" w:type="dxa"/>
            <w:gridSpan w:val="4"/>
            <w:vMerge w:val="restart"/>
            <w:noWrap w:val="0"/>
            <w:vAlign w:val="center"/>
          </w:tcPr>
          <w:p w14:paraId="5CBD4283"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【新春走基层】在株外籍教练、留学生花式感受渌口浓浓年味</w:t>
            </w:r>
          </w:p>
        </w:tc>
        <w:tc>
          <w:tcPr>
            <w:tcW w:w="1356" w:type="dxa"/>
            <w:gridSpan w:val="2"/>
            <w:noWrap w:val="0"/>
            <w:vAlign w:val="center"/>
          </w:tcPr>
          <w:p w14:paraId="77C0090D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参评项目</w:t>
            </w:r>
          </w:p>
        </w:tc>
        <w:tc>
          <w:tcPr>
            <w:tcW w:w="3284" w:type="dxa"/>
            <w:noWrap w:val="0"/>
            <w:vAlign w:val="center"/>
          </w:tcPr>
          <w:p w14:paraId="12FA8AFB">
            <w:pPr>
              <w:spacing w:line="260" w:lineRule="exact"/>
              <w:jc w:val="center"/>
              <w:rPr>
                <w:rFonts w:hint="default" w:ascii="仿宋" w:hAnsi="仿宋" w:eastAsia="仿宋" w:cs="仿宋"/>
                <w:color w:val="000000"/>
                <w:szCs w:val="18"/>
                <w:lang w:val="en-US" w:eastAsia="zh-CN"/>
              </w:rPr>
            </w:pPr>
            <w:r>
              <w:rPr>
                <w:rFonts w:hint="default" w:hAnsi="仿宋_GB2312" w:cs="仿宋_GB2312"/>
                <w:color w:val="000000"/>
                <w:sz w:val="21"/>
                <w:szCs w:val="21"/>
                <w:lang w:val="en-US" w:eastAsia="zh-CN"/>
              </w:rPr>
              <w:t>县融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优秀作品</w:t>
            </w:r>
            <w:r>
              <w:rPr>
                <w:rFonts w:hint="default" w:hAnsi="仿宋_GB2312" w:cs="仿宋_GB2312"/>
                <w:color w:val="000000"/>
                <w:sz w:val="21"/>
                <w:szCs w:val="21"/>
                <w:lang w:val="en-US" w:eastAsia="zh-CN"/>
              </w:rPr>
              <w:t>奖</w:t>
            </w:r>
          </w:p>
        </w:tc>
      </w:tr>
      <w:tr w14:paraId="34580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8" w:hRule="exact"/>
          <w:jc w:val="center"/>
        </w:trPr>
        <w:tc>
          <w:tcPr>
            <w:tcW w:w="1450" w:type="dxa"/>
            <w:vMerge w:val="continue"/>
            <w:noWrap w:val="0"/>
            <w:vAlign w:val="center"/>
          </w:tcPr>
          <w:p w14:paraId="56107A6B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noWrap w:val="0"/>
            <w:vAlign w:val="center"/>
          </w:tcPr>
          <w:p w14:paraId="1A3DBFD6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noWrap w:val="0"/>
            <w:vAlign w:val="center"/>
          </w:tcPr>
          <w:p w14:paraId="661FEEE4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84" w:type="dxa"/>
            <w:noWrap w:val="0"/>
            <w:vAlign w:val="center"/>
          </w:tcPr>
          <w:p w14:paraId="57B65F53">
            <w:pPr>
              <w:spacing w:line="260" w:lineRule="exact"/>
              <w:jc w:val="center"/>
              <w:rPr>
                <w:rFonts w:hint="eastAsia" w:hAnsi="仿宋" w:eastAsia="仿宋_GB2312"/>
                <w:color w:val="000000"/>
                <w:sz w:val="28"/>
                <w:lang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电视消息</w:t>
            </w:r>
          </w:p>
        </w:tc>
      </w:tr>
      <w:tr w14:paraId="16908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exact"/>
          <w:jc w:val="center"/>
        </w:trPr>
        <w:tc>
          <w:tcPr>
            <w:tcW w:w="1450" w:type="dxa"/>
            <w:vMerge w:val="continue"/>
            <w:noWrap w:val="0"/>
            <w:vAlign w:val="center"/>
          </w:tcPr>
          <w:p w14:paraId="5861FDF3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noWrap w:val="0"/>
            <w:vAlign w:val="center"/>
          </w:tcPr>
          <w:p w14:paraId="12B5993D"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noWrap w:val="0"/>
            <w:vAlign w:val="center"/>
          </w:tcPr>
          <w:p w14:paraId="1A8AB8E6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84" w:type="dxa"/>
            <w:noWrap w:val="0"/>
            <w:vAlign w:val="center"/>
          </w:tcPr>
          <w:p w14:paraId="38938184">
            <w:pPr>
              <w:spacing w:line="240" w:lineRule="atLeast"/>
              <w:jc w:val="center"/>
              <w:rPr>
                <w:color w:val="000000"/>
                <w:sz w:val="28"/>
              </w:rPr>
            </w:pPr>
          </w:p>
        </w:tc>
      </w:tr>
      <w:tr w14:paraId="3F904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450" w:type="dxa"/>
            <w:noWrap w:val="0"/>
            <w:vAlign w:val="center"/>
          </w:tcPr>
          <w:p w14:paraId="28EA874F">
            <w:pPr>
              <w:spacing w:line="320" w:lineRule="exact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  者</w:t>
            </w:r>
          </w:p>
          <w:p w14:paraId="4EF5F5FA">
            <w:pPr>
              <w:spacing w:line="320" w:lineRule="exact"/>
              <w:rPr>
                <w:rFonts w:ascii="华文中宋" w:hAnsi="华文中宋" w:eastAsia="华文中宋"/>
                <w:color w:val="000000"/>
                <w:spacing w:val="-12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</w:rPr>
              <w:t>（主创人员）</w:t>
            </w:r>
          </w:p>
        </w:tc>
        <w:tc>
          <w:tcPr>
            <w:tcW w:w="2679" w:type="dxa"/>
            <w:gridSpan w:val="2"/>
            <w:noWrap w:val="0"/>
            <w:vAlign w:val="center"/>
          </w:tcPr>
          <w:p w14:paraId="746B3F30">
            <w:pPr>
              <w:spacing w:line="260" w:lineRule="exact"/>
              <w:jc w:val="center"/>
              <w:rPr>
                <w:rFonts w:hAnsi="华文中宋"/>
                <w:color w:val="000000"/>
                <w:sz w:val="28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王雨喧 言博成 曾俊敏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 w14:paraId="558E51FE">
            <w:pPr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4640" w:type="dxa"/>
            <w:gridSpan w:val="3"/>
            <w:noWrap w:val="0"/>
            <w:vAlign w:val="center"/>
          </w:tcPr>
          <w:p w14:paraId="34E04A90">
            <w:pPr>
              <w:spacing w:line="260" w:lineRule="exact"/>
              <w:jc w:val="center"/>
              <w:rPr>
                <w:rFonts w:hint="eastAsia" w:ascii="仿宋" w:hAnsi="仿宋" w:eastAsia="仿宋"/>
                <w:color w:val="000000"/>
                <w:w w:val="95"/>
                <w:szCs w:val="21"/>
                <w:lang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言博成</w:t>
            </w:r>
          </w:p>
        </w:tc>
      </w:tr>
      <w:tr w14:paraId="77A2C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1450" w:type="dxa"/>
            <w:noWrap w:val="0"/>
            <w:vAlign w:val="center"/>
          </w:tcPr>
          <w:p w14:paraId="03846119">
            <w:pPr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原创单位</w:t>
            </w:r>
          </w:p>
        </w:tc>
        <w:tc>
          <w:tcPr>
            <w:tcW w:w="2679" w:type="dxa"/>
            <w:gridSpan w:val="2"/>
            <w:noWrap w:val="0"/>
            <w:vAlign w:val="center"/>
          </w:tcPr>
          <w:p w14:paraId="257753C2">
            <w:pPr>
              <w:spacing w:line="260" w:lineRule="exact"/>
              <w:jc w:val="center"/>
              <w:rPr>
                <w:rFonts w:hint="eastAsia" w:hAnsi="仿宋"/>
                <w:color w:val="000000"/>
                <w:sz w:val="21"/>
                <w:szCs w:val="21"/>
              </w:rPr>
            </w:pPr>
            <w:r>
              <w:rPr>
                <w:rFonts w:hint="eastAsia" w:hAnsi="仿宋"/>
                <w:color w:val="000000"/>
                <w:sz w:val="21"/>
                <w:szCs w:val="21"/>
              </w:rPr>
              <w:t>渌口区融媒体中心</w:t>
            </w:r>
          </w:p>
          <w:p w14:paraId="252DD507">
            <w:pPr>
              <w:spacing w:line="260" w:lineRule="exact"/>
              <w:jc w:val="center"/>
              <w:rPr>
                <w:rFonts w:hint="eastAsia" w:hAnsi="仿宋" w:eastAsia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</w:rPr>
              <w:t>（广播电视台）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 w14:paraId="0997CA6A"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刊播单位</w:t>
            </w:r>
          </w:p>
        </w:tc>
        <w:tc>
          <w:tcPr>
            <w:tcW w:w="4640" w:type="dxa"/>
            <w:gridSpan w:val="3"/>
            <w:noWrap w:val="0"/>
            <w:vAlign w:val="center"/>
          </w:tcPr>
          <w:p w14:paraId="44020177">
            <w:pPr>
              <w:spacing w:line="320" w:lineRule="exact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"/>
                <w:color w:val="000000"/>
                <w:sz w:val="21"/>
                <w:szCs w:val="21"/>
              </w:rPr>
              <w:t>渌口区融媒体中心（广播电视台）</w:t>
            </w:r>
          </w:p>
        </w:tc>
      </w:tr>
      <w:tr w14:paraId="29AC7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1" w:hRule="exact"/>
          <w:jc w:val="center"/>
        </w:trPr>
        <w:tc>
          <w:tcPr>
            <w:tcW w:w="1450" w:type="dxa"/>
            <w:noWrap w:val="0"/>
            <w:vAlign w:val="center"/>
          </w:tcPr>
          <w:p w14:paraId="07D46632">
            <w:pPr>
              <w:spacing w:line="4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(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</w:rPr>
              <w:t>名称和版次)</w:t>
            </w:r>
          </w:p>
        </w:tc>
        <w:tc>
          <w:tcPr>
            <w:tcW w:w="2679" w:type="dxa"/>
            <w:gridSpan w:val="2"/>
            <w:noWrap w:val="0"/>
            <w:vAlign w:val="center"/>
          </w:tcPr>
          <w:p w14:paraId="3C6FE1A1">
            <w:pPr>
              <w:spacing w:line="260" w:lineRule="exact"/>
              <w:jc w:val="center"/>
              <w:rPr>
                <w:rFonts w:hAnsi="仿宋"/>
                <w:color w:val="000000"/>
                <w:sz w:val="21"/>
                <w:szCs w:val="21"/>
              </w:rPr>
            </w:pPr>
            <w:r>
              <w:rPr>
                <w:rFonts w:hint="default" w:hAnsi="仿宋"/>
                <w:color w:val="000000"/>
                <w:sz w:val="21"/>
                <w:szCs w:val="21"/>
                <w:lang w:val="en-US" w:eastAsia="zh-CN"/>
              </w:rPr>
              <w:t>渌口新闻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 w14:paraId="7B3C546F"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刊播日期</w:t>
            </w:r>
          </w:p>
        </w:tc>
        <w:tc>
          <w:tcPr>
            <w:tcW w:w="4640" w:type="dxa"/>
            <w:gridSpan w:val="3"/>
            <w:noWrap w:val="0"/>
            <w:vAlign w:val="center"/>
          </w:tcPr>
          <w:p w14:paraId="39A09C3B">
            <w:pPr>
              <w:spacing w:line="260" w:lineRule="exact"/>
              <w:jc w:val="center"/>
              <w:rPr>
                <w:rFonts w:hint="default" w:hAnsi="仿宋" w:eastAsia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2024年2月18日20时</w:t>
            </w:r>
          </w:p>
        </w:tc>
      </w:tr>
      <w:tr w14:paraId="773AC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exact"/>
          <w:jc w:val="center"/>
        </w:trPr>
        <w:tc>
          <w:tcPr>
            <w:tcW w:w="2827" w:type="dxa"/>
            <w:gridSpan w:val="2"/>
            <w:noWrap w:val="0"/>
            <w:vAlign w:val="center"/>
          </w:tcPr>
          <w:p w14:paraId="6E18101A">
            <w:pPr>
              <w:spacing w:line="340" w:lineRule="exact"/>
              <w:rPr>
                <w:rFonts w:hAnsi="仿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新媒体作品填报网址</w:t>
            </w:r>
          </w:p>
        </w:tc>
        <w:tc>
          <w:tcPr>
            <w:tcW w:w="6797" w:type="dxa"/>
            <w:gridSpan w:val="6"/>
            <w:noWrap w:val="0"/>
            <w:vAlign w:val="center"/>
          </w:tcPr>
          <w:p w14:paraId="31568ED7"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https://www.zzlknews.cn/content/646947/95/14744113.html</w:t>
            </w:r>
          </w:p>
        </w:tc>
      </w:tr>
      <w:tr w14:paraId="7C522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48" w:hRule="atLeast"/>
          <w:jc w:val="center"/>
        </w:trPr>
        <w:tc>
          <w:tcPr>
            <w:tcW w:w="1450" w:type="dxa"/>
            <w:noWrap w:val="0"/>
            <w:vAlign w:val="center"/>
          </w:tcPr>
          <w:p w14:paraId="5472C84B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 w14:paraId="47EDA70B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作采</w:t>
            </w:r>
          </w:p>
          <w:p w14:paraId="6CB3114F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品编</w:t>
            </w:r>
          </w:p>
          <w:p w14:paraId="02B293F7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简过</w:t>
            </w:r>
          </w:p>
          <w:p w14:paraId="7274EB9E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介程</w:t>
            </w:r>
          </w:p>
          <w:p w14:paraId="25BAC8A1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noWrap w:val="0"/>
            <w:vAlign w:val="center"/>
          </w:tcPr>
          <w:p w14:paraId="5A9BF6DE">
            <w:pPr>
              <w:spacing w:line="320" w:lineRule="exact"/>
              <w:ind w:firstLine="420" w:firstLineChars="200"/>
              <w:jc w:val="both"/>
              <w:rPr>
                <w:rFonts w:ascii="仿宋" w:hAnsi="仿宋" w:eastAsia="仿宋"/>
                <w:color w:val="000000"/>
                <w:w w:val="95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2024年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是联合国第一次将春节（农历新年）列入联合国假日的第一年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本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报道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以2024年除夕为背景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，展现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渌口区邀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请在株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外籍友人共度佳节，体验写福字、剪纸、包饺子等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传统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习俗的温馨场景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不仅展现了春节的喜庆氛围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和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浓厚年味，更通过跨文化的深度交流，展现春节文化多样性和包容性，促进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了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文化理解与尊重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。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节目深受观众喜爱，反响热烈，增强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了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民众文化自信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。</w:t>
            </w:r>
          </w:p>
        </w:tc>
      </w:tr>
      <w:tr w14:paraId="064CA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93" w:hRule="exact"/>
          <w:jc w:val="center"/>
        </w:trPr>
        <w:tc>
          <w:tcPr>
            <w:tcW w:w="1450" w:type="dxa"/>
            <w:noWrap w:val="0"/>
            <w:vAlign w:val="center"/>
          </w:tcPr>
          <w:p w14:paraId="6957CEDE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社</w:t>
            </w:r>
          </w:p>
          <w:p w14:paraId="29F78C98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会</w:t>
            </w:r>
          </w:p>
          <w:p w14:paraId="63F4C1C7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效</w:t>
            </w:r>
          </w:p>
          <w:p w14:paraId="6ED161AF"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果</w:t>
            </w:r>
          </w:p>
        </w:tc>
        <w:tc>
          <w:tcPr>
            <w:tcW w:w="8174" w:type="dxa"/>
            <w:gridSpan w:val="7"/>
            <w:noWrap w:val="0"/>
            <w:vAlign w:val="center"/>
          </w:tcPr>
          <w:p w14:paraId="7B784DF2">
            <w:pPr>
              <w:spacing w:line="320" w:lineRule="exact"/>
              <w:ind w:firstLine="420" w:firstLineChars="200"/>
              <w:jc w:val="both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《在株外籍教练、留学生花式感受浓浓年味》节目播出后，获得广泛关注与好评。节目不仅加深了国内观众对自身传统文化魅力的认知，还向国外受众展示了中国春节文化的包容性，促进了中外文化的交流与理解；它提升了株洲市渌口区开放包容的城市形象，增强了本地居民的归属感和自豪感，也吸引了更多人关注株洲渌口；同时，传递出世界各国人民亲如一家的友好信息，营造了良好的国际友好氛围，激发了人们对多元文化融合的向往，鼓励更多人参与跨文化交流活动。</w:t>
            </w:r>
          </w:p>
        </w:tc>
      </w:tr>
      <w:tr w14:paraId="1E3DC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49" w:hRule="exact"/>
          <w:jc w:val="center"/>
        </w:trPr>
        <w:tc>
          <w:tcPr>
            <w:tcW w:w="1450" w:type="dxa"/>
            <w:noWrap w:val="0"/>
            <w:vAlign w:val="center"/>
          </w:tcPr>
          <w:p w14:paraId="394C2558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 w14:paraId="0A2F96CB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初推</w:t>
            </w:r>
          </w:p>
          <w:p w14:paraId="6B6EAC04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评荐</w:t>
            </w:r>
          </w:p>
          <w:p w14:paraId="138C3897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评理</w:t>
            </w:r>
          </w:p>
          <w:p w14:paraId="437EAE3F"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语由</w:t>
            </w:r>
          </w:p>
          <w:p w14:paraId="1F8A46B0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noWrap w:val="0"/>
            <w:vAlign w:val="center"/>
          </w:tcPr>
          <w:p w14:paraId="735F6832">
            <w:pPr>
              <w:spacing w:line="320" w:lineRule="exact"/>
              <w:ind w:firstLine="420" w:firstLineChars="200"/>
              <w:jc w:val="both"/>
              <w:rPr>
                <w:rFonts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此报道契合热点、选材新颖、文化传播价值高，2024年春节被列入联合国假日，报道借外籍友人视角呈现春节传统习俗和节日氛围，角度独特。内容上，生动展现了春节习俗，传播传统文化，促进文化交流，有较高文化价值。并且节目深受观众喜爱，能引发共鸣，增强文化自信，在众多作品中优势明显，值得推荐进入后续评选。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</w:t>
            </w:r>
          </w:p>
          <w:p w14:paraId="5335A0D0">
            <w:pPr>
              <w:spacing w:line="360" w:lineRule="exact"/>
              <w:ind w:left="3840" w:leftChars="1600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>签名：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</w:p>
          <w:p w14:paraId="3211A0EE">
            <w:pPr>
              <w:ind w:left="3840" w:leftChars="160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ascii="华文中宋" w:hAnsi="华文中宋" w:eastAsia="华文中宋"/>
                <w:color w:val="000000"/>
                <w:sz w:val="28"/>
              </w:rPr>
              <w:t>20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25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>年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3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7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</w:tc>
      </w:tr>
      <w:tr w14:paraId="2CA644E4"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  <w:jc w:val="center"/>
        </w:trPr>
        <w:tc>
          <w:tcPr>
            <w:tcW w:w="1450" w:type="dxa"/>
            <w:tcBorders>
              <w:bottom w:val="single" w:color="auto" w:sz="4" w:space="0"/>
            </w:tcBorders>
            <w:noWrap w:val="0"/>
            <w:vAlign w:val="center"/>
          </w:tcPr>
          <w:p w14:paraId="00237BCF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联系人（作者）</w:t>
            </w:r>
          </w:p>
        </w:tc>
        <w:tc>
          <w:tcPr>
            <w:tcW w:w="2957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3ABF75A7">
            <w:pPr>
              <w:jc w:val="center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hAnsi="仿宋"/>
                <w:color w:val="000000"/>
                <w:sz w:val="21"/>
                <w:szCs w:val="21"/>
                <w:lang w:val="en-US" w:eastAsia="zh-CN"/>
              </w:rPr>
              <w:t>王雨喧</w:t>
            </w:r>
          </w:p>
        </w:tc>
        <w:tc>
          <w:tcPr>
            <w:tcW w:w="113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C0E1099"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408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4056C3B7">
            <w:pPr>
              <w:spacing w:line="340" w:lineRule="exact"/>
              <w:ind w:firstLine="560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hAnsi="仿宋_GB2312" w:eastAsia="仿宋" w:cs="仿宋_GB2312"/>
                <w:color w:val="000000"/>
                <w:sz w:val="21"/>
                <w:szCs w:val="21"/>
                <w:lang w:val="en-US" w:eastAsia="zh-CN"/>
              </w:rPr>
              <w:t>19373351185</w:t>
            </w:r>
          </w:p>
        </w:tc>
      </w:tr>
    </w:tbl>
    <w:p w14:paraId="6AE67A76">
      <w:pPr>
        <w:jc w:val="center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附：作品二维码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【新春走基层】在株外籍教练、留学生花式感受渌口浓浓年味</w:t>
      </w:r>
    </w:p>
    <w:p w14:paraId="0EF781B1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981835" cy="1981835"/>
            <wp:effectExtent l="0" t="0" r="18415" b="18415"/>
            <wp:docPr id="1" name="图片 1" descr="E:/邓楚欣文件/2025湖南新闻奖报送资料/新春走基层.png新春走基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邓楚欣文件/2025湖南新闻奖报送资料/新春走基层.png新春走基层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8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napToGrid w:val="0"/>
          <w:color w:val="000000"/>
          <w:spacing w:val="-6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spacing w:val="-6"/>
          <w:kern w:val="0"/>
          <w:sz w:val="44"/>
          <w:szCs w:val="44"/>
          <w:lang w:val="en-US" w:eastAsia="zh-CN"/>
        </w:rPr>
        <w:t>文稿</w:t>
      </w:r>
    </w:p>
    <w:p w14:paraId="4D4CD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napToGrid w:val="0"/>
          <w:color w:val="000000"/>
          <w:spacing w:val="-6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spacing w:val="-6"/>
          <w:kern w:val="0"/>
          <w:sz w:val="32"/>
          <w:szCs w:val="32"/>
          <w:lang w:val="en-US" w:eastAsia="zh-CN"/>
        </w:rPr>
        <w:t>在株外籍教练、留学生花式感受浓浓年味</w:t>
      </w:r>
    </w:p>
    <w:p w14:paraId="308B259A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口播】2月9日是中国的除夕，是万家团圆共祝新春的日子，同时也是联合国第一次将春节（农历新年）列入联合国假日的第一年。株洲市渌口区邀请一群外国友人过除夕，写福字、剪纸、包饺子、吃年夜饭、放烟花，共度一个年味浓浓的“中国年”“世界年”。</w:t>
      </w:r>
    </w:p>
    <w:p w14:paraId="08D97609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【写春联现场】新年快乐！HappyNewYear！</w:t>
      </w:r>
    </w:p>
    <w:p w14:paraId="6515C200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配音】下午1:30，在写对联、剪纸民俗体验区，来自埃塞俄比亚、巴西、孟加拉国、塔吉克斯坦等7个国家的9名在株外籍教练、留学生齐聚一堂，手握毛笔，一撇一捺写出了带有美好寓意的“福”字和春联，再用剪刀把一张张红纸变成一幅幅寓意吉祥的精美作品。他们中间大部分人都是第一次体验中国传统春节文化习俗，他们表示，很喜欢中国传统文化，也喜欢热情的中国人。</w:t>
      </w:r>
    </w:p>
    <w:p w14:paraId="19B1F826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【同期】湖南汽车工程职业学院学生  OAQIUL（阿邦）</w:t>
      </w:r>
    </w:p>
    <w:p w14:paraId="70D7D873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这是我第一次尝试剪纸，但我对剪纸和学习中国剪纸文化很感兴趣，我很开心。</w:t>
      </w:r>
    </w:p>
    <w:p w14:paraId="23A9B2A4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【同期】湖南工业大学工商管理专业研究生 AMANUEL（阿曼）</w:t>
      </w:r>
    </w:p>
    <w:p w14:paraId="14C240C0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我也很喜欢写春联，这是非常好的经历，我从没尝试过剪纸，虽然很难但我觉得很有趣。这不是我的国家，但我感觉就像在自己国家庆祝节日。我们在这里很开心，我想对全中国人民说新年快乐，祝你们身体健康、万事如意。</w:t>
      </w:r>
    </w:p>
    <w:p w14:paraId="53C0FC16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配音】当夜幕降临，除夕夜的重头戏年夜饭正式开宴，八个不同国家的人欢聚一堂，大家一边吃着自己亲手包的韭菜肉馅饺子，一边相互交流着家乡的民俗文化。饭后，大家各自施展才艺，唱歌、跳舞、诗朗诵……全场跟着动感的音乐即兴舞动，欢呼中增进彼此的情谊，传递出新年的喜悦。</w:t>
      </w:r>
    </w:p>
    <w:p w14:paraId="62A33EA8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【配音】来自巴西的DOUGLAS（道格拉斯）和来自贝宁的ARMEL（阿梅尔），都是第一次在株洲过春节，此次活动让他们对中国传统文化有了更深的了解，也感受到了春节喜庆的氛围和温暖。</w:t>
      </w:r>
    </w:p>
    <w:p w14:paraId="10934DD3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【同期】株洲巴索特足球俱乐部有限公司足球教练DOUGLAS</w:t>
      </w:r>
    </w:p>
    <w:p w14:paraId="438E20B4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我很开心，这是第一次在这里过年，对我来说，这里很漂亮，烟花也很美，很多不同文化的朋友第一次在这里相聚。</w:t>
      </w:r>
    </w:p>
    <w:p w14:paraId="7AFE6B47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【同期】株洲巴索特足球俱乐部有限公司足球教练ARMEL</w:t>
      </w:r>
    </w:p>
    <w:p w14:paraId="78B8E8ED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这次我来到了株洲，我觉得株洲对我非常棒，我想在株洲待更久时间。一些中国人和我一起享受音乐和舞蹈，他们不在意我的肤色，我们是朋友，中国人、孟加拉人、巴西人等，我们都是朋友。</w:t>
      </w:r>
    </w:p>
    <w:p w14:paraId="1A831ED3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【配音】随着零点的钟声敲响，外国友人们在绚烂的烟花中许下新年愿望，大声地喊出“新年快乐”，共同为这次活动画上完美句号。</w:t>
      </w:r>
    </w:p>
    <w:p w14:paraId="07384F75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【看烟花现场】新年快乐！</w:t>
      </w:r>
    </w:p>
    <w:p w14:paraId="47304233">
      <w:pPr>
        <w:pStyle w:val="4"/>
        <w:bidi w:val="0"/>
        <w:jc w:val="right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记者：王雨喧 言博成 曾俊敏</w:t>
      </w:r>
    </w:p>
    <w:p w14:paraId="2CB63ED8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</w:p>
    <w:p w14:paraId="31BCA178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</w:p>
    <w:p w14:paraId="3AF2F4FA">
      <w:pPr>
        <w:pStyle w:val="4"/>
        <w:bidi w:val="0"/>
        <w:rPr>
          <w:rFonts w:hint="eastAsia" w:eastAsia="宋体"/>
          <w:sz w:val="24"/>
          <w:szCs w:val="24"/>
          <w:lang w:val="en-US" w:eastAsia="zh-CN"/>
        </w:rPr>
      </w:pPr>
    </w:p>
    <w:p w14:paraId="6F3625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 w14:paraId="5FEC59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4" w:firstLineChars="200"/>
        <w:jc w:val="both"/>
        <w:textAlignment w:val="auto"/>
        <w:rPr>
          <w:rFonts w:hint="eastAsia" w:ascii="仿宋" w:hAnsi="仿宋" w:eastAsia="仿宋" w:cs="仿宋"/>
          <w:b/>
          <w:bCs w:val="0"/>
          <w:color w:val="auto"/>
          <w:sz w:val="48"/>
          <w:szCs w:val="48"/>
          <w:lang w:val="en-US" w:eastAsia="zh-CN"/>
        </w:rPr>
      </w:pPr>
    </w:p>
    <w:p w14:paraId="73C9E1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</w:p>
    <w:p w14:paraId="38ADFBD0">
      <w:pPr>
        <w:jc w:val="center"/>
        <w:rPr>
          <w:rFonts w:hint="eastAsia" w:ascii="宋体" w:hAnsi="宋体" w:eastAsia="宋体" w:cs="宋体"/>
          <w:b/>
          <w:sz w:val="32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28"/>
          <w:lang w:val="en-US" w:eastAsia="zh-CN"/>
        </w:rPr>
        <w:t>职业资格证</w:t>
      </w:r>
    </w:p>
    <w:p w14:paraId="7A460EF6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48"/>
          <w:szCs w:val="48"/>
          <w:lang w:val="en-US" w:eastAsia="zh-CN"/>
        </w:rPr>
        <w:drawing>
          <wp:inline distT="0" distB="0" distL="114300" distR="114300">
            <wp:extent cx="4403725" cy="6398895"/>
            <wp:effectExtent l="0" t="0" r="15875" b="1905"/>
            <wp:docPr id="5" name="图片 5" descr="个人身份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身份证明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1CBA">
      <w:pPr>
        <w:pStyle w:val="4"/>
        <w:keepNext w:val="0"/>
        <w:keepLines w:val="0"/>
        <w:widowControl/>
        <w:suppressLineNumbers w:val="0"/>
        <w:spacing w:before="210" w:beforeAutospacing="0" w:after="210" w:afterAutospacing="0"/>
        <w:ind w:left="0" w:right="0" w:firstLine="0"/>
        <w:jc w:val="both"/>
        <w:rPr>
          <w:rFonts w:hint="eastAsia" w:ascii="Segoe UI" w:hAnsi="Segoe UI" w:eastAsia="宋体" w:cs="Segoe UI"/>
          <w:i w:val="0"/>
          <w:iCs w:val="0"/>
          <w:caps w:val="0"/>
          <w:color w:val="8B8B8B"/>
          <w:spacing w:val="0"/>
          <w:sz w:val="21"/>
          <w:szCs w:val="21"/>
          <w:lang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8B8B8B"/>
          <w:spacing w:val="0"/>
          <w:sz w:val="21"/>
          <w:szCs w:val="21"/>
          <w:lang w:eastAsia="zh-CN"/>
        </w:rPr>
        <w:drawing>
          <wp:inline distT="0" distB="0" distL="114300" distR="114300">
            <wp:extent cx="5269865" cy="4566285"/>
            <wp:effectExtent l="0" t="0" r="6985" b="5715"/>
            <wp:docPr id="6" name="图片 6" descr="174114183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11418306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E2D57C39-7F01-4C90-A4CA-48827E84315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981DEC11-5383-4B7B-9FE8-DB7B8ED07B9C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3" w:fontKey="{BC96E013-E5D2-4D8A-A26C-D18B61C0ECE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EAB8B36-9E90-46C1-9300-02AC18833FA9}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  <w:embedRegular r:id="rId5" w:fontKey="{B588651A-CA23-4EF6-92CD-B33802FDB13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146218"/>
    <w:rsid w:val="005C09E1"/>
    <w:rsid w:val="0878022B"/>
    <w:rsid w:val="0D5157D0"/>
    <w:rsid w:val="289E48CE"/>
    <w:rsid w:val="2E5F5866"/>
    <w:rsid w:val="2EBB7BF2"/>
    <w:rsid w:val="302E4037"/>
    <w:rsid w:val="3B49275E"/>
    <w:rsid w:val="3C9171C1"/>
    <w:rsid w:val="43AA340F"/>
    <w:rsid w:val="45A24EA8"/>
    <w:rsid w:val="503B1837"/>
    <w:rsid w:val="50D30A5B"/>
    <w:rsid w:val="52C04276"/>
    <w:rsid w:val="58E96A91"/>
    <w:rsid w:val="5F27742B"/>
    <w:rsid w:val="6C1E6E60"/>
    <w:rsid w:val="6D971028"/>
    <w:rsid w:val="6F146218"/>
    <w:rsid w:val="6F50063E"/>
    <w:rsid w:val="71D45FBF"/>
    <w:rsid w:val="741A19D0"/>
    <w:rsid w:val="742A6DC0"/>
    <w:rsid w:val="77950F7E"/>
    <w:rsid w:val="788A1A1C"/>
    <w:rsid w:val="7C3F7F33"/>
    <w:rsid w:val="7CE1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ascii="仿宋_GB2312" w:hAnsi="Times New Roman" w:eastAsia="仿宋_GB2312" w:cs="Times New Roman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762</Words>
  <Characters>843</Characters>
  <Lines>0</Lines>
  <Paragraphs>0</Paragraphs>
  <TotalTime>4</TotalTime>
  <ScaleCrop>false</ScaleCrop>
  <LinksUpToDate>false</LinksUpToDate>
  <CharactersWithSpaces>877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2025-03-03T01:41:00Z</dcterms:created>
  <dc:creator>大刘洋</dc:creator>
  <cp:lastModifiedBy>Administrator</cp:lastModifiedBy>
  <cp:lastPrinted>2025-03-04T11:03:00Z</cp:lastPrinted>
  <dcterms:modified xsi:type="dcterms:W3CDTF">2025-03-05T02:43:23Z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25DD4256ABC04165971525DCD5E71EB1_13</vt:lpwstr>
  </property>
  <property fmtid="{D5CDD505-2E9C-101B-9397-08002B2CF9AE}" pid="4" name="KSOTemplateDocerSaveRecord">
    <vt:lpwstr>eyJoZGlkIjoiY2MxOWNmMjE5ZDFhNGRlZWI0NmNjNjM2OWNlZDRkMmYifQ==</vt:lpwstr>
  </property>
</Properties>
</file>