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2F67D">
      <w:pPr>
        <w:spacing w:line="592" w:lineRule="exact"/>
        <w:ind w:firstLine="440" w:firstLineChars="100"/>
        <w:rPr>
          <w:rFonts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bCs/>
          <w:sz w:val="44"/>
          <w:szCs w:val="44"/>
        </w:rPr>
        <w:t>2024年度“湖南广播电视奖”县融专项奖</w:t>
      </w:r>
    </w:p>
    <w:p w14:paraId="7EFDE24A">
      <w:pPr>
        <w:spacing w:line="592" w:lineRule="exact"/>
        <w:ind w:firstLine="880"/>
        <w:jc w:val="center"/>
        <w:rPr>
          <w:rFonts w:ascii="仿宋_GB2312"/>
          <w:sz w:val="24"/>
          <w:szCs w:val="28"/>
        </w:rPr>
      </w:pPr>
      <w:r>
        <w:rPr>
          <w:rFonts w:hint="eastAsia" w:eastAsia="方正小标宋简体"/>
          <w:bCs/>
          <w:sz w:val="44"/>
          <w:szCs w:val="44"/>
        </w:rPr>
        <w:t xml:space="preserve">新媒体参评作品推荐表   </w:t>
      </w:r>
    </w:p>
    <w:tbl>
      <w:tblPr>
        <w:tblStyle w:val="7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3187"/>
        <w:gridCol w:w="958"/>
        <w:gridCol w:w="547"/>
        <w:gridCol w:w="820"/>
        <w:gridCol w:w="1986"/>
      </w:tblGrid>
      <w:tr w14:paraId="2CB6D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540" w:type="dxa"/>
          </w:tcPr>
          <w:p w14:paraId="4BFAED3F">
            <w:pPr>
              <w:pStyle w:val="6"/>
              <w:spacing w:before="260" w:line="221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参评单位</w:t>
            </w:r>
          </w:p>
        </w:tc>
        <w:tc>
          <w:tcPr>
            <w:tcW w:w="3187" w:type="dxa"/>
          </w:tcPr>
          <w:p w14:paraId="00241F5C">
            <w:pPr>
              <w:ind w:left="0" w:leftChars="0" w:firstLine="300" w:firstLineChars="100"/>
              <w:jc w:val="both"/>
              <w:rPr>
                <w:rFonts w:hint="eastAsia" w:ascii="Arial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Arial"/>
                <w:sz w:val="30"/>
                <w:szCs w:val="30"/>
                <w:lang w:eastAsia="zh-CN"/>
              </w:rPr>
              <w:t>石门县融媒体中心</w:t>
            </w:r>
          </w:p>
        </w:tc>
        <w:tc>
          <w:tcPr>
            <w:tcW w:w="1505" w:type="dxa"/>
            <w:gridSpan w:val="2"/>
          </w:tcPr>
          <w:p w14:paraId="531F7FB6">
            <w:pPr>
              <w:pStyle w:val="6"/>
              <w:spacing w:before="260" w:line="222" w:lineRule="auto"/>
              <w:ind w:firstLine="0" w:firstLineChars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pacing w:val="5"/>
                <w:sz w:val="30"/>
                <w:szCs w:val="30"/>
              </w:rPr>
              <w:t>参评</w:t>
            </w:r>
            <w:r>
              <w:rPr>
                <w:rFonts w:hint="eastAsia"/>
                <w:spacing w:val="5"/>
                <w:sz w:val="30"/>
                <w:szCs w:val="30"/>
                <w:lang w:eastAsia="zh-CN"/>
              </w:rPr>
              <w:t>项目</w:t>
            </w:r>
          </w:p>
        </w:tc>
        <w:tc>
          <w:tcPr>
            <w:tcW w:w="2806" w:type="dxa"/>
            <w:gridSpan w:val="2"/>
          </w:tcPr>
          <w:p w14:paraId="3CDC4848">
            <w:pPr>
              <w:ind w:left="0" w:leftChars="0" w:firstLine="0" w:firstLineChars="0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新媒体融合报道</w:t>
            </w:r>
          </w:p>
        </w:tc>
      </w:tr>
      <w:tr w14:paraId="0ECEE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540" w:type="dxa"/>
          </w:tcPr>
          <w:p w14:paraId="546795AB">
            <w:pPr>
              <w:pStyle w:val="6"/>
              <w:spacing w:before="269" w:line="22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发布账号</w:t>
            </w:r>
          </w:p>
        </w:tc>
        <w:tc>
          <w:tcPr>
            <w:tcW w:w="3187" w:type="dxa"/>
          </w:tcPr>
          <w:p w14:paraId="6D38C0CE">
            <w:pPr>
              <w:ind w:firstLine="600"/>
              <w:jc w:val="both"/>
              <w:rPr>
                <w:rFonts w:hint="default" w:ascii="Arial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Arial"/>
                <w:sz w:val="30"/>
                <w:szCs w:val="30"/>
                <w:lang w:eastAsia="zh-CN"/>
              </w:rPr>
              <w:t>新石门</w:t>
            </w:r>
            <w:r>
              <w:rPr>
                <w:rFonts w:hint="eastAsia" w:ascii="Arial"/>
                <w:b w:val="0"/>
                <w:bCs w:val="0"/>
                <w:sz w:val="30"/>
                <w:szCs w:val="30"/>
                <w:lang w:val="en-US" w:eastAsia="zh-CN"/>
              </w:rPr>
              <w:t>APP</w:t>
            </w:r>
          </w:p>
        </w:tc>
        <w:tc>
          <w:tcPr>
            <w:tcW w:w="1505" w:type="dxa"/>
            <w:gridSpan w:val="2"/>
          </w:tcPr>
          <w:p w14:paraId="6CA06CAB">
            <w:pPr>
              <w:pStyle w:val="6"/>
              <w:spacing w:before="269" w:line="22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作品长度</w:t>
            </w:r>
          </w:p>
        </w:tc>
        <w:tc>
          <w:tcPr>
            <w:tcW w:w="2806" w:type="dxa"/>
            <w:gridSpan w:val="2"/>
          </w:tcPr>
          <w:p w14:paraId="48508003">
            <w:pPr>
              <w:ind w:firstLine="600"/>
              <w:jc w:val="both"/>
              <w:rPr>
                <w:rFonts w:hint="default" w:ascii="Arial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Arial"/>
                <w:sz w:val="30"/>
                <w:szCs w:val="30"/>
                <w:lang w:val="en-US" w:eastAsia="zh-CN"/>
              </w:rPr>
              <w:t>4分28秒</w:t>
            </w:r>
          </w:p>
        </w:tc>
      </w:tr>
      <w:tr w14:paraId="1BF8D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</w:trPr>
        <w:tc>
          <w:tcPr>
            <w:tcW w:w="1540" w:type="dxa"/>
          </w:tcPr>
          <w:p w14:paraId="21997EA2">
            <w:pPr>
              <w:pStyle w:val="6"/>
              <w:spacing w:before="255" w:line="226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主创人员</w:t>
            </w:r>
          </w:p>
        </w:tc>
        <w:tc>
          <w:tcPr>
            <w:tcW w:w="3187" w:type="dxa"/>
          </w:tcPr>
          <w:p w14:paraId="7147D0DB">
            <w:pPr>
              <w:spacing w:line="240" w:lineRule="auto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文晓辉 池琳 张黎明</w:t>
            </w:r>
          </w:p>
          <w:p w14:paraId="35E22816">
            <w:pPr>
              <w:spacing w:line="240" w:lineRule="auto"/>
              <w:ind w:left="0" w:leftChars="0"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唐小婷 覃瑾杰</w:t>
            </w:r>
          </w:p>
        </w:tc>
        <w:tc>
          <w:tcPr>
            <w:tcW w:w="1505" w:type="dxa"/>
            <w:gridSpan w:val="2"/>
          </w:tcPr>
          <w:p w14:paraId="1AC148C9">
            <w:pPr>
              <w:pStyle w:val="6"/>
              <w:spacing w:before="259" w:line="22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发布时间</w:t>
            </w:r>
          </w:p>
        </w:tc>
        <w:tc>
          <w:tcPr>
            <w:tcW w:w="2806" w:type="dxa"/>
            <w:gridSpan w:val="2"/>
          </w:tcPr>
          <w:p w14:paraId="2EFB9FE9">
            <w:pPr>
              <w:pStyle w:val="6"/>
              <w:spacing w:before="259" w:line="220" w:lineRule="auto"/>
              <w:ind w:firstLine="0" w:firstLineChars="0"/>
              <w:jc w:val="center"/>
              <w:rPr>
                <w:rFonts w:ascii="Arial"/>
                <w:sz w:val="30"/>
                <w:szCs w:val="30"/>
              </w:rPr>
            </w:pPr>
            <w:r>
              <w:rPr>
                <w:rFonts w:hint="eastAsia"/>
                <w:spacing w:val="6"/>
                <w:sz w:val="30"/>
                <w:szCs w:val="30"/>
                <w:lang w:val="en-US" w:eastAsia="zh-CN"/>
              </w:rPr>
              <w:t>2024</w:t>
            </w:r>
            <w:r>
              <w:rPr>
                <w:rFonts w:hint="eastAsia"/>
                <w:spacing w:val="6"/>
                <w:sz w:val="30"/>
                <w:szCs w:val="30"/>
              </w:rPr>
              <w:t>年</w:t>
            </w:r>
            <w:r>
              <w:rPr>
                <w:rFonts w:hint="eastAsia"/>
                <w:spacing w:val="6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/>
                <w:spacing w:val="6"/>
                <w:sz w:val="30"/>
                <w:szCs w:val="30"/>
              </w:rPr>
              <w:t>月</w:t>
            </w:r>
            <w:r>
              <w:rPr>
                <w:rFonts w:hint="eastAsia"/>
                <w:spacing w:val="6"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/>
                <w:spacing w:val="6"/>
                <w:sz w:val="30"/>
                <w:szCs w:val="30"/>
              </w:rPr>
              <w:t>日</w:t>
            </w:r>
          </w:p>
        </w:tc>
      </w:tr>
      <w:tr w14:paraId="1BFF2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540" w:type="dxa"/>
          </w:tcPr>
          <w:p w14:paraId="591E5A63">
            <w:pPr>
              <w:pStyle w:val="6"/>
              <w:spacing w:before="298" w:line="22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作品标题</w:t>
            </w:r>
          </w:p>
        </w:tc>
        <w:tc>
          <w:tcPr>
            <w:tcW w:w="7498" w:type="dxa"/>
            <w:gridSpan w:val="5"/>
          </w:tcPr>
          <w:p w14:paraId="1FE1C63A">
            <w:pPr>
              <w:ind w:firstLine="600"/>
              <w:jc w:val="center"/>
              <w:rPr>
                <w:rFonts w:hint="eastAsia" w:ascii="Arial"/>
                <w:sz w:val="30"/>
                <w:szCs w:val="30"/>
                <w:lang w:eastAsia="zh-CN"/>
              </w:rPr>
            </w:pPr>
            <w:r>
              <w:rPr>
                <w:rFonts w:hint="eastAsia" w:ascii="Arial"/>
                <w:sz w:val="30"/>
                <w:szCs w:val="30"/>
                <w:lang w:eastAsia="zh-CN"/>
              </w:rPr>
              <w:t>《“再见，天梯！”》</w:t>
            </w:r>
          </w:p>
          <w:p w14:paraId="669EB468">
            <w:pPr>
              <w:ind w:firstLine="600"/>
              <w:jc w:val="center"/>
              <w:rPr>
                <w:rFonts w:ascii="Arial"/>
                <w:sz w:val="30"/>
                <w:szCs w:val="30"/>
              </w:rPr>
            </w:pPr>
          </w:p>
        </w:tc>
      </w:tr>
      <w:tr w14:paraId="332F3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1540" w:type="dxa"/>
          </w:tcPr>
          <w:p w14:paraId="27569E0D">
            <w:pPr>
              <w:pStyle w:val="6"/>
              <w:spacing w:before="101" w:line="223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网址链接</w:t>
            </w:r>
          </w:p>
        </w:tc>
        <w:tc>
          <w:tcPr>
            <w:tcW w:w="7498" w:type="dxa"/>
            <w:gridSpan w:val="5"/>
          </w:tcPr>
          <w:p w14:paraId="7A6193FB">
            <w:pPr>
              <w:ind w:left="0" w:leftChars="0" w:firstLine="320" w:firstLineChars="100"/>
              <w:jc w:val="both"/>
              <w:rPr>
                <w:rFonts w:ascii="Arial"/>
                <w:sz w:val="30"/>
                <w:szCs w:val="3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HYPERLINK "https://99.u.h5mc.com/c/asp5/zpui/index.html" </w:instrText>
            </w:r>
            <w:r>
              <w:rPr>
                <w:rFonts w:hint="eastAsia" w:ascii="仿宋" w:hAnsi="仿宋" w:eastAsia="仿宋"/>
              </w:rPr>
              <w:fldChar w:fldCharType="separate"/>
            </w:r>
            <w:r>
              <w:rPr>
                <w:rStyle w:val="5"/>
                <w:rFonts w:hint="eastAsia" w:ascii="仿宋" w:hAnsi="仿宋" w:eastAsia="仿宋"/>
              </w:rPr>
              <w:t>https://99.u.h5mc.com/c/asp5/zpui/index.html</w: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</w:tr>
      <w:tr w14:paraId="29771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1540" w:type="dxa"/>
          </w:tcPr>
          <w:p w14:paraId="737596F4">
            <w:pPr>
              <w:pStyle w:val="6"/>
              <w:spacing w:before="101" w:line="223" w:lineRule="auto"/>
              <w:ind w:firstLine="0" w:firstLineChars="0"/>
              <w:jc w:val="center"/>
              <w:rPr>
                <w:spacing w:val="-2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2"/>
                <w:sz w:val="30"/>
                <w:szCs w:val="30"/>
                <w:lang w:eastAsia="zh-CN"/>
              </w:rPr>
              <w:t>点击量、   转发量等</w:t>
            </w:r>
          </w:p>
        </w:tc>
        <w:tc>
          <w:tcPr>
            <w:tcW w:w="4145" w:type="dxa"/>
            <w:gridSpan w:val="2"/>
          </w:tcPr>
          <w:p w14:paraId="098FA1BF">
            <w:pPr>
              <w:pStyle w:val="6"/>
              <w:spacing w:before="101" w:line="223" w:lineRule="auto"/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sz w:val="30"/>
                <w:szCs w:val="30"/>
                <w:lang w:val="en-US" w:eastAsia="zh-CN"/>
              </w:rPr>
              <w:t>综合点击量20万+</w:t>
            </w:r>
          </w:p>
        </w:tc>
        <w:tc>
          <w:tcPr>
            <w:tcW w:w="1367" w:type="dxa"/>
            <w:gridSpan w:val="2"/>
          </w:tcPr>
          <w:p w14:paraId="75AF170A">
            <w:pPr>
              <w:pStyle w:val="6"/>
              <w:spacing w:before="100" w:line="500" w:lineRule="exact"/>
              <w:ind w:firstLine="0" w:firstLineChars="0"/>
              <w:jc w:val="center"/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position w:val="13"/>
                <w:sz w:val="30"/>
                <w:szCs w:val="30"/>
              </w:rPr>
              <w:t>作品</w:t>
            </w:r>
            <w:r>
              <w:rPr>
                <w:rFonts w:hint="eastAsia"/>
                <w:position w:val="13"/>
                <w:sz w:val="30"/>
                <w:szCs w:val="30"/>
                <w:lang w:val="en-US" w:eastAsia="zh-CN"/>
              </w:rPr>
              <w:t xml:space="preserve"> </w:t>
            </w:r>
          </w:p>
          <w:p w14:paraId="6FC596DD">
            <w:pPr>
              <w:pStyle w:val="6"/>
              <w:spacing w:before="1" w:line="221" w:lineRule="auto"/>
              <w:ind w:firstLine="0" w:firstLineChars="0"/>
              <w:jc w:val="center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二维码</w:t>
            </w:r>
          </w:p>
          <w:p w14:paraId="46D284FA">
            <w:pPr>
              <w:pStyle w:val="6"/>
              <w:spacing w:before="1" w:line="221" w:lineRule="auto"/>
              <w:ind w:left="257" w:firstLine="596"/>
              <w:jc w:val="center"/>
              <w:rPr>
                <w:spacing w:val="-1"/>
                <w:sz w:val="30"/>
                <w:szCs w:val="30"/>
              </w:rPr>
            </w:pPr>
          </w:p>
          <w:p w14:paraId="7F2978A8">
            <w:pPr>
              <w:pStyle w:val="6"/>
              <w:spacing w:before="1" w:line="221" w:lineRule="auto"/>
              <w:ind w:left="257" w:firstLine="596"/>
              <w:jc w:val="center"/>
              <w:rPr>
                <w:spacing w:val="-1"/>
                <w:sz w:val="30"/>
                <w:szCs w:val="30"/>
              </w:rPr>
            </w:pPr>
          </w:p>
        </w:tc>
        <w:tc>
          <w:tcPr>
            <w:tcW w:w="1986" w:type="dxa"/>
          </w:tcPr>
          <w:p w14:paraId="3AA00DAB">
            <w:pPr>
              <w:spacing w:line="240" w:lineRule="auto"/>
              <w:ind w:left="0" w:leftChars="0" w:firstLine="0" w:firstLineChars="0"/>
              <w:jc w:val="both"/>
              <w:rPr>
                <w:rFonts w:hint="eastAsia" w:ascii="Arial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Arial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527685" cy="527685"/>
                  <wp:effectExtent l="0" t="0" r="5715" b="5715"/>
                  <wp:docPr id="1" name="图片 1" descr="微信图片_2025022509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2250955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4B75F">
            <w:pPr>
              <w:ind w:firstLine="600"/>
              <w:jc w:val="center"/>
              <w:rPr>
                <w:rFonts w:ascii="Arial"/>
                <w:sz w:val="30"/>
                <w:szCs w:val="30"/>
              </w:rPr>
            </w:pPr>
          </w:p>
          <w:p w14:paraId="1A7B0EEC">
            <w:pPr>
              <w:ind w:firstLine="600"/>
              <w:jc w:val="center"/>
              <w:rPr>
                <w:rFonts w:ascii="Arial"/>
                <w:sz w:val="30"/>
                <w:szCs w:val="30"/>
              </w:rPr>
            </w:pPr>
          </w:p>
        </w:tc>
      </w:tr>
      <w:tr w14:paraId="2B050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6" w:hRule="atLeast"/>
        </w:trPr>
        <w:tc>
          <w:tcPr>
            <w:tcW w:w="1540" w:type="dxa"/>
            <w:textDirection w:val="tbRlV"/>
            <w:vAlign w:val="center"/>
          </w:tcPr>
          <w:p w14:paraId="01D35C64">
            <w:pPr>
              <w:pStyle w:val="6"/>
              <w:spacing w:before="104" w:line="214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cs="仿宋_GB2312"/>
                <w:color w:val="000000"/>
                <w:spacing w:val="84"/>
                <w:sz w:val="30"/>
                <w:szCs w:val="30"/>
                <w:lang w:bidi="ar"/>
              </w:rPr>
              <w:t>推荐意见及盖章</w:t>
            </w:r>
          </w:p>
        </w:tc>
        <w:tc>
          <w:tcPr>
            <w:tcW w:w="7498" w:type="dxa"/>
            <w:gridSpan w:val="5"/>
          </w:tcPr>
          <w:p w14:paraId="7ECFAD9E">
            <w:pPr>
              <w:pStyle w:val="6"/>
              <w:spacing w:before="101" w:line="222" w:lineRule="auto"/>
              <w:ind w:left="0" w:leftChars="0" w:firstLine="596" w:firstLineChars="200"/>
              <w:rPr>
                <w:rFonts w:hint="default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随着脱贫攻坚的完成，乡村振兴战略的实施，石门县发生了翻天覆地的变化。</w:t>
            </w:r>
            <w:r>
              <w:rPr>
                <w:rFonts w:hint="eastAsia"/>
                <w:color w:val="000000" w:themeColor="text1"/>
                <w:spacing w:val="9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《“再见，天梯！”》</w:t>
            </w:r>
            <w:r>
              <w:rPr>
                <w:rFonts w:hint="eastAsia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通过记录在“湖南屋脊”壶瓶山默默工作34年的“中国好人”杜登文的故事，从他的视角展现石门县乡村发展的巨大变化，展现脱贫攻坚、乡村振兴成果。</w:t>
            </w:r>
            <w:r>
              <w:rPr>
                <w:rFonts w:hint="eastAsia"/>
                <w:color w:val="000000" w:themeColor="text1"/>
                <w:spacing w:val="9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记者数次前往壶瓶山沿着送邮线路走访调研收集整理新闻材料，稿件既是对乡村振兴成果的赞美，也是坚守“湖南屋脊”几十年的邮递员即将退休前的告别，</w:t>
            </w:r>
            <w:r>
              <w:rPr>
                <w:rFonts w:hint="eastAsia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在诠释新时代“雷锋精神”的同时展现了石门县乡村振兴成果。</w:t>
            </w:r>
            <w:r>
              <w:rPr>
                <w:rFonts w:hint="default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该作品采用了互动H5的形式，融合短视频＋手绘长图</w:t>
            </w:r>
            <w:r>
              <w:rPr>
                <w:rFonts w:hint="eastAsia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多种创新</w:t>
            </w:r>
            <w:r>
              <w:rPr>
                <w:rFonts w:hint="default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表现手法，</w:t>
            </w:r>
            <w:r>
              <w:rPr>
                <w:rFonts w:hint="eastAsia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为读者带来更愉悦的阅读体验，</w:t>
            </w:r>
            <w:r>
              <w:rPr>
                <w:rFonts w:hint="default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使文章</w:t>
            </w:r>
            <w:r>
              <w:rPr>
                <w:rFonts w:hint="eastAsia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传播力、</w:t>
            </w:r>
            <w:r>
              <w:rPr>
                <w:rFonts w:hint="default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阅读感与现场感更强。作品导向正确、报道准确、主题鲜明、内容饱满丰富</w:t>
            </w:r>
            <w:r>
              <w:rPr>
                <w:rFonts w:hint="eastAsia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，社会影响力好。</w:t>
            </w:r>
          </w:p>
          <w:p w14:paraId="05EA0743">
            <w:pPr>
              <w:pStyle w:val="6"/>
              <w:spacing w:before="101" w:line="222" w:lineRule="auto"/>
              <w:ind w:firstLine="596" w:firstLineChars="200"/>
              <w:rPr>
                <w:rFonts w:hint="default"/>
                <w:color w:val="000000" w:themeColor="text1"/>
                <w:spacing w:val="9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作品一经发布，获得新湖南、红网、学习强国等平台转载，综合点击量20万+，获得本地百姓转载与点赞，传递了正能量，并获得2024年“常德市广播电视奖新媒体类创新奖（等同一等奖）”。</w:t>
            </w:r>
          </w:p>
        </w:tc>
      </w:tr>
      <w:tr w14:paraId="5415E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1540" w:type="dxa"/>
            <w:vAlign w:val="center"/>
          </w:tcPr>
          <w:p w14:paraId="460AA8C5">
            <w:pPr>
              <w:pStyle w:val="6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评</w:t>
            </w:r>
          </w:p>
          <w:p w14:paraId="2CB3D982">
            <w:pPr>
              <w:pStyle w:val="6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委</w:t>
            </w:r>
          </w:p>
          <w:p w14:paraId="3F1A86C4">
            <w:pPr>
              <w:pStyle w:val="6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意</w:t>
            </w:r>
          </w:p>
          <w:p w14:paraId="4E323D39">
            <w:pPr>
              <w:pStyle w:val="6"/>
              <w:tabs>
                <w:tab w:val="left" w:pos="493"/>
              </w:tabs>
              <w:spacing w:before="1" w:line="224" w:lineRule="auto"/>
              <w:ind w:firstLine="600"/>
              <w:jc w:val="left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7498" w:type="dxa"/>
            <w:gridSpan w:val="5"/>
          </w:tcPr>
          <w:p w14:paraId="603A3DA2">
            <w:pPr>
              <w:ind w:firstLine="600"/>
              <w:jc w:val="center"/>
              <w:rPr>
                <w:rFonts w:ascii="Arial"/>
                <w:sz w:val="30"/>
                <w:szCs w:val="30"/>
              </w:rPr>
            </w:pPr>
          </w:p>
        </w:tc>
      </w:tr>
    </w:tbl>
    <w:p w14:paraId="1EDC6685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5C8B"/>
    <w:rsid w:val="388E2157"/>
    <w:rsid w:val="48BC7BD2"/>
    <w:rsid w:val="4CAF785F"/>
    <w:rsid w:val="52375C8B"/>
    <w:rsid w:val="7F4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16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460" w:lineRule="exact"/>
      <w:ind w:firstLine="585" w:firstLineChars="195"/>
    </w:pPr>
    <w:rPr>
      <w:rFonts w:eastAsia="宋体"/>
      <w:sz w:val="30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593</Characters>
  <Lines>0</Lines>
  <Paragraphs>0</Paragraphs>
  <TotalTime>6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2025-03-03T00:32:00Z</dcterms:created>
  <dc:creator>阿狸～</dc:creator>
  <cp:lastModifiedBy>阿狸～</cp:lastModifiedBy>
  <dcterms:modified xsi:type="dcterms:W3CDTF">2025-03-03T02:12:11Z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4CC71E0E0FE9419BA8B8B1E106D2F3DE_13</vt:lpwstr>
  </property>
  <property fmtid="{D5CDD505-2E9C-101B-9397-08002B2CF9AE}" pid="4" name="KSOTemplateDocerSaveRecord">
    <vt:lpwstr>eyJoZGlkIjoiOGE4MWFlZmFjN2M3NGVhMjljMDg2MWZkOTk2ZjI0YWEiLCJ1c2VySWQiOiIyNDgwNDQ1ODgifQ==</vt:lpwstr>
  </property>
</Properties>
</file>