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123A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附件1</w:t>
      </w:r>
    </w:p>
    <w:p w14:paraId="5E7CB92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投标人资格声明</w:t>
      </w:r>
    </w:p>
    <w:p w14:paraId="662753FD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致（招标人、招标代理机构）：</w:t>
      </w:r>
    </w:p>
    <w:p w14:paraId="7B5F5523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按照招标文件的规定，我单位郑重声明如下：</w:t>
      </w:r>
    </w:p>
    <w:p w14:paraId="0466347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>，全称为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，统一社会信用代码为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，法定代表人为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，具有独立承担民事责任的能力。</w:t>
      </w:r>
    </w:p>
    <w:p w14:paraId="2634C7D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二、我单位未被</w:t>
      </w:r>
      <w:r>
        <w:rPr>
          <w:rFonts w:hint="eastAsia" w:ascii="华文中宋" w:hAnsi="华文中宋" w:eastAsia="华文中宋" w:cs="宋体"/>
          <w:color w:val="000000"/>
          <w:szCs w:val="21"/>
        </w:rPr>
        <w:t>“</w:t>
      </w:r>
      <w:r>
        <w:rPr>
          <w:rFonts w:hint="eastAsia" w:ascii="宋体" w:hAnsi="宋体" w:cs="宋体"/>
          <w:color w:val="000000"/>
          <w:szCs w:val="21"/>
        </w:rPr>
        <w:t>国家企业信用信息系统</w:t>
      </w:r>
      <w:r>
        <w:rPr>
          <w:rFonts w:hint="eastAsia" w:ascii="华文中宋" w:hAnsi="华文中宋" w:eastAsia="华文中宋" w:cs="宋体"/>
          <w:color w:val="000000"/>
          <w:szCs w:val="21"/>
        </w:rPr>
        <w:t>”</w:t>
      </w:r>
      <w:r>
        <w:rPr>
          <w:rFonts w:hint="eastAsia" w:ascii="宋体" w:hAnsi="宋体" w:cs="宋体"/>
          <w:color w:val="000000"/>
          <w:szCs w:val="21"/>
        </w:rPr>
        <w:t>列入经营异常名录或者严重违法企业名单。</w:t>
      </w:r>
    </w:p>
    <w:p w14:paraId="1A31E577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</w:t>
      </w:r>
      <w:r>
        <w:rPr>
          <w:rFonts w:hint="eastAsia" w:ascii="宋体" w:hAnsi="宋体" w:cs="宋体"/>
          <w:color w:val="000000"/>
          <w:szCs w:val="21"/>
        </w:rPr>
        <w:t>我单位具有良好的商业信誉和健全的财务会计制度。</w:t>
      </w:r>
    </w:p>
    <w:p w14:paraId="6FEC5723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四、我</w:t>
      </w:r>
      <w:r>
        <w:rPr>
          <w:rFonts w:hint="eastAsia" w:ascii="宋体" w:hAnsi="宋体" w:cs="宋体"/>
          <w:color w:val="000000"/>
          <w:szCs w:val="21"/>
        </w:rPr>
        <w:t>单位</w:t>
      </w:r>
      <w:r>
        <w:rPr>
          <w:rFonts w:hint="eastAsia" w:ascii="宋体" w:hAnsi="宋体" w:cs="宋体"/>
          <w:color w:val="000000"/>
          <w:kern w:val="0"/>
          <w:szCs w:val="21"/>
        </w:rPr>
        <w:t>依法进行纳税和社会保险申报并实际履行了义务。</w:t>
      </w:r>
    </w:p>
    <w:p w14:paraId="6BE1022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五、我单位具有履行本项目租赁合同所必需的设备和专业技术能力，并具有履行合同的良好</w:t>
      </w:r>
      <w:r>
        <w:rPr>
          <w:rFonts w:ascii="宋体" w:hAnsi="宋体"/>
          <w:color w:val="000000"/>
          <w:szCs w:val="21"/>
        </w:rPr>
        <w:t>记录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1814AA70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六、我单位在参加本次招标活动的前三年内，在经营活动中，未因违法经营受到刑事处罚或者责令停产停业、吊销许可证或者执照、较大数额罚款等行政处罚。其中较大数额罚款是指：受到贰佰万元以上的罚款。</w:t>
      </w:r>
    </w:p>
    <w:p w14:paraId="4F7D24FC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投标人在参加本次招标活动前3年内因违法经营被禁止在一定期限内参加招标活动，期限届满的，可以参加本次招标活动。</w:t>
      </w:r>
    </w:p>
    <w:p w14:paraId="4D280DD9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七、我单位具备法律、行政法规规定的其他条件。</w:t>
      </w:r>
    </w:p>
    <w:p w14:paraId="6793C6F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八、</w:t>
      </w:r>
      <w:r>
        <w:rPr>
          <w:rFonts w:hint="eastAsia"/>
          <w:color w:val="000000"/>
          <w:szCs w:val="21"/>
        </w:rPr>
        <w:t>与我单位存在“单位负责人为同一人或者存在直接控股、管理关系”的其他单位信息如下</w:t>
      </w:r>
      <w:r>
        <w:rPr>
          <w:rFonts w:hint="eastAsia"/>
          <w:b/>
          <w:bCs/>
          <w:color w:val="000000"/>
          <w:szCs w:val="21"/>
        </w:rPr>
        <w:t>（如无，必须填写“无”）</w:t>
      </w:r>
      <w:r>
        <w:rPr>
          <w:rFonts w:hint="eastAsia"/>
          <w:color w:val="000000"/>
          <w:szCs w:val="21"/>
        </w:rPr>
        <w:t>：</w:t>
      </w:r>
    </w:p>
    <w:p w14:paraId="3505AC05">
      <w:pPr>
        <w:adjustRightInd w:val="0"/>
        <w:snapToGrid w:val="0"/>
        <w:spacing w:beforeLines="50" w:line="360" w:lineRule="auto"/>
        <w:ind w:firstLine="420" w:firstLineChars="200"/>
        <w:rPr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与我单位的法定代表人为同一人的其他单位如下：</w:t>
      </w:r>
      <w:r>
        <w:rPr>
          <w:rFonts w:hint="eastAsia"/>
          <w:color w:val="000000"/>
          <w:szCs w:val="21"/>
          <w:u w:val="single"/>
        </w:rPr>
        <w:t xml:space="preserve">    </w:t>
      </w:r>
    </w:p>
    <w:p w14:paraId="42A72C7C">
      <w:pPr>
        <w:adjustRightInd w:val="0"/>
        <w:snapToGrid w:val="0"/>
        <w:spacing w:beforeLines="50"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2.我</w:t>
      </w:r>
      <w:r>
        <w:rPr>
          <w:rFonts w:hint="eastAsia"/>
          <w:color w:val="000000"/>
          <w:szCs w:val="21"/>
        </w:rPr>
        <w:t>单位</w:t>
      </w:r>
      <w:r>
        <w:rPr>
          <w:rFonts w:hint="eastAsia" w:ascii="宋体" w:hAnsi="宋体"/>
          <w:color w:val="000000"/>
          <w:szCs w:val="21"/>
        </w:rPr>
        <w:t>直接控股的其他单位如下：</w:t>
      </w:r>
      <w:r>
        <w:rPr>
          <w:rFonts w:hint="eastAsia"/>
          <w:color w:val="000000"/>
          <w:szCs w:val="21"/>
          <w:u w:val="single"/>
        </w:rPr>
        <w:t xml:space="preserve">    </w:t>
      </w:r>
    </w:p>
    <w:p w14:paraId="42C05ADE">
      <w:pPr>
        <w:adjustRightInd w:val="0"/>
        <w:snapToGrid w:val="0"/>
        <w:spacing w:beforeLines="50" w:line="360" w:lineRule="auto"/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3.与我</w:t>
      </w:r>
      <w:r>
        <w:rPr>
          <w:rFonts w:hint="eastAsia"/>
          <w:color w:val="000000"/>
          <w:szCs w:val="21"/>
        </w:rPr>
        <w:t>单位存在</w:t>
      </w:r>
      <w:r>
        <w:rPr>
          <w:rFonts w:hint="eastAsia" w:ascii="宋体" w:hAnsi="宋体"/>
          <w:color w:val="000000"/>
          <w:szCs w:val="21"/>
        </w:rPr>
        <w:t>管理关系的其他单位如下：</w:t>
      </w:r>
      <w:r>
        <w:rPr>
          <w:rFonts w:hint="eastAsia"/>
          <w:color w:val="000000"/>
          <w:szCs w:val="21"/>
          <w:u w:val="single"/>
        </w:rPr>
        <w:t xml:space="preserve">    </w:t>
      </w:r>
    </w:p>
    <w:p w14:paraId="6A62B27B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九、</w:t>
      </w:r>
      <w:r>
        <w:rPr>
          <w:rFonts w:ascii="宋体" w:hAnsi="宋体"/>
          <w:color w:val="000000"/>
          <w:szCs w:val="21"/>
        </w:rPr>
        <w:t>我</w:t>
      </w:r>
      <w:r>
        <w:rPr>
          <w:rFonts w:hint="eastAsia" w:ascii="宋体" w:hAnsi="宋体"/>
          <w:color w:val="000000"/>
          <w:szCs w:val="21"/>
        </w:rPr>
        <w:t>单位</w:t>
      </w:r>
      <w:r>
        <w:rPr>
          <w:rFonts w:ascii="宋体" w:hAnsi="宋体"/>
          <w:color w:val="000000"/>
          <w:szCs w:val="21"/>
        </w:rPr>
        <w:t>不属于为本项目提供整体设计、规范编制或者项目管理、监理、检测等服务的投标人。</w:t>
      </w:r>
    </w:p>
    <w:p w14:paraId="640A19E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十、</w:t>
      </w:r>
      <w:r>
        <w:rPr>
          <w:rFonts w:ascii="宋体" w:hAnsi="宋体"/>
          <w:color w:val="000000"/>
          <w:szCs w:val="21"/>
        </w:rPr>
        <w:t>我单位无以下不良信用记录情形：</w:t>
      </w:r>
    </w:p>
    <w:p w14:paraId="41178B8F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.在</w:t>
      </w:r>
      <w:r>
        <w:rPr>
          <w:rFonts w:hint="eastAsia" w:ascii="宋体" w:hAnsi="宋体" w:cs="宋体"/>
          <w:color w:val="000000"/>
          <w:szCs w:val="21"/>
        </w:rPr>
        <w:t>“信用中国”网站被列入失信被执行人和重大税收违法案件当事人名单；</w:t>
      </w:r>
    </w:p>
    <w:p w14:paraId="34351FE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.在</w:t>
      </w:r>
      <w:r>
        <w:rPr>
          <w:rFonts w:hint="eastAsia" w:ascii="宋体" w:hAnsi="宋体" w:cs="宋体"/>
          <w:color w:val="000000"/>
          <w:szCs w:val="21"/>
        </w:rPr>
        <w:t>“中国政府采购网”网站被列入政府采购严重违法失信行为记录名单；</w:t>
      </w:r>
    </w:p>
    <w:p w14:paraId="005A0710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我单位保证上述声明的事项都是真实的，如有虚假，我单位愿意承担相应的法律责任，并承担因此所造成的一切损失。</w:t>
      </w:r>
    </w:p>
    <w:p w14:paraId="192D5924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4E4D1AA6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注：第三条“良好的商业信誉”是指投标人经营状况良好，无本资格声明第十条情形。</w:t>
      </w:r>
    </w:p>
    <w:p w14:paraId="16CF19CC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5B68A91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投标人名称（盖单位公章）：</w:t>
      </w:r>
    </w:p>
    <w:p w14:paraId="4234B5AC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/>
          <w:color w:val="000000"/>
        </w:rPr>
        <w:t>或</w:t>
      </w:r>
      <w:r>
        <w:rPr>
          <w:rFonts w:hint="eastAsia" w:ascii="宋体" w:hAnsi="宋体"/>
          <w:color w:val="000000"/>
          <w:szCs w:val="21"/>
        </w:rPr>
        <w:t>授权委托人</w:t>
      </w:r>
      <w:r>
        <w:rPr>
          <w:rFonts w:hint="eastAsia" w:ascii="宋体" w:hAnsi="宋体"/>
          <w:color w:val="000000"/>
        </w:rPr>
        <w:t>（签字）：</w:t>
      </w:r>
    </w:p>
    <w:p w14:paraId="255C245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日期：   年  月  日</w:t>
      </w:r>
    </w:p>
    <w:p w14:paraId="46530AEF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TFkZTMzMjMxYjUzODg2ZTU4ZWQzNDE1NTE5NDAifQ=="/>
  </w:docVars>
  <w:rsids>
    <w:rsidRoot w:val="00000000"/>
    <w:rsid w:val="0EA04535"/>
    <w:rsid w:val="10B03E8F"/>
    <w:rsid w:val="1203280C"/>
    <w:rsid w:val="154577BD"/>
    <w:rsid w:val="195B0F0B"/>
    <w:rsid w:val="297064CA"/>
    <w:rsid w:val="311C76F1"/>
    <w:rsid w:val="344B5767"/>
    <w:rsid w:val="3A0420D5"/>
    <w:rsid w:val="3E234190"/>
    <w:rsid w:val="44AC6310"/>
    <w:rsid w:val="494E596A"/>
    <w:rsid w:val="5A494439"/>
    <w:rsid w:val="668A64CF"/>
    <w:rsid w:val="7B107E32"/>
    <w:rsid w:val="7E2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9"/>
    <w:pPr>
      <w:keepNext/>
      <w:keepLines/>
      <w:spacing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qFormat/>
    <w:uiPriority w:val="0"/>
    <w:pPr>
      <w:ind w:firstLine="420" w:firstLineChars="200"/>
    </w:pPr>
  </w:style>
  <w:style w:type="paragraph" w:customStyle="1" w:styleId="3">
    <w:name w:val="正文_0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2071</Words>
  <Characters>2178</Characters>
  <Lines>0</Lines>
  <Paragraphs>0</Paragraphs>
  <TotalTime>5</TotalTime>
  <ScaleCrop>false</ScaleCrop>
  <LinksUpToDate>false</LinksUpToDate>
  <CharactersWithSpaces>2229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2024-12-30T06:45:00Z</dcterms:created>
  <dc:creator>Administrator</dc:creator>
  <cp:lastModifiedBy>dell</cp:lastModifiedBy>
  <dcterms:modified xsi:type="dcterms:W3CDTF">2025-02-20T01:20:56Z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EDEA1421F41B45C48969C98AA44EB9EA_13</vt:lpwstr>
  </property>
  <property fmtid="{D5CDD505-2E9C-101B-9397-08002B2CF9AE}" pid="4" name="KSOTemplateDocerSaveRecord">
    <vt:lpwstr>eyJoZGlkIjoiYzI5NjBjOTljNDZkNzM1NjdhZTMxY2Y1YzIwZGVhZTkifQ==</vt:lpwstr>
  </property>
</Properties>
</file>