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after="120" w:line="560" w:lineRule="exact"/>
        <w:textAlignment w:val="baseline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</w:p>
    <w:p>
      <w:pPr>
        <w:pStyle w:val="2"/>
        <w:jc w:val="center"/>
        <w:rPr>
          <w:rFonts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</w:rPr>
        <w:t>第二届“人文社科之光”社科普及短视频大赛湖南赛区选拔赛获奖名单</w:t>
      </w:r>
    </w:p>
    <w:bookmarkEnd w:id="0"/>
    <w:p>
      <w:pPr>
        <w:pStyle w:val="2"/>
        <w:jc w:val="center"/>
      </w:pPr>
      <w:r>
        <w:rPr>
          <w:rFonts w:hint="eastAsia" w:ascii="华文楷体" w:hAnsi="华文楷体" w:eastAsia="华文楷体" w:cs="华文楷体"/>
          <w:snapToGrid w:val="0"/>
          <w:color w:val="000000"/>
          <w:kern w:val="0"/>
          <w:szCs w:val="32"/>
        </w:rPr>
        <w:t>（排名不分先后）</w:t>
      </w:r>
    </w:p>
    <w:tbl>
      <w:tblPr>
        <w:tblStyle w:val="7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3"/>
        <w:gridCol w:w="2881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  <w:t>一等奖（共5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参赛者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推荐单位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谢华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刘少奇故里管理局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特殊的党费收据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张诗佳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湖南博物院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桑蚕之珍 衣裳楚楚——国宝级丝织珍品素纱单衣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张睿、王柳力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湖南艺术职业学院数字产业学院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肖艺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怀化学院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数智传承·湖南湘西侗锦纹样信息可视化设计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通道县社会科学界联合会、上海山中问答文化传媒有限公司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通道县社会科学界联合会、上海山中问答文化传媒有限公司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歌养心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  <w:t>二等奖（共10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参赛者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推荐单位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湖南省档案馆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湖南省档案馆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湖湘独一档·毛泽东学籍档案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刘欣磊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湖南人文科技学院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我的师爷爷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杨岚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中国共产党长沙历史馆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清水塘绵延不尽家国情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邹康一、 杨子潞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湖南省社会科学界联合会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强化思想引领 凝聚青春力量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" w:eastAsia="zh-CN"/>
              </w:rPr>
              <w:t>湖南乐行教育文化有限公司、娄底市娄星区苍山居红色教育基地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娄底市社会科学界联合会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从苍山居到革命之路——青年毛泽东的娄底游学启示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郑琬霖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湖南师范大学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尺寸之间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向颖晰、王玮莹、解晓涵、李雨桐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怀化学院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针尖话语·苗绣记忆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103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贾瑜、肖青山、詹芳香、肖文斌、吴蕊</w:t>
            </w:r>
          </w:p>
        </w:tc>
        <w:tc>
          <w:tcPr>
            <w:tcW w:w="288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湖南工程职业技术学院</w:t>
            </w:r>
          </w:p>
        </w:tc>
        <w:tc>
          <w:tcPr>
            <w:tcW w:w="409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中国译介马克思主义第一人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湖南省怀化市会同县文化馆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湖南省怀化市会同县文化馆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“田野诗班”用诗歌照亮乡村儿童心灵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eastAsia="zh-CN"/>
              </w:rPr>
              <w:t>陈艳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娄底市社会科学界联合会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如果没有涟源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  <w:t>三等奖（共15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参赛者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推荐单位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廖毅勇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湖南工商大学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指尖上的灵魂——话说凤凰古城苗绣工艺传承与创新带头人向秀平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向德强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湖南大众传媒职业技术学院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竹韵匠心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湖南天择城旅文化旅游有限公司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湖南天择城旅文化旅游有限公司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穿越百年 青春当燃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胡耀邦故里管理局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胡耀邦故里管理局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耀邦故里 清廉苍坊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张景贤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湖南工程职业技术学院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纪实讲述片《我们的青春在“前进”》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彭欢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湘南学院（周敦颐纪念馆）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理学开山周敦颐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湖南省地质博物馆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湖南省地质博物馆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稻花香里说丰年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王柳力、张睿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湖南艺术职业学院数字产业学院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湖湘手艺——熏香篇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蔡艳艳、杜云安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常德职业技术学院</w:t>
            </w:r>
          </w:p>
        </w:tc>
        <w:tc>
          <w:tcPr>
            <w:tcW w:w="0" w:type="auto"/>
            <w:vAlign w:val="center"/>
          </w:tcPr>
          <w:p>
            <w:pPr>
              <w:ind w:firstLine="560" w:firstLineChars="200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红色信仰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易弢、姚禹伯、邢俊豪、唐洁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怀化学院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侗见武陵——坪坦河风雨桥群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湖南星辰在线新媒体有限公司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湖南星辰在线新媒体有限公司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追寻信仰之光 勇担青春使命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唐笙旗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洪江市高庙遗址保护利用中心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时光里的种子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黄茜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湖南大学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苗衣苗服——传情示美的民族色彩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谭媛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岳阳市中医医院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跟着《黄帝内经》学养生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310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湘潭市社会科学界联合会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湘潭市社会科学界联合会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一座馆 一个人 一段传奇——探索齐白石艺术人生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000000"/>
                <w:sz w:val="28"/>
                <w:szCs w:val="28"/>
              </w:rPr>
              <w:t>优秀作品奖（共10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CESI黑体-GB13000" w:hAnsi="CESI黑体-GB13000" w:eastAsia="CESI黑体-GB13000" w:cs="CESI黑体-GB13000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参赛者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推荐单位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湖南工学院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湖南工学院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皮影的魅力——传承与创新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常德市丁玲纪念馆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常德市丁玲纪念馆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120"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丁玲写给孙犁的一封家书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岳阳市图书馆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岳阳市图书馆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岳阳楼——艺术瑰宝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周娉、吴雨宸、吴抒洋、赵庆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中南大学建筑与艺术学院</w:t>
            </w:r>
          </w:p>
        </w:tc>
        <w:tc>
          <w:tcPr>
            <w:tcW w:w="0" w:type="auto"/>
            <w:vAlign w:val="center"/>
          </w:tcPr>
          <w:p>
            <w:pPr>
              <w:pStyle w:val="5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百年湖湘，千两传承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湖南省邵阳大祥区湘中幼儿师范高等专科学校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湖南省邵阳大祥区湘中幼儿师范高等专科学校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科创非遗新生 赓续蓝印古韵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新晃侗族自治县波洲镇江口村村民委员会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新晃侗族自治县波洲镇江口村村民委员会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湘黔要津 㵲水明珠——新晃侗族自治县波洲镇江口村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湖南省档案馆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湖南省档案馆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spacing w:after="120"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大唐中兴颂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陈勇、 谢新阳、李琳婕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桂阳县融媒体中心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桂阳千家坪白陶：史前文明的璀璨瑰宝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靖州苗族侗族自治县博物馆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靖州苗族侗族自治县博物馆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走“靖”博物馆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田甜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娄底市社会科学界联合会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红色光芒照亮“三寸金莲”革命路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000000"/>
                <w:sz w:val="28"/>
                <w:szCs w:val="28"/>
              </w:rPr>
              <w:t>网络人气奖（共10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CESI黑体-GB13000" w:hAnsi="CESI黑体-GB13000" w:eastAsia="CESI黑体-GB13000" w:cs="CESI黑体-GB13000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参赛者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推荐单位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罗雅丹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湖南趣科普科技文化传播有限公司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水乡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湖南应用技术学院文化传媒学院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湖南应用技术学院文化传媒学院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普语连心 红史共绘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许鑫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湖南工程职业技术学院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只此青绿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贵华莉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鼎城融媒体中心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鼎城擂茶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娄底职业技术学院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娄底职业技术学院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只此青绿—湖南省非物质文化遗产双峰溪砚赏识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龙璐璐、姚禹伯、谢晶莹、谢人杰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怀化学院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银若素兮山有色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瞿琼学、曹婕、陶智秀、</w:t>
            </w:r>
          </w:p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朱天祥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怀化学院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稻香飘海外，湘创扬千里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湖南人文科技学院美术与设计学院117摄影工作室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湖南人文科技学院美术与设计学院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梅山喫新习俗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芷江侗族自治县社会科学界联合会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芷江侗族自治县社会科学界联合会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让“芷江受降”历史文化遗产“活起来”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余波、贺比、张娅、</w:t>
            </w:r>
          </w:p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胡存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shd w:val="clear" w:color="auto" w:fill="FFFFFF"/>
              </w:rPr>
              <w:t>湖南广播电视台都市频道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全国首档“村厨”主题乡村文化美食节《村厨大赛》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000000"/>
                <w:sz w:val="28"/>
                <w:szCs w:val="28"/>
              </w:rPr>
              <w:t>优秀组织奖（共6个）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长沙市社会科学界联合会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湘潭市社会科学界联合会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常德市社会科学界联合会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怀化市社会科学界联合会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娄底市社会科学界联合会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湖南红网新媒体集团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6FB19C"/>
    <w:rsid w:val="DB6FB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579" w:lineRule="exact"/>
    </w:pPr>
    <w:rPr>
      <w:rFonts w:ascii="Calibri" w:hAnsi="Calibri" w:eastAsia="仿宋_GB2312"/>
      <w:sz w:val="32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664"/>
    </w:pPr>
    <w:rPr>
      <w:rFonts w:ascii="Times New Roman" w:hAnsi="Times New Roman" w:eastAsia="宋体" w:cs="Times New Roman"/>
      <w:sz w:val="21"/>
      <w:szCs w:val="24"/>
    </w:rPr>
  </w:style>
  <w:style w:type="paragraph" w:customStyle="1" w:styleId="4">
    <w:name w:val="正文1"/>
    <w:next w:val="5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toc 1"/>
    <w:basedOn w:val="1"/>
    <w:next w:val="1"/>
    <w:qFormat/>
    <w:uiPriority w:val="0"/>
    <w:pPr>
      <w:spacing w:line="400" w:lineRule="exact"/>
      <w:jc w:val="center"/>
    </w:pPr>
    <w:rPr>
      <w:rFonts w:ascii="黑体" w:hAnsi="Times New Roman" w:eastAsia="黑体" w:cs="Times New Roman"/>
      <w:caps/>
      <w:sz w:val="30"/>
      <w:szCs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2024-11-14T14:51:00Z</dcterms:created>
  <dc:creator>huawei</dc:creator>
  <cp:lastModifiedBy>huawei</cp:lastModifiedBy>
  <dcterms:modified xsi:type="dcterms:W3CDTF">2024-11-14T14:52:28Z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