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2FEB87">
      <w:pPr>
        <w:keepNext w:val="0"/>
        <w:keepLines w:val="0"/>
        <w:pageBreakBefore w:val="0"/>
        <w:widowControl w:val="0"/>
        <w:kinsoku/>
        <w:wordWrap/>
        <w:overflowPunct/>
        <w:topLinePunct w:val="0"/>
        <w:autoSpaceDE/>
        <w:autoSpaceDN/>
        <w:bidi w:val="0"/>
        <w:spacing w:before="114" w:line="305" w:lineRule="auto"/>
        <w:ind w:right="192"/>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附件2</w:t>
      </w:r>
    </w:p>
    <w:p w14:paraId="79639B14">
      <w:pPr>
        <w:keepNext w:val="0"/>
        <w:keepLines w:val="0"/>
        <w:pageBreakBefore w:val="0"/>
        <w:widowControl w:val="0"/>
        <w:kinsoku/>
        <w:wordWrap/>
        <w:overflowPunct/>
        <w:topLinePunct w:val="0"/>
        <w:autoSpaceDE/>
        <w:autoSpaceDN/>
        <w:bidi w:val="0"/>
        <w:spacing w:line="284" w:lineRule="auto"/>
        <w:rPr>
          <w:rFonts w:ascii="Arial"/>
          <w:spacing w:val="0"/>
          <w:position w:val="0"/>
          <w:sz w:val="21"/>
        </w:rPr>
      </w:pPr>
    </w:p>
    <w:p w14:paraId="075F4052">
      <w:pPr>
        <w:keepNext w:val="0"/>
        <w:keepLines w:val="0"/>
        <w:pageBreakBefore w:val="0"/>
        <w:widowControl w:val="0"/>
        <w:kinsoku/>
        <w:wordWrap/>
        <w:overflowPunct/>
        <w:topLinePunct w:val="0"/>
        <w:autoSpaceDE/>
        <w:autoSpaceDN/>
        <w:bidi w:val="0"/>
        <w:adjustRightInd w:val="0"/>
        <w:snapToGrid w:val="0"/>
        <w:spacing w:line="700" w:lineRule="exact"/>
        <w:ind w:left="0" w:right="0" w:firstLine="0"/>
        <w:jc w:val="center"/>
        <w:textAlignment w:val="baseline"/>
        <w:rPr>
          <w:rFonts w:ascii="方正小标宋简体" w:hAnsi="方正小标宋简体" w:eastAsia="方正小标宋简体" w:cs="方正小标宋简体"/>
          <w:spacing w:val="0"/>
          <w:position w:val="0"/>
          <w:sz w:val="44"/>
          <w:szCs w:val="44"/>
        </w:rPr>
      </w:pPr>
      <w:r>
        <w:rPr>
          <w:rFonts w:ascii="方正小标宋简体" w:hAnsi="方正小标宋简体" w:eastAsia="方正小标宋简体" w:cs="方正小标宋简体"/>
          <w:spacing w:val="0"/>
          <w:position w:val="0"/>
          <w:sz w:val="44"/>
          <w:szCs w:val="44"/>
        </w:rPr>
        <w:t>2024年湖南省家装厨卫“焕新”活动</w:t>
      </w:r>
    </w:p>
    <w:p w14:paraId="78F479FB">
      <w:pPr>
        <w:keepNext w:val="0"/>
        <w:keepLines w:val="0"/>
        <w:pageBreakBefore w:val="0"/>
        <w:widowControl w:val="0"/>
        <w:kinsoku/>
        <w:wordWrap/>
        <w:overflowPunct/>
        <w:topLinePunct w:val="0"/>
        <w:autoSpaceDE/>
        <w:autoSpaceDN/>
        <w:bidi w:val="0"/>
        <w:adjustRightInd w:val="0"/>
        <w:snapToGrid w:val="0"/>
        <w:spacing w:line="700" w:lineRule="exact"/>
        <w:ind w:left="0" w:right="0" w:firstLine="0"/>
        <w:jc w:val="center"/>
        <w:textAlignment w:val="baseline"/>
        <w:rPr>
          <w:rFonts w:ascii="方正小标宋简体" w:hAnsi="方正小标宋简体" w:eastAsia="方正小标宋简体" w:cs="方正小标宋简体"/>
          <w:spacing w:val="0"/>
          <w:position w:val="0"/>
          <w:sz w:val="44"/>
          <w:szCs w:val="44"/>
        </w:rPr>
      </w:pPr>
      <w:r>
        <w:rPr>
          <w:rFonts w:ascii="方正小标宋简体" w:hAnsi="方正小标宋简体" w:eastAsia="方正小标宋简体" w:cs="方正小标宋简体"/>
          <w:spacing w:val="0"/>
          <w:position w:val="0"/>
          <w:sz w:val="44"/>
          <w:szCs w:val="44"/>
        </w:rPr>
        <w:t>参与企业承诺书</w:t>
      </w:r>
    </w:p>
    <w:p w14:paraId="064FA9B4">
      <w:pPr>
        <w:keepNext w:val="0"/>
        <w:keepLines w:val="0"/>
        <w:pageBreakBefore w:val="0"/>
        <w:widowControl w:val="0"/>
        <w:kinsoku/>
        <w:wordWrap/>
        <w:overflowPunct/>
        <w:topLinePunct w:val="0"/>
        <w:autoSpaceDE/>
        <w:autoSpaceDN/>
        <w:bidi w:val="0"/>
        <w:spacing w:line="250" w:lineRule="auto"/>
        <w:rPr>
          <w:rFonts w:ascii="Arial"/>
          <w:spacing w:val="0"/>
          <w:position w:val="0"/>
          <w:sz w:val="21"/>
        </w:rPr>
      </w:pPr>
    </w:p>
    <w:p w14:paraId="1ACFDB5C">
      <w:pPr>
        <w:keepNext w:val="0"/>
        <w:keepLines w:val="0"/>
        <w:pageBreakBefore w:val="0"/>
        <w:widowControl w:val="0"/>
        <w:kinsoku/>
        <w:wordWrap/>
        <w:overflowPunct/>
        <w:topLinePunct w:val="0"/>
        <w:autoSpaceDE/>
        <w:autoSpaceDN/>
        <w:bidi w:val="0"/>
        <w:spacing w:line="251" w:lineRule="auto"/>
        <w:rPr>
          <w:rFonts w:ascii="Arial"/>
          <w:spacing w:val="0"/>
          <w:position w:val="0"/>
          <w:sz w:val="21"/>
        </w:rPr>
      </w:pPr>
    </w:p>
    <w:p w14:paraId="616E8A6B">
      <w:pPr>
        <w:pStyle w:val="3"/>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本公司（企业名称：）自愿申请参加2024年湖南省家装厨卫“焕新”活动（简称“家装厨卫活动”），并郑重承诺如下：</w:t>
      </w:r>
    </w:p>
    <w:p w14:paraId="6F993471">
      <w:pPr>
        <w:pStyle w:val="3"/>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1.严格遵守各项促进消费补贴活动要求，积极组织本公司各门店参与，在活动期间认真解答消费者相关咨询。</w:t>
      </w:r>
    </w:p>
    <w:p w14:paraId="565C0213">
      <w:pPr>
        <w:pStyle w:val="3"/>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2.承诺提供的企业申请信息真实、完整、准确，如本公司提供了错误或虚假的企业信息，本公司将承担全部责任，并且如因本公司的前述行为给活动实施部门和服务机构造成了任何损失，本公司将承担赔偿责任。</w:t>
      </w:r>
    </w:p>
    <w:p w14:paraId="7AB7BCA3">
      <w:pPr>
        <w:pStyle w:val="3"/>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3.承诺开具的发票真实有效，商品销售企业开具的湖南省增值税发票“服务名称”部分与补贴范围产品名称完全一致，买方名称、销售方名称、纳税人识别号、数量、单价、金额、税率、税额、价税合计等信息需完整准确。如因本公司提供虚假发票套取活动补贴资金的，本公司将全额归还补贴资金，并承担赔偿责任。</w:t>
      </w:r>
    </w:p>
    <w:p w14:paraId="7B00D46B">
      <w:pPr>
        <w:pStyle w:val="3"/>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4.承诺县市区内全部参与门店支持受理POS机刷卡交易，承诺按照活动实施部门和服务机构组织对门店店员进行培训，积极配合实施部门和服务机构开展家装厨卫活动宣传。</w:t>
      </w:r>
    </w:p>
    <w:p w14:paraId="2E1FF0F2">
      <w:pPr>
        <w:pStyle w:val="3"/>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5.承诺做好对参与家装厨卫活动消费者的服务和受理工作，具备物流配送、安装调试、保修维护等综合服务能力，不增设任何参与活动附加条件，不降低服务水平和质量。</w:t>
      </w:r>
    </w:p>
    <w:p w14:paraId="252B4D00">
      <w:pPr>
        <w:pStyle w:val="3"/>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6.承诺全力配合活动实施部门及服务机构实施相关套利防控措施，预防并制止“黄牛”等恶意套利行为，同时将加强参与门店的保安工作，对于疑似“黄牛”等企图套利人员采取警告、劝退、报警等及时有效的防控措施。</w:t>
      </w:r>
    </w:p>
    <w:p w14:paraId="1C057B8A">
      <w:pPr>
        <w:pStyle w:val="3"/>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7.承诺不参与或要求、唆使、放任、授权本公司员工、门店工作人员或任何其他第三方使用包括但不限于虚构交易、刷单等不正当方式套取活动补贴。若本公司员工或参与门店涉嫌自行或者勾结外部人员从事前项套利行为的，本公司将及时制止并采取充分补救及费用追偿措施，追偿范围包括所涉及的补贴资金以及活动实施部门和服务机构其他损失（如律师费、调查费以及取证费用等），并就相关情况及时告知活动实施部门及服务机构。</w:t>
      </w:r>
    </w:p>
    <w:p w14:paraId="1C6899EF">
      <w:pPr>
        <w:pStyle w:val="3"/>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本公司同意，本条所述相关套利行为的认定以服务机构系统记录和判定规则为准。若服务机构发现有异常交易，本公司同意全力配合查明情况并提供有关证据材料。</w:t>
      </w:r>
    </w:p>
    <w:p w14:paraId="76E3004F">
      <w:pPr>
        <w:pStyle w:val="3"/>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8.承诺诚信经营，不采用包括但不限于先涨价后折扣等手段欺骗消费者。承诺提供的商品或服务内容符合国家法律法规和行业要求，对提供商品、服务的品质依法承担保证责任。</w:t>
      </w:r>
    </w:p>
    <w:p w14:paraId="144F2D75">
      <w:pPr>
        <w:pStyle w:val="3"/>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因本公司提供的服务及产品问题或企业参与活动门店未根据要求实施活动而引发的客户退换货、投诉和争议等，由本公司负责解决，妥善安抚并依法赔偿消费者由此造成的相关损失，保护消费者权益。对于涉及本公司的其他投诉及纠纷事宜，将第一时间主动配合关联方予以处理。若发生媒体投诉，将及时联络活动实施部门、服务机构相关工作人员，达成处置共识后，由双方按统一口径回应媒体，避免不良影响扩大化。</w:t>
      </w:r>
    </w:p>
    <w:p w14:paraId="08C8AE00">
      <w:pPr>
        <w:pStyle w:val="3"/>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9.承诺积极配合进行宣传推广：</w:t>
      </w:r>
    </w:p>
    <w:p w14:paraId="2A00960E">
      <w:pPr>
        <w:pStyle w:val="3"/>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（1）活动期间，本公司将提供电子屏/展架/台卡/店内语音播报/收银员导购员宣传等店内渠道开展全方位宣传，采用服务机构提供的统一宣传VI，同时加强面向老年人群的家装厨卫补贴活动宣传辅导。</w:t>
      </w:r>
    </w:p>
    <w:p w14:paraId="36C6E975">
      <w:pPr>
        <w:pStyle w:val="3"/>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（2）严格遵守活动实施部门及服务机构有关媒体宣传要求，未经许可，不得擅自使用活动实施部门及服务机构相关名称、标识和品牌。</w:t>
      </w:r>
    </w:p>
    <w:p w14:paraId="3654AE29">
      <w:pPr>
        <w:pStyle w:val="3"/>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3）授权活动实施部门和服务机构为本次活动实施之目的，使用本公司商户名称、品牌及相关商标标识进行市场宣传和推广，并将配合提供相关VI规范。同时，经提前告知本公司后，活动实施部门和服务机构可进一步将前述元素转授予本次活动实施的相关合作方、承办方使用。</w:t>
      </w:r>
    </w:p>
    <w:p w14:paraId="6467A741">
      <w:pPr>
        <w:pStyle w:val="3"/>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10.承诺将积极配合政府部门以数据核查、第三方审计等方式进行的审计、监督等工作。</w:t>
      </w:r>
    </w:p>
    <w:p w14:paraId="48EAF589">
      <w:pPr>
        <w:pStyle w:val="3"/>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11.承诺对老年人或困难群体在报名和参与家装厨卫补贴活动过程中遇到的问题提供必要的咨询和帮助。</w:t>
      </w:r>
    </w:p>
    <w:p w14:paraId="549DB766">
      <w:pPr>
        <w:pStyle w:val="3"/>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12.承诺指定专人负责处理包括但不限于日常沟通、宣传推广、客户投诉等家装厨卫补贴活动中涉及的各项事宜。</w:t>
      </w:r>
    </w:p>
    <w:p w14:paraId="21FEF5C3">
      <w:pPr>
        <w:pStyle w:val="3"/>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仿宋_GB2312" w:hAnsi="仿宋_GB2312" w:eastAsia="仿宋_GB2312" w:cs="仿宋_GB2312"/>
          <w:spacing w:val="0"/>
          <w:position w:val="0"/>
          <w:sz w:val="32"/>
          <w:szCs w:val="32"/>
          <w:u w:val="single"/>
          <w:lang w:val="en-US" w:eastAsia="zh-CN"/>
        </w:rPr>
      </w:pPr>
      <w:r>
        <w:rPr>
          <w:rFonts w:hint="eastAsia" w:ascii="仿宋_GB2312" w:hAnsi="仿宋_GB2312" w:eastAsia="仿宋_GB2312" w:cs="仿宋_GB2312"/>
          <w:spacing w:val="0"/>
          <w:position w:val="0"/>
          <w:sz w:val="32"/>
          <w:szCs w:val="32"/>
        </w:rPr>
        <w:t>联系人：</w:t>
      </w:r>
      <w:r>
        <w:rPr>
          <w:rFonts w:hint="eastAsia" w:ascii="仿宋_GB2312" w:hAnsi="仿宋_GB2312" w:eastAsia="仿宋_GB2312" w:cs="仿宋_GB2312"/>
          <w:spacing w:val="0"/>
          <w:position w:val="0"/>
          <w:sz w:val="32"/>
          <w:szCs w:val="32"/>
          <w:u w:val="single"/>
          <w:lang w:val="en-US" w:eastAsia="zh-CN"/>
        </w:rPr>
        <w:t xml:space="preserve">                  </w:t>
      </w:r>
    </w:p>
    <w:p w14:paraId="687158FE">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spacing w:val="0"/>
          <w:position w:val="0"/>
          <w:sz w:val="32"/>
          <w:szCs w:val="32"/>
        </w:rPr>
      </w:pPr>
    </w:p>
    <w:p w14:paraId="11856DA5">
      <w:pPr>
        <w:pStyle w:val="3"/>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spacing w:val="0"/>
          <w:position w:val="0"/>
          <w:sz w:val="32"/>
          <w:szCs w:val="32"/>
          <w:lang w:eastAsia="zh-CN"/>
        </w:rPr>
      </w:pPr>
      <w:r>
        <w:rPr>
          <w:rFonts w:hint="eastAsia" w:ascii="仿宋_GB2312" w:hAnsi="仿宋_GB2312" w:eastAsia="仿宋_GB2312" w:cs="仿宋_GB2312"/>
          <w:spacing w:val="0"/>
          <w:position w:val="0"/>
          <w:sz w:val="32"/>
          <w:szCs w:val="32"/>
        </w:rPr>
        <w:t>联系电话：</w:t>
      </w:r>
      <w:r>
        <w:rPr>
          <w:rFonts w:hint="eastAsia" w:ascii="仿宋_GB2312" w:hAnsi="仿宋_GB2312" w:eastAsia="仿宋_GB2312" w:cs="仿宋_GB2312"/>
          <w:spacing w:val="0"/>
          <w:position w:val="0"/>
          <w:sz w:val="32"/>
          <w:szCs w:val="32"/>
          <w:u w:val="single"/>
          <w:lang w:val="en-US" w:eastAsia="zh-CN"/>
        </w:rPr>
        <w:t xml:space="preserve">                  </w:t>
      </w:r>
    </w:p>
    <w:p w14:paraId="04F26317">
      <w:pPr>
        <w:pStyle w:val="3"/>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13.本公司知晓并同意，如违反以上任何承诺，活动组织实施部门和服务机构有权随时取消本公司所有门店参与活动的资格，并丧失后续参与家装厨卫活动的资格，且本公司同意活动实施部门和服务机构可进一步采取包括但不限于以下任一或同时采取以下全部措施，追究本公司相关违约责任：</w:t>
      </w:r>
    </w:p>
    <w:p w14:paraId="194238EA">
      <w:pPr>
        <w:pStyle w:val="3"/>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（1）要求本公司全额退还经活动实施部门和服务机构认定的违约行为所涉家装厨卫活动补贴资金；</w:t>
      </w:r>
    </w:p>
    <w:p w14:paraId="3EFCDE18">
      <w:pPr>
        <w:pStyle w:val="3"/>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（2）要求本公司赔偿违约行为所导致的一切损失；</w:t>
      </w:r>
    </w:p>
    <w:p w14:paraId="1FD4E605">
      <w:pPr>
        <w:pStyle w:val="3"/>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（3）活动组织实施部门有权会同相关部门将本公司依法列入不诚信单位名单。</w:t>
      </w:r>
    </w:p>
    <w:p w14:paraId="02A42F98">
      <w:pPr>
        <w:pStyle w:val="3"/>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特此承诺。本函自签字盖章之日起生效，并持续有效。</w:t>
      </w:r>
    </w:p>
    <w:p w14:paraId="683292B5">
      <w:pPr>
        <w:keepNext w:val="0"/>
        <w:keepLines w:val="0"/>
        <w:pageBreakBefore w:val="0"/>
        <w:widowControl w:val="0"/>
        <w:kinsoku/>
        <w:wordWrap/>
        <w:overflowPunct/>
        <w:topLinePunct w:val="0"/>
        <w:autoSpaceDE/>
        <w:autoSpaceDN/>
        <w:bidi w:val="0"/>
        <w:spacing w:line="322" w:lineRule="auto"/>
        <w:rPr>
          <w:rFonts w:ascii="Arial"/>
          <w:spacing w:val="0"/>
          <w:position w:val="0"/>
          <w:sz w:val="21"/>
        </w:rPr>
      </w:pPr>
    </w:p>
    <w:p w14:paraId="370FC6D2">
      <w:pPr>
        <w:keepNext w:val="0"/>
        <w:keepLines w:val="0"/>
        <w:pageBreakBefore w:val="0"/>
        <w:widowControl w:val="0"/>
        <w:kinsoku/>
        <w:wordWrap/>
        <w:overflowPunct/>
        <w:topLinePunct w:val="0"/>
        <w:autoSpaceDE/>
        <w:autoSpaceDN/>
        <w:bidi w:val="0"/>
        <w:spacing w:line="322" w:lineRule="auto"/>
        <w:rPr>
          <w:rFonts w:ascii="Arial"/>
          <w:spacing w:val="0"/>
          <w:position w:val="0"/>
          <w:sz w:val="21"/>
        </w:rPr>
      </w:pPr>
    </w:p>
    <w:p w14:paraId="747D3BC4">
      <w:pPr>
        <w:pStyle w:val="3"/>
        <w:keepNext w:val="0"/>
        <w:keepLines w:val="0"/>
        <w:pageBreakBefore w:val="0"/>
        <w:widowControl w:val="0"/>
        <w:kinsoku/>
        <w:wordWrap/>
        <w:overflowPunct/>
        <w:topLinePunct w:val="0"/>
        <w:autoSpaceDE/>
        <w:autoSpaceDN/>
        <w:bidi w:val="0"/>
        <w:adjustRightInd/>
        <w:snapToGrid/>
        <w:spacing w:line="700" w:lineRule="exact"/>
        <w:ind w:left="0" w:right="0" w:firstLine="5440" w:firstLineChars="1700"/>
        <w:jc w:val="both"/>
        <w:textAlignment w:val="auto"/>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公司法人签字：</w:t>
      </w:r>
    </w:p>
    <w:p w14:paraId="193C2AB7">
      <w:pPr>
        <w:pStyle w:val="3"/>
        <w:keepNext w:val="0"/>
        <w:keepLines w:val="0"/>
        <w:pageBreakBefore w:val="0"/>
        <w:widowControl w:val="0"/>
        <w:kinsoku/>
        <w:wordWrap/>
        <w:overflowPunct/>
        <w:topLinePunct w:val="0"/>
        <w:autoSpaceDE/>
        <w:autoSpaceDN/>
        <w:bidi w:val="0"/>
        <w:adjustRightInd/>
        <w:snapToGrid/>
        <w:spacing w:line="700" w:lineRule="exact"/>
        <w:ind w:right="0" w:firstLine="5760" w:firstLineChars="1800"/>
        <w:jc w:val="both"/>
        <w:textAlignment w:val="auto"/>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企业盖章：</w:t>
      </w:r>
    </w:p>
    <w:p w14:paraId="77DDC333">
      <w:pPr>
        <w:pStyle w:val="3"/>
        <w:keepNext w:val="0"/>
        <w:keepLines w:val="0"/>
        <w:pageBreakBefore w:val="0"/>
        <w:widowControl w:val="0"/>
        <w:kinsoku/>
        <w:wordWrap/>
        <w:overflowPunct/>
        <w:topLinePunct w:val="0"/>
        <w:autoSpaceDE/>
        <w:autoSpaceDN/>
        <w:bidi w:val="0"/>
        <w:adjustRightInd/>
        <w:snapToGrid/>
        <w:spacing w:line="560" w:lineRule="exact"/>
        <w:ind w:right="0" w:firstLine="5760" w:firstLineChars="1800"/>
        <w:jc w:val="both"/>
        <w:textAlignment w:val="auto"/>
        <w:rPr>
          <w:rFonts w:hint="eastAsia" w:ascii="仿宋_GB2312" w:hAnsi="仿宋_GB2312" w:eastAsia="仿宋_GB2312" w:cs="仿宋_GB2312"/>
          <w:spacing w:val="0"/>
          <w:position w:val="0"/>
          <w:sz w:val="32"/>
          <w:szCs w:val="32"/>
        </w:rPr>
      </w:pPr>
    </w:p>
    <w:p w14:paraId="59ED049A">
      <w:pPr>
        <w:pStyle w:val="3"/>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right"/>
        <w:textAlignment w:val="auto"/>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ab/>
      </w:r>
      <w:r>
        <w:rPr>
          <w:rFonts w:hint="eastAsia" w:ascii="仿宋_GB2312" w:hAnsi="仿宋_GB2312" w:eastAsia="仿宋_GB2312" w:cs="仿宋_GB2312"/>
          <w:spacing w:val="0"/>
          <w:position w:val="0"/>
          <w:sz w:val="32"/>
          <w:szCs w:val="32"/>
        </w:rPr>
        <w:t>年</w:t>
      </w:r>
      <w:r>
        <w:rPr>
          <w:rFonts w:hint="eastAsia" w:ascii="仿宋_GB2312" w:hAnsi="仿宋_GB2312" w:eastAsia="仿宋_GB2312" w:cs="仿宋_GB2312"/>
          <w:spacing w:val="0"/>
          <w:position w:val="0"/>
          <w:sz w:val="32"/>
          <w:szCs w:val="32"/>
        </w:rPr>
        <w:tab/>
      </w:r>
      <w:r>
        <w:rPr>
          <w:rFonts w:hint="eastAsia" w:ascii="仿宋_GB2312" w:hAnsi="仿宋_GB2312" w:eastAsia="仿宋_GB2312" w:cs="仿宋_GB2312"/>
          <w:spacing w:val="0"/>
          <w:position w:val="0"/>
          <w:sz w:val="32"/>
          <w:szCs w:val="32"/>
          <w:lang w:val="en-US" w:eastAsia="zh-CN"/>
        </w:rPr>
        <w:t xml:space="preserve">  </w:t>
      </w:r>
      <w:r>
        <w:rPr>
          <w:rFonts w:hint="eastAsia" w:ascii="仿宋_GB2312" w:hAnsi="仿宋_GB2312" w:eastAsia="仿宋_GB2312" w:cs="仿宋_GB2312"/>
          <w:spacing w:val="0"/>
          <w:position w:val="0"/>
          <w:sz w:val="32"/>
          <w:szCs w:val="32"/>
        </w:rPr>
        <w:t>月</w:t>
      </w:r>
      <w:r>
        <w:rPr>
          <w:rFonts w:hint="eastAsia" w:ascii="仿宋_GB2312" w:hAnsi="仿宋_GB2312" w:eastAsia="仿宋_GB2312" w:cs="仿宋_GB2312"/>
          <w:spacing w:val="0"/>
          <w:position w:val="0"/>
          <w:sz w:val="32"/>
          <w:szCs w:val="32"/>
          <w:lang w:val="en-US" w:eastAsia="zh-CN"/>
        </w:rPr>
        <w:t xml:space="preserve">  </w:t>
      </w:r>
      <w:r>
        <w:rPr>
          <w:rFonts w:hint="eastAsia" w:ascii="仿宋_GB2312" w:hAnsi="仿宋_GB2312" w:eastAsia="仿宋_GB2312" w:cs="仿宋_GB2312"/>
          <w:spacing w:val="0"/>
          <w:position w:val="0"/>
          <w:sz w:val="32"/>
          <w:szCs w:val="32"/>
        </w:rPr>
        <w:t>日</w:t>
      </w:r>
    </w:p>
    <w:p w14:paraId="438985C8">
      <w:pPr>
        <w:pStyle w:val="3"/>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spacing w:val="0"/>
          <w:position w:val="0"/>
          <w:sz w:val="32"/>
          <w:szCs w:val="32"/>
        </w:rPr>
      </w:pPr>
    </w:p>
    <w:sectPr>
      <w:footerReference r:id="rId5" w:type="default"/>
      <w:pgSz w:w="11906" w:h="16838"/>
      <w:pgMar w:top="1701" w:right="1587" w:bottom="1417" w:left="1587"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_GB2312"/>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KaiTi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8F6C7">
    <w:pPr>
      <w:spacing w:line="218" w:lineRule="auto"/>
      <w:ind w:right="28"/>
      <w:jc w:val="both"/>
      <w:rPr>
        <w:rFonts w:ascii="宋体" w:hAnsi="宋体" w:eastAsia="宋体" w:cs="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wMjhjZTQ5NzZiYjgyNzk0YTg5NzYzYTA2N2YyNDUifQ=="/>
    <w:docVar w:name="KSO_WPS_MARK_KEY" w:val="c3f116fa-b4be-44ac-8648-921155bcd220"/>
  </w:docVars>
  <w:rsids>
    <w:rsidRoot w:val="00000000"/>
    <w:rsid w:val="15894273"/>
    <w:rsid w:val="16FA0EA4"/>
    <w:rsid w:val="267B577D"/>
    <w:rsid w:val="3A3D2670"/>
    <w:rsid w:val="5E1A6F8C"/>
    <w:rsid w:val="78653142"/>
    <w:rsid w:val="79783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BodyText"/>
    <w:basedOn w:val="1"/>
    <w:qFormat/>
    <w:uiPriority w:val="0"/>
    <w:pPr>
      <w:spacing w:before="100" w:beforeAutospacing="1" w:after="120"/>
    </w:pPr>
  </w:style>
  <w:style w:type="paragraph" w:styleId="3">
    <w:name w:val="Body Text"/>
    <w:basedOn w:val="1"/>
    <w:semiHidden/>
    <w:qFormat/>
    <w:uiPriority w:val="0"/>
    <w:rPr>
      <w:rFonts w:ascii="FangSong_GB2312" w:hAnsi="FangSong_GB2312" w:eastAsia="FangSong_GB2312" w:cs="FangSong_GB2312"/>
      <w:sz w:val="31"/>
      <w:szCs w:val="31"/>
      <w:lang w:val="en-US" w:eastAsia="en-US"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Table Text"/>
    <w:basedOn w:val="1"/>
    <w:semiHidden/>
    <w:qFormat/>
    <w:uiPriority w:val="0"/>
    <w:rPr>
      <w:rFonts w:ascii="黑体" w:hAnsi="黑体" w:eastAsia="黑体" w:cs="黑体"/>
      <w:sz w:val="22"/>
      <w:szCs w:val="22"/>
      <w:lang w:val="en-US" w:eastAsia="en-US" w:bidi="ar-SA"/>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3583</Words>
  <Characters>3666</Characters>
  <Lines>0</Lines>
  <Paragraphs>0</Paragraphs>
  <TotalTime>9</TotalTime>
  <ScaleCrop>false</ScaleCrop>
  <LinksUpToDate>false</LinksUpToDate>
  <CharactersWithSpaces>3749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2024-10-25T07:05:00Z</dcterms:created>
  <dc:creator>Administrator</dc:creator>
  <cp:lastModifiedBy>疯不觉</cp:lastModifiedBy>
  <cp:lastPrinted>2024-10-25T07:56:00Z</cp:lastPrinted>
  <dcterms:modified xsi:type="dcterms:W3CDTF">2024-11-13T05:23:25Z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BB3B48D7C7B04DC58BA03337B12B8A03_13</vt:lpwstr>
  </property>
</Properties>
</file>