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98F8B">
      <w:pPr>
        <w:rPr>
          <w:rFonts w:ascii="仿宋_GB2312" w:eastAsia="仿宋_GB2312"/>
          <w:sz w:val="32"/>
          <w:szCs w:val="32"/>
        </w:rPr>
      </w:pPr>
      <w:r>
        <w:rPr>
          <w:rFonts w:hint="eastAsia" w:ascii="仿宋_GB2312" w:eastAsia="仿宋_GB2312"/>
          <w:sz w:val="32"/>
          <w:szCs w:val="32"/>
        </w:rPr>
        <w:t>附：驾驶员名单及违法信息</w:t>
      </w:r>
    </w:p>
    <w:tbl>
      <w:tblPr>
        <w:tblStyle w:val="3"/>
        <w:tblpPr w:leftFromText="180" w:rightFromText="180" w:vertAnchor="text" w:horzAnchor="page" w:tblpXSpec="center" w:tblpY="36"/>
        <w:tblOverlap w:val="never"/>
        <w:tblW w:w="8472" w:type="dxa"/>
        <w:jc w:val="center"/>
        <w:shd w:val="clear" w:color="auto" w:fill="auto"/>
        <w:tblLayout w:type="fixed"/>
        <w:tblCellMar>
          <w:top w:w="0" w:type="dxa"/>
          <w:left w:w="0" w:type="dxa"/>
          <w:bottom w:w="0" w:type="dxa"/>
          <w:right w:w="0" w:type="dxa"/>
        </w:tblCellMar>
      </w:tblPr>
      <w:tblGrid>
        <w:gridCol w:w="479"/>
        <w:gridCol w:w="1811"/>
        <w:gridCol w:w="889"/>
        <w:gridCol w:w="2037"/>
        <w:gridCol w:w="2122"/>
        <w:gridCol w:w="1134"/>
      </w:tblGrid>
      <w:tr w14:paraId="7A2F9952">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283AA3">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序号</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C1FB0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凭证编号</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E0D0B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当事人</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D3632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身份证号</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C2B9A9">
            <w:pPr>
              <w:keepNext w:val="0"/>
              <w:keepLines w:val="0"/>
              <w:widowControl/>
              <w:suppressLineNumbers w:val="0"/>
              <w:jc w:val="center"/>
              <w:textAlignment w:val="center"/>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kern w:val="0"/>
                <w:sz w:val="20"/>
                <w:szCs w:val="20"/>
                <w:u w:val="none"/>
                <w:lang w:val="en-US" w:eastAsia="zh-CN" w:bidi="ar"/>
              </w:rPr>
              <w:t>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B7660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违法时间</w:t>
            </w:r>
          </w:p>
        </w:tc>
      </w:tr>
      <w:tr w14:paraId="046B90E2">
        <w:tblPrEx>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F6A960">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A1AF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431123323018515</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C574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黄德旺</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C9EE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4329291964</w:t>
            </w:r>
            <w:r>
              <w:rPr>
                <w:rFonts w:hint="eastAsia" w:ascii="宋体" w:hAnsi="宋体" w:eastAsia="宋体" w:cs="宋体"/>
                <w:i w:val="0"/>
                <w:color w:val="000000"/>
                <w:kern w:val="0"/>
                <w:sz w:val="20"/>
                <w:szCs w:val="20"/>
                <w:u w:val="none"/>
                <w:lang w:val="en-US" w:eastAsia="zh-CN" w:bidi="ar"/>
              </w:rPr>
              <w:t>XXXX</w:t>
            </w:r>
            <w:r>
              <w:rPr>
                <w:rFonts w:hint="eastAsia" w:ascii="宋体" w:hAnsi="宋体" w:eastAsia="宋体" w:cs="宋体"/>
                <w:i w:val="0"/>
                <w:color w:val="000000"/>
                <w:sz w:val="20"/>
                <w:szCs w:val="20"/>
                <w:u w:val="none"/>
              </w:rPr>
              <w:t>5011</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6E7D33">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rPr>
            </w:pPr>
          </w:p>
          <w:p w14:paraId="2E0273C6">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eastAsia="zh-CN"/>
              </w:rPr>
            </w:pPr>
            <w:r>
              <w:rPr>
                <w:rFonts w:hint="eastAsia" w:ascii="宋体" w:hAnsi="宋体" w:eastAsia="宋体" w:cs="宋体"/>
                <w:i w:val="0"/>
                <w:caps w:val="0"/>
                <w:color w:val="000000"/>
                <w:spacing w:val="0"/>
                <w:sz w:val="20"/>
                <w:szCs w:val="20"/>
                <w:shd w:val="clear" w:color="auto" w:fill="auto"/>
              </w:rPr>
              <w:t>实施饮酒后驾驶机动车的（驾驶人100毫升血液中酒精浓度20毫克以上不足40毫克的）,无有效机动车驾驶证(未取得机动车驾驶证、驾驶证被注销后)驾驶摩托车、拖拉机的,驾驶未悬挂机动车号牌的机动车上道路行驶的,不按规定投保机动车第三者责任强制保险的违法行为</w:t>
            </w:r>
            <w:r>
              <w:rPr>
                <w:rFonts w:hint="eastAsia" w:ascii="宋体" w:hAnsi="宋体" w:eastAsia="宋体" w:cs="宋体"/>
                <w:i w:val="0"/>
                <w:caps w:val="0"/>
                <w:color w:val="000000"/>
                <w:spacing w:val="0"/>
                <w:sz w:val="20"/>
                <w:szCs w:val="20"/>
                <w:shd w:val="clear" w:color="auto" w:fill="auto"/>
                <w:lang w:eastAsia="zh-CN"/>
              </w:rPr>
              <w:t>。</w:t>
            </w:r>
          </w:p>
          <w:p w14:paraId="07921BE5">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8AC4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val="en-US" w:eastAsia="zh-CN"/>
              </w:rPr>
              <w:t>2024-10-25 15:25</w:t>
            </w:r>
          </w:p>
        </w:tc>
      </w:tr>
      <w:tr w14:paraId="56D30811">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86ACC0">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9165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431123623006733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9B89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陈建华</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D3DE7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4329011976XXXX2030</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42A2FF">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p w14:paraId="4F2235E0">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实施驾驶载货汽车载物超过最大允许总质量百分之三十以上未达到百分之五十的违法行为。</w:t>
            </w:r>
          </w:p>
          <w:p w14:paraId="605AC267">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B5024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2024-10-23 15:40</w:t>
            </w:r>
          </w:p>
        </w:tc>
      </w:tr>
      <w:tr w14:paraId="1CFB7B4F">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02322D">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A85F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431123323018667</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C4D8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蒋政</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95567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4311231992XXXX0018</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8F55AF">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p w14:paraId="44F16E35">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实施醉酒驾驶机动车的,无有效机动车驾驶证(未取得机动车驾驶证、驾驶证被注销后)驾驶摩托车、拖拉机的违法行为。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3DF95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2024-10-20 00:00</w:t>
            </w:r>
          </w:p>
        </w:tc>
      </w:tr>
      <w:tr w14:paraId="70739D79">
        <w:tblPrEx>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803D0C">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AAB2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431123323018668</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D3D3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胡宗华</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BC495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4329291953XXXX051X</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1B6FB6">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驾驶摩托车、拖拉机违反规定载人的,转弯的机动车未让直行的车辆、行人先行的,不按规定投保机动车第三者责任强制保险的,驾驶未悬挂机动车号牌的机动车上道路行驶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CAFEF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2024-10-18 09:45</w:t>
            </w:r>
          </w:p>
        </w:tc>
      </w:tr>
      <w:tr w14:paraId="32665436">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BD0C8F">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3814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431123623006731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24FD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唐建松</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7C2EB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4329011975XXXX8899</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2FCFFF">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实施驾驶载货汽车载物超过最大允许总质量百分之三十以上未达到百分之五十的违法行为。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E92A2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2024-10-17 16:28</w:t>
            </w:r>
          </w:p>
        </w:tc>
      </w:tr>
      <w:tr w14:paraId="0C7A9DB2">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E04671">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0F47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431123323018642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5940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李顺军</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DB399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4329291962XXXX0516</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BAB582">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p w14:paraId="435F6204">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驾驶机动车且曾因醉酒驾驶被处罚的（饮酒驾驶酒精浓度在六十毫克/一百毫升以上，不足八十毫克/一百毫升，或造成交通事故尚不构成犯罪的）,无有效机动车驾驶证(未取得机动车驾驶证、驾驶证被注销后)驾驶摩托车、拖拉机的,不按规定投保机动车第三者责任强制保险的违法行为。</w:t>
            </w:r>
          </w:p>
          <w:p w14:paraId="79DED000">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868FA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2024-10-16 14:55</w:t>
            </w:r>
          </w:p>
        </w:tc>
      </w:tr>
      <w:tr w14:paraId="7C631FB5">
        <w:tblPrEx>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62BDBF">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2321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431123323018662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ACC0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唐少龙</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C1410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4329291948XXXX0512</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03BCBD">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p w14:paraId="2A762755">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饮酒后驾驶机动车的（驾驶人100毫升血液中酒精浓度60毫克以上不足80毫克的）,驾驶未悬挂机动车号牌的机动车上道路行驶的,不按规定投保机动车第三者责任强制保险的违法行为。</w:t>
            </w:r>
          </w:p>
          <w:p w14:paraId="229239D6">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810A6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2024-10-16 13:55</w:t>
            </w:r>
          </w:p>
        </w:tc>
      </w:tr>
      <w:tr w14:paraId="2B3DE7AA">
        <w:tblPrEx>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E647D8">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8310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431123323018325</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B783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刘汉国</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7864E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4329291975XXXX753X</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25B08D">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40毫克以上不足60毫克的）,驾驶已达报废标准的摩托车,拖拉机上道路行驶的,无有效机动车驾驶证(未取得机动车驾驶证、驾驶证被注销后)驾驶摩托车、拖拉机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5CE7C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2024-10-14 15:43</w:t>
            </w:r>
          </w:p>
        </w:tc>
      </w:tr>
      <w:tr w14:paraId="3AFD3CB7">
        <w:tblPrEx>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02E400">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0B18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431123323018660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C379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义东阳</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C36F7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4329291970</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kern w:val="0"/>
                <w:sz w:val="20"/>
                <w:szCs w:val="20"/>
                <w:u w:val="none"/>
                <w:lang w:val="en-US" w:eastAsia="zh-CN" w:bidi="ar"/>
              </w:rPr>
              <w:t>053X</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405BDB">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实施饮酒后驾驶机动车的（驾驶人100毫升血液中酒精浓度20毫克以上不足40毫克的）,驾驶已达报废标准的摩托车,拖拉机上道路行驶的违法行为。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5519F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2024-10-12 14:00</w:t>
            </w:r>
          </w:p>
        </w:tc>
      </w:tr>
      <w:tr w14:paraId="09AAD668">
        <w:tblPrEx>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0E531B">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AF2D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431123623006730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BC00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魏常德</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8F53F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4329011967</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kern w:val="0"/>
                <w:sz w:val="20"/>
                <w:szCs w:val="20"/>
                <w:u w:val="none"/>
                <w:lang w:val="en-US" w:eastAsia="zh-CN" w:bidi="ar"/>
              </w:rPr>
              <w:t>8337</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9871C9">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实施驾驶载货汽车载物超过最大允许总质量百分之五十以上的（不足百分之百）违法行为。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455C0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2024-10-07 10:03</w:t>
            </w:r>
          </w:p>
        </w:tc>
      </w:tr>
      <w:tr w14:paraId="581B0CDF">
        <w:tblPrEx>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2F8028">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11</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73A1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431123323018665</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9D6D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蒋春林</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8B3FC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4329291962</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7510</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9960B8">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驾驶未悬挂机动车号牌的机动车上道路行驶的,不按规定会车的,不按规定投保机动车第三者责任强制保险的,驾驶摩托车、拖拉机违反规定载人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28E7F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2024-10-03 17:00</w:t>
            </w:r>
          </w:p>
        </w:tc>
      </w:tr>
      <w:tr w14:paraId="3E8A747E">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D27748">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B299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431123623006826</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DA21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毛跃跃</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4F046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4311231991</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0514</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E7FACB">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实施驾驶载货汽车载物超过最大允许总质量百分之三十以上未达到百分之五十的违法行为。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D8BB2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2024-10-01 10:42</w:t>
            </w:r>
          </w:p>
        </w:tc>
      </w:tr>
      <w:tr w14:paraId="575854ED">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482F1A">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36D0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431123323018633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2F27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卢铸</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18AAF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4329291968</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7015</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265D90">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驾驶与准驾车型不符的机动车的（摩托车、拖拉机）,驾驶未按规定定期进行安全技术检验的公路客运汽车、旅游客运汽车、危险物品运输车辆以外的机动车上道路行驶的,不按规定投保机动车第三者责任强制保险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E7421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2024-09-26 10:48</w:t>
            </w:r>
          </w:p>
        </w:tc>
      </w:tr>
      <w:tr w14:paraId="660BEF6B">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FB5334">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14</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95B8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431123323018656</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35C2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唐学旭</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FC12B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4329011970</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8357</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C273E3">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实施驾驶已达报废标准的摩托车,拖拉机上道路行驶的,饮酒后驾驶机动车的（驾驶人100毫升血液中酒精浓度40毫克以上不足60毫克的）违法行为。</w:t>
            </w:r>
          </w:p>
          <w:p w14:paraId="0D4C0D2D">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D4DC4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2024-09-24 14:45</w:t>
            </w:r>
          </w:p>
        </w:tc>
      </w:tr>
      <w:tr w14:paraId="023CC06F">
        <w:tblPrEx>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D0E633">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CC1E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431123323018513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44D7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黄大革</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F3635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4329231972</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0818</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C4C7DE">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p w14:paraId="7BB61545">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20毫克以上不足40毫克的）,无有效机动车驾驶证(未取得机动车驾驶证、驾驶证被注销后)驾驶摩托车、拖拉机的,未依法进行注册登记上道路行驶的,不按规定投保机动车第三者责任强制保险的违法行为。</w:t>
            </w:r>
          </w:p>
          <w:p w14:paraId="02F8191B">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5E846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2024-09-23 14:19</w:t>
            </w:r>
          </w:p>
        </w:tc>
      </w:tr>
      <w:tr w14:paraId="69FC212A">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25325F">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16</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4568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431123323018654</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EE94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何湘义</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6847D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4329291968</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0015</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919B67">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p w14:paraId="28939CCA">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因饮酒后驾驶机动车被处罚，再次饮酒后驾驶机动车，酒精浓度在四十毫克/一百毫升以上，不足六十毫克/一百毫升的,无有效机动车驾驶证(未取得机动车驾驶证、驾驶证被注销后)驾驶摩托车、拖拉机的,未依法进行注册登记上道路行驶的,不按规定投保机动车第三者责任强制保险的违法行为。</w:t>
            </w:r>
          </w:p>
          <w:p w14:paraId="68D309D5">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8D227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2024-09-19 22:27</w:t>
            </w:r>
          </w:p>
        </w:tc>
      </w:tr>
      <w:tr w14:paraId="7E9732C0">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153616">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17</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3195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431123323018311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53C2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沈洪聪</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51387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4306111975</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1559</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A7121E">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p w14:paraId="1A600673">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实施无有效机动车驾驶证(未取得机动车驾驶证、驾驶证被注销后)驾驶摩托车、拖拉机的,未依法进行注册登记上道路行驶的,不按规定投保机动车第三者责任强制保险的违法行为。</w:t>
            </w:r>
          </w:p>
          <w:p w14:paraId="2E3C080A">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A6F39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2024-09-19 16:50</w:t>
            </w:r>
          </w:p>
        </w:tc>
      </w:tr>
      <w:tr w14:paraId="08FACB3B">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8C7E6A">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187D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431123323018312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6DE3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蒋高平</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ADFBA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4329291975</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3510</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372973">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p w14:paraId="4D0238D1">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驾驶未按规定定期进行安全技术检验的公路客运汽车、旅游客运汽车、危险物品运输车辆以外的机动车上道路行驶的,不按规定投保机动车第三者责任强制保险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06351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2024-09-18 16:25</w:t>
            </w:r>
          </w:p>
        </w:tc>
      </w:tr>
      <w:tr w14:paraId="06B1B83B">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9252D6">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CE8D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431123323018512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AB31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胡膨</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35990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4311232002</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5012</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FCF5EE">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p w14:paraId="1B21CFF8">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实施饮酒后驾驶机动车的（驾驶人100毫升血液中酒精浓度40毫克以上不足60毫克的）违法行为。</w:t>
            </w:r>
          </w:p>
          <w:p w14:paraId="692C42B7">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A1B61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2024-09-15 15:12</w:t>
            </w:r>
          </w:p>
        </w:tc>
      </w:tr>
      <w:tr w14:paraId="6B57E126">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76AEDC">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3429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431123323018511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06DC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李建明</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0436A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4329011966</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7259</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4132AF">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40毫克以上不足60毫克的）,无有效机动车驾驶证(未取得机动车驾驶证、驾驶证被注销后)驾驶摩托车、拖拉机的,未依法进行注册登记上道路行驶的,不按规定投保机动车第三者责任强制保险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7162F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2024-09-12 17:20</w:t>
            </w:r>
          </w:p>
        </w:tc>
      </w:tr>
      <w:tr w14:paraId="62775CD0">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3C736B">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E03D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431123623006881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485D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陈美龙</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B04C2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4311241989</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1037</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1CB8B2">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实施驾驶载货汽车载物超过最大允许总质量百分之三十以上未达到百分之五十的违法行为。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3E801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2024-09-10 08:55</w:t>
            </w:r>
          </w:p>
        </w:tc>
      </w:tr>
      <w:tr w14:paraId="4722EBA3">
        <w:tblPrEx>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6CD927">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22</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A26E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431123323013692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8D4E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蒋永忠</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FD216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4329291960</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2517</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DFE402">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p w14:paraId="6F765380">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实施驾驶与准驾车型不符的机动车的（摩托车、拖拉机）违法行为。</w:t>
            </w:r>
          </w:p>
          <w:p w14:paraId="26CA2274">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23CEF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2024-09-05 07:26</w:t>
            </w:r>
          </w:p>
        </w:tc>
      </w:tr>
      <w:tr w14:paraId="5423CC89">
        <w:tblPrEx>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F7244B">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23</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F589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431123323018296</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E769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毛定灼</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D278A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4329291955</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0537</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D35ED0">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实施驾驶已达报废标准的摩托车,拖拉机上道路行驶的,无有效机动车驾驶证(未取得机动车驾驶证、驾驶证被注销后)驾驶摩托车、拖拉机的违法行为。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36C1D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2024-08-30 09:32</w:t>
            </w:r>
          </w:p>
        </w:tc>
      </w:tr>
      <w:tr w14:paraId="3AAD3FF1">
        <w:tblPrEx>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A17F30">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9748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431123323018199</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A37F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王书爱</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2F4C3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4329291969</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0015</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69FE9B">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因饮酒后驾驶机动车被处罚，再次饮酒后驾驶机动车，酒精浓度在六十毫克/一百毫升以上，不足八十毫克/一百毫升，或造成交通事故尚不构成犯罪的,无有效机动车驾驶证(未取得机动车驾驶证、驾驶证被注销后)驾驶摩托车、拖拉机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0EDE3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2024-08-22 22:50</w:t>
            </w:r>
          </w:p>
        </w:tc>
      </w:tr>
      <w:tr w14:paraId="503C9FDD">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2445CE">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25</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EFB9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431123323018617</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39F7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张先平</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78358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4329291962</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0514</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673831">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60毫克以上不足80毫克的）,无有效机动车驾驶证(未取得机动车驾驶证、驾驶证被注销后)驾驶摩托车、拖拉机的,未依法进行注册登记上道路行驶的,不按规定投保机动车第三者责任强制保险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80B95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2024-08-21 21:43</w:t>
            </w:r>
          </w:p>
        </w:tc>
      </w:tr>
      <w:tr w14:paraId="32A06874">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7622EA">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26</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2BF9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431123623006634</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8577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陈昌正</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AE525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4329241983</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5616</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C82C84">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实施大中型货运、客运车辆擅自改变机动车外形和已登记的有关技术数据的违法行为。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1823D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2024-08-21 09:50</w:t>
            </w:r>
          </w:p>
        </w:tc>
      </w:tr>
      <w:tr w14:paraId="72A301B1">
        <w:tblPrEx>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B9269F">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27</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11DE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431123323018290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A0B3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张绪争</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C1593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4329291968</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7036</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941E9B">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实施无有效机动车驾驶证(未取得机动车驾驶证、驾驶证被注销后)驾驶摩托车、拖拉机的,未依法进行注册登记上道路行驶的,不按规定投保机动车第三者责任强制保险的违法行为。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CD33B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2024-08-20 21:18</w:t>
            </w:r>
          </w:p>
        </w:tc>
      </w:tr>
      <w:tr w14:paraId="4D6E6768">
        <w:tblPrEx>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09E930">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28</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D0AA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431123623006880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74FD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卿海涛</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6A57F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4311231993</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6510</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A40862">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实施驾驶载货汽车载物超过最大允许总质量百分之三十以上未达到百分之五十的违法行为。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1A456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2024-08-19 16:09</w:t>
            </w:r>
          </w:p>
        </w:tc>
      </w:tr>
      <w:tr w14:paraId="773B2C35">
        <w:tblPrEx>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2451EB">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29</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A6B5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431123323018615</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1247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唐顺金</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78054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4329291968</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0015</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877866">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实施无有效机动车驾驶证(未取得机动车驾驶证、驾驶证被注销后)驾驶摩托车、拖拉机的,未依法进行注册登记上道路行驶的,不按规定投保机动车第三者责任强制保险的违法行为。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3BC4B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2024-08-15 09:08</w:t>
            </w:r>
          </w:p>
        </w:tc>
      </w:tr>
      <w:tr w14:paraId="4E6259FD">
        <w:tblPrEx>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F2A078">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3904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431123323018195</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638F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陈游</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2C996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4311231986</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2013</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DEFE46">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实施因饮酒后驾驶机动车被处罚，再次饮酒后驾驶机动车，酒精浓度在四十毫克/一百毫升以上，不足六十毫克/一百毫升的违法行为。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55E62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rPr>
              <w:t>2024-08-14 13:45</w:t>
            </w:r>
          </w:p>
        </w:tc>
      </w:tr>
      <w:tr w14:paraId="7444DE40">
        <w:tblPrEx>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4DF0A0">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31</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DBD8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431123323013685</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47AE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刘升级</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7BB6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4329291956</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2516</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51203C">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FE5A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2024-08-12 07:35</w:t>
            </w:r>
          </w:p>
        </w:tc>
      </w:tr>
      <w:tr w14:paraId="710BF6F1">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5AF6E2">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1DCD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431123323013684</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1BE8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陈拥军</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3F43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4329241970</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7658</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D90866">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p w14:paraId="4159D246">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实施驾驶已达报废标准的摩托车,拖拉机上道路行驶的违法行为。</w:t>
            </w:r>
          </w:p>
          <w:p w14:paraId="0A5828C5">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E9C5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2024-08-12 07:20</w:t>
            </w:r>
          </w:p>
        </w:tc>
      </w:tr>
      <w:tr w14:paraId="7A9BCB3F">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8B8EF9">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33</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EC72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431123323018507</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C8A8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何永生</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E1E6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4329291964</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5511</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782302">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因饮酒后驾驶机动车被处罚，再次饮酒后驾驶机动车，酒精浓度在六十毫克/一百毫升以上，不足八十毫克/一百毫升，或造成交通事故尚不构成犯罪的,无有效机动车驾驶证(未取得机动车驾驶证、驾驶证被注销后)驾驶摩托车、拖拉机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6283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2024-08-11 17:18</w:t>
            </w:r>
          </w:p>
        </w:tc>
      </w:tr>
      <w:tr w14:paraId="09F442F4">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62688D">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34</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4F23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431123323018614</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EADA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夏玉保</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5CB3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4311231976</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001X</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7AD593">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驾驶未按规定定期进行安全技术检验的公路客运汽车、旅游客运汽车、危险物品运输车辆以外的机动车上道路行驶的,不按规定投保机动车第三者责任强制保险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F680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2024-08-09 16:10</w:t>
            </w:r>
          </w:p>
        </w:tc>
      </w:tr>
      <w:tr w14:paraId="2DBDE2B0">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E4BC4A">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35</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FD61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431123323018610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670E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邓继华</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8289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4302231974</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321X</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8A4748">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实施无有效机动车驾驶证(未取得机动车驾驶证、驾驶证被注销后)驾驶摩托车、拖拉机的,未依法进行注册登记上道路行驶的,不按规定投保机动车第三者责任强制保险的违法行为。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DDAB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2024-08-09 15:40</w:t>
            </w:r>
          </w:p>
        </w:tc>
      </w:tr>
      <w:tr w14:paraId="5B060EC4">
        <w:tblPrEx>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4C2E33">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36</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A494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431123323013683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A719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蒋纯钢</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7CFF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4329291956</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2017</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120D0A">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实施饮酒后驾驶机动车的（驾驶人100毫升血液中酒精浓度20毫克以上不足40毫克的）违法行为。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51E2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2024-08-09 14:29</w:t>
            </w:r>
          </w:p>
        </w:tc>
      </w:tr>
      <w:tr w14:paraId="2C3FF666">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2224B7">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37</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F125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431123323018613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5D17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杨顺清</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CE8B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4329291957</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0012</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028B4B">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实施无有效机动车驾驶证(未取得机动车驾驶证、驾驶证被注销后)驾驶摩托车、拖拉机的,不按规定投保机动车第三者责任强制保险的违法行为。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94FA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2024-08-09 09:20</w:t>
            </w:r>
          </w:p>
        </w:tc>
      </w:tr>
      <w:tr w14:paraId="706FF55A">
        <w:tblPrEx>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E8A142">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38</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B250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431123323018287</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98FC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陈爱和</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2261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4301231972</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127X</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16ACC1">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实施无有效机动车驾驶证(未取得机动车驾驶证、驾驶证被注销后)驾驶摩托车、拖拉机的,未依法进行注册登记上道路行驶的,不按规定投保机动车第三者责任强制保险的违法行为。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9105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2024-08-08 15:50</w:t>
            </w:r>
          </w:p>
        </w:tc>
      </w:tr>
      <w:tr w14:paraId="35296727">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F82FD9">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39</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2705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431123323018608</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8373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奉焕朝</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81B7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4329291959</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0013</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3876A8">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实施驾驶已达报废标准的摩托车,拖拉机上道路行驶的,无有效机动车驾驶证(未取得机动车驾驶证、驾驶证被注销后)驾驶摩托车、拖拉机的违法行为。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CDB8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2024-08-08 10:40</w:t>
            </w:r>
          </w:p>
        </w:tc>
      </w:tr>
      <w:tr w14:paraId="3A238499">
        <w:tblPrEx>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21011C">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40</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E294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431123323018606</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5909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赵爱玉</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024F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4329291969</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5523</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220395">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p w14:paraId="05959040">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实施无有效机动车驾驶证(未取得机动车驾驶证、驾驶证被注销后)驾驶摩托车、拖拉机的,驾驶已达报废标准的摩托车,拖拉机上道路行驶的违法行为。</w:t>
            </w:r>
          </w:p>
          <w:p w14:paraId="0C81550E">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E9E9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2024-08-08 09:07</w:t>
            </w:r>
          </w:p>
        </w:tc>
      </w:tr>
      <w:tr w14:paraId="74884BF9">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740AFD">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41</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6F31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431123323018281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7A52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义利云</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870C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4329291969</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0545</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6AE15A">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实施无有效机动车驾驶证(未取得机动车驾驶证、驾驶证被注销后)驾驶摩托车、拖拉机的,未依法进行注册登记上道路行驶的,不按规定投保机动车第三者责任强制保险的违法行为。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37C4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2024-08-06 08:27</w:t>
            </w:r>
          </w:p>
        </w:tc>
      </w:tr>
      <w:tr w14:paraId="79DDA3A7">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531C80">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42</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FBC9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431123323018279</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669C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胡宗庆</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D36D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4329291953</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0518</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2F73B3">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p w14:paraId="367A3547">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实施无有效机动车驾驶证(未取得机动车驾驶证、驾驶证被注销后)驾驶摩托车、拖拉机的,未依法进行注册登记上道路行驶的,不按规定投保机动车第三者责任强制保险的违法行为。</w:t>
            </w:r>
          </w:p>
          <w:p w14:paraId="66E73FA0">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1E02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2024-08-06 07:52</w:t>
            </w:r>
          </w:p>
        </w:tc>
      </w:tr>
      <w:tr w14:paraId="78C0BB04">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FCB04D">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6235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431123323018280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8C9B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奉宝清</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3AAF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4329291952</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051X</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034973">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p w14:paraId="25D43FC9">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实施驾驶已达报废标准的摩托车,拖拉机上道路行驶的,无有效机动车驾驶证(未取得机动车驾驶证、驾驶证被注销后)驾驶摩托车、拖拉机的违法行为。</w:t>
            </w:r>
          </w:p>
          <w:p w14:paraId="0105B0D1">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D58F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2024-08-06 07:46</w:t>
            </w:r>
          </w:p>
        </w:tc>
      </w:tr>
      <w:tr w14:paraId="3815FB45">
        <w:tblPrEx>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EFC804">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44</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107C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431123323018603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0CF2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卢满林</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75C3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4329291957</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7012</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A412DF">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实施无有效机动车驾驶证(未取得机动车驾驶证、驾驶证被注销后)驾驶摩托车、拖拉机的,未依法进行注册登记上道路行驶的,不按规定投保机动车第三者责任强制保险的违法行为。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E960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2024-08-05 16:30</w:t>
            </w:r>
          </w:p>
        </w:tc>
      </w:tr>
      <w:tr w14:paraId="44198D2F">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8AB37F">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45</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EB4A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431123323013681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DA6B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蒋永忠</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114D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4329291960</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2517</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E79F53">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实施驾驶与准驾车型不符的机动车的（摩托车、拖拉机）,驾驶未按规定定期进行安全技术检验的公路客运汽车、旅游客运汽车、危险物品运输车辆以外的机动车上道路行驶的违法行为。</w:t>
            </w:r>
          </w:p>
          <w:p w14:paraId="044A3385">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947F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2024-08-03 07:05</w:t>
            </w:r>
          </w:p>
        </w:tc>
      </w:tr>
      <w:tr w14:paraId="7DDB8458">
        <w:tblPrEx>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8D4833">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46</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6917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431123323018278</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54ED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刘宗伟</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3356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4329291967</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7516</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65A920">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实施无有效机动车驾驶证(未取得机动车驾驶证、驾驶证被注销后)驾驶摩托车、拖拉机的,未依法进行注册登记上道路行驶的,不按规定投保机动车第三者责任强制保险的违法行为。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2FCE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2024-08-02 16:19</w:t>
            </w:r>
          </w:p>
        </w:tc>
      </w:tr>
      <w:tr w14:paraId="39843729">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D1E790">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47</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1B06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431123323018504</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A5A9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唐无祥</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47B3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4329291957</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5512</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C2584C">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20毫克以上不足40毫克的）,无有效机动车驾驶证(未取得机动车驾驶证、驾驶证被注销后)驾驶摩托车、拖拉机的,驾驶未按规定定期进行安全技术检验的公路客运汽车、旅游客运汽车、危险物品运输车辆以外的机动车上道路行驶的,不按规定投保机动车第三者责任强制保险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CA15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2024-08-02 15:30</w:t>
            </w:r>
          </w:p>
        </w:tc>
      </w:tr>
      <w:tr w14:paraId="32A56961">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F17C13">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48</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D1AE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431123323017386</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C789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邓昌军</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42E0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4523241968</w:t>
            </w:r>
            <w:r>
              <w:rPr>
                <w:rFonts w:hint="eastAsia" w:ascii="宋体" w:hAnsi="宋体" w:eastAsia="宋体" w:cs="宋体"/>
                <w:kern w:val="0"/>
                <w:sz w:val="20"/>
                <w:szCs w:val="20"/>
                <w:highlight w:val="none"/>
                <w:lang w:val="en-US" w:eastAsia="zh-CN"/>
              </w:rPr>
              <w:t>XXXX</w:t>
            </w:r>
            <w:r>
              <w:rPr>
                <w:rFonts w:hint="eastAsia" w:ascii="宋体" w:hAnsi="宋体" w:eastAsia="宋体" w:cs="宋体"/>
                <w:i w:val="0"/>
                <w:color w:val="000000"/>
                <w:sz w:val="20"/>
                <w:szCs w:val="20"/>
                <w:u w:val="none"/>
              </w:rPr>
              <w:t>201X</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9C44D8">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20毫克以上不足40毫克的）,未依法进行注册登记上道路行驶的,无有效机动车驾驶证(未取得机动车驾驶证、驾驶证被注销后)驾驶摩托车、拖拉机的,不按规定投保机动车第三者责任强制保险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A8DC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2024-05-12 14:00</w:t>
            </w:r>
          </w:p>
        </w:tc>
      </w:tr>
    </w:tbl>
    <w:p w14:paraId="75D3FA14"/>
    <w:p w14:paraId="427DFE04">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DBA0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DA48E1">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DA48E1">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MDdkNjNjMzU2NDg4MmJjMjViZTViYTg0MzgyNWMifQ=="/>
  </w:docVars>
  <w:rsids>
    <w:rsidRoot w:val="22197B4D"/>
    <w:rsid w:val="22197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2024-11-11T09:21:00Z</dcterms:created>
  <dc:creator>不知道</dc:creator>
  <cp:lastModifiedBy>不知道</cp:lastModifiedBy>
  <dcterms:modified xsi:type="dcterms:W3CDTF">2024-11-11T09:21:36Z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4C10C9ED574D416795CA6745362682D4_11</vt:lpwstr>
  </property>
</Properties>
</file>