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120" w:afterLines="50" w:line="600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83.64%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22.90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22.91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15.19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15.19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7.71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7.71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4628.03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5352.24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4866.86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1、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中央补助地方资金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3873.97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3506.25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3423.56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2、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其他事业发展资金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486.32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579.59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457.59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138.52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旅游发展专项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文化事业发展专项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36.32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纪念馆安防工程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2.20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文物保护专项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4、单位资金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129.22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1226.40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945.71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902.03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1868.19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1868.19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楼堂馆所控制情况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《馆财务审批管理制度》、《预算业务管理制度》、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《国有资产管理制度》、《仓库管理制度》、《采购管理办法》、《工会采购管理办法》等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章睿</w:t>
      </w:r>
      <w:r>
        <w:rPr>
          <w:rFonts w:hint="default" w:ascii="Times New Roman" w:hAnsi="Times New Roman" w:eastAsia="仿宋_GB2312" w:cs="Times New Roman"/>
          <w:sz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2024.4.19</w:t>
      </w:r>
      <w:r>
        <w:rPr>
          <w:rFonts w:hint="default" w:ascii="Times New Roman" w:hAnsi="Times New Roman" w:eastAsia="仿宋_GB2312" w:cs="Times New Roman"/>
          <w:sz w:val="22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0731-55651208</w:t>
      </w:r>
      <w:r>
        <w:rPr>
          <w:rFonts w:hint="default" w:ascii="Times New Roman" w:hAnsi="Times New Roman" w:eastAsia="仿宋_GB2312" w:cs="Times New Roman"/>
          <w:sz w:val="22"/>
        </w:rPr>
        <w:t xml:space="preserve">   单位负责人签字：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zOTU1M2QwYWE3ZDAxYmZiMjMzMmRkNGE4NDYifQ=="/>
  </w:docVars>
  <w:rsids>
    <w:rsidRoot w:val="40DF420A"/>
    <w:rsid w:val="0975354A"/>
    <w:rsid w:val="0E384AE4"/>
    <w:rsid w:val="1BA474CA"/>
    <w:rsid w:val="26E6532E"/>
    <w:rsid w:val="289848B4"/>
    <w:rsid w:val="310271F1"/>
    <w:rsid w:val="37B81B43"/>
    <w:rsid w:val="39791300"/>
    <w:rsid w:val="40DF420A"/>
    <w:rsid w:val="647C12DF"/>
    <w:rsid w:val="6BC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754</Characters>
  <Lines>0</Lines>
  <Paragraphs>0</Paragraphs>
  <TotalTime>9</TotalTime>
  <ScaleCrop>false</ScaleCrop>
  <LinksUpToDate>false</LinksUpToDate>
  <CharactersWithSpaces>877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2023-03-24T00:51:00Z</dcterms:created>
  <dc:creator>睿妹</dc:creator>
  <cp:lastModifiedBy>睿妹</cp:lastModifiedBy>
  <dcterms:modified xsi:type="dcterms:W3CDTF">2024-04-19T07:31:39Z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D8B93BC85F414B00B61F937555817708</vt:lpwstr>
  </property>
</Properties>
</file>