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AB" w:rsidRDefault="00603F9D">
      <w:pPr>
        <w:spacing w:line="580" w:lineRule="exact"/>
        <w:jc w:val="center"/>
        <w:rPr>
          <w:rFonts w:ascii="方正小标宋简体" w:eastAsia="方正小标宋简体" w:hAnsi="方正小标宋简体" w:cs="方正小标宋简体"/>
          <w:bCs/>
          <w:spacing w:val="8"/>
          <w:sz w:val="44"/>
          <w:szCs w:val="44"/>
        </w:rPr>
      </w:pPr>
      <w:r>
        <w:rPr>
          <w:rFonts w:ascii="方正小标宋简体" w:eastAsia="方正小标宋简体" w:hAnsi="方正小标宋简体" w:cs="方正小标宋简体" w:hint="eastAsia"/>
          <w:bCs/>
          <w:spacing w:val="8"/>
          <w:sz w:val="44"/>
          <w:szCs w:val="44"/>
        </w:rPr>
        <w:t>中共祁阳市科协党组</w:t>
      </w:r>
    </w:p>
    <w:p w:rsidR="001424AB" w:rsidRDefault="00603F9D">
      <w:pPr>
        <w:spacing w:line="580" w:lineRule="exact"/>
        <w:jc w:val="center"/>
        <w:rPr>
          <w:rFonts w:ascii="方正小标宋简体" w:eastAsia="方正小标宋简体" w:hAnsi="方正小标宋简体" w:cs="方正小标宋简体"/>
          <w:bCs/>
          <w:spacing w:val="8"/>
          <w:sz w:val="44"/>
          <w:szCs w:val="44"/>
        </w:rPr>
      </w:pPr>
      <w:r>
        <w:rPr>
          <w:rFonts w:ascii="方正小标宋简体" w:eastAsia="方正小标宋简体" w:hAnsi="方正小标宋简体" w:cs="方正小标宋简体" w:hint="eastAsia"/>
          <w:bCs/>
          <w:spacing w:val="8"/>
          <w:sz w:val="44"/>
          <w:szCs w:val="44"/>
        </w:rPr>
        <w:t>关于巡察整改进展情况的通报</w:t>
      </w:r>
    </w:p>
    <w:p w:rsidR="001424AB" w:rsidRDefault="001424AB">
      <w:pPr>
        <w:spacing w:line="580" w:lineRule="exact"/>
        <w:ind w:firstLineChars="200" w:firstLine="672"/>
        <w:rPr>
          <w:rFonts w:asciiTheme="majorEastAsia" w:eastAsiaTheme="majorEastAsia" w:hAnsiTheme="majorEastAsia" w:cs="仿宋_GB2312"/>
          <w:bCs/>
          <w:spacing w:val="8"/>
          <w:sz w:val="32"/>
          <w:szCs w:val="32"/>
        </w:rPr>
      </w:pPr>
    </w:p>
    <w:p w:rsidR="001424AB" w:rsidRDefault="00603F9D">
      <w:pPr>
        <w:spacing w:line="580" w:lineRule="exact"/>
        <w:ind w:firstLineChars="200" w:firstLine="672"/>
        <w:rPr>
          <w:rFonts w:ascii="仿宋_GB2312" w:eastAsia="仿宋_GB2312" w:hAnsi="仿宋_GB2312" w:cs="仿宋_GB2312"/>
          <w:bCs/>
          <w:spacing w:val="8"/>
          <w:sz w:val="32"/>
          <w:szCs w:val="32"/>
        </w:rPr>
      </w:pPr>
      <w:r>
        <w:rPr>
          <w:rFonts w:ascii="仿宋_GB2312" w:eastAsia="仿宋_GB2312" w:hAnsi="仿宋_GB2312" w:cs="仿宋_GB2312" w:hint="eastAsia"/>
          <w:bCs/>
          <w:spacing w:val="8"/>
          <w:sz w:val="32"/>
          <w:szCs w:val="32"/>
        </w:rPr>
        <w:t>根据市委统一部署，</w:t>
      </w:r>
      <w:r>
        <w:rPr>
          <w:rFonts w:ascii="仿宋_GB2312" w:eastAsia="仿宋_GB2312" w:hAnsi="仿宋_GB2312" w:cs="仿宋_GB2312" w:hint="eastAsia"/>
          <w:bCs/>
          <w:spacing w:val="8"/>
          <w:sz w:val="32"/>
          <w:szCs w:val="32"/>
        </w:rPr>
        <w:t>2022</w:t>
      </w:r>
      <w:r>
        <w:rPr>
          <w:rFonts w:ascii="仿宋_GB2312" w:eastAsia="仿宋_GB2312" w:hAnsi="仿宋_GB2312" w:cs="仿宋_GB2312" w:hint="eastAsia"/>
          <w:bCs/>
          <w:spacing w:val="8"/>
          <w:sz w:val="32"/>
          <w:szCs w:val="32"/>
        </w:rPr>
        <w:t>年</w:t>
      </w:r>
      <w:r>
        <w:rPr>
          <w:rFonts w:ascii="仿宋_GB2312" w:eastAsia="仿宋_GB2312" w:hAnsi="仿宋_GB2312" w:cs="仿宋_GB2312" w:hint="eastAsia"/>
          <w:bCs/>
          <w:spacing w:val="8"/>
          <w:sz w:val="32"/>
          <w:szCs w:val="32"/>
        </w:rPr>
        <w:t>9</w:t>
      </w:r>
      <w:r>
        <w:rPr>
          <w:rFonts w:ascii="仿宋_GB2312" w:eastAsia="仿宋_GB2312" w:hAnsi="仿宋_GB2312" w:cs="仿宋_GB2312" w:hint="eastAsia"/>
          <w:bCs/>
          <w:spacing w:val="8"/>
          <w:sz w:val="32"/>
          <w:szCs w:val="32"/>
        </w:rPr>
        <w:t>月</w:t>
      </w:r>
      <w:r>
        <w:rPr>
          <w:rFonts w:ascii="仿宋_GB2312" w:eastAsia="仿宋_GB2312" w:hAnsi="仿宋_GB2312" w:cs="仿宋_GB2312" w:hint="eastAsia"/>
          <w:bCs/>
          <w:spacing w:val="8"/>
          <w:sz w:val="32"/>
          <w:szCs w:val="32"/>
        </w:rPr>
        <w:t>8</w:t>
      </w:r>
      <w:r>
        <w:rPr>
          <w:rFonts w:ascii="仿宋_GB2312" w:eastAsia="仿宋_GB2312" w:hAnsi="仿宋_GB2312" w:cs="仿宋_GB2312" w:hint="eastAsia"/>
          <w:bCs/>
          <w:spacing w:val="8"/>
          <w:sz w:val="32"/>
          <w:szCs w:val="32"/>
        </w:rPr>
        <w:t>日至</w:t>
      </w:r>
      <w:r>
        <w:rPr>
          <w:rFonts w:ascii="仿宋_GB2312" w:eastAsia="仿宋_GB2312" w:hAnsi="仿宋_GB2312" w:cs="仿宋_GB2312" w:hint="eastAsia"/>
          <w:bCs/>
          <w:spacing w:val="8"/>
          <w:sz w:val="32"/>
          <w:szCs w:val="32"/>
        </w:rPr>
        <w:t>12</w:t>
      </w:r>
      <w:r>
        <w:rPr>
          <w:rFonts w:ascii="仿宋_GB2312" w:eastAsia="仿宋_GB2312" w:hAnsi="仿宋_GB2312" w:cs="仿宋_GB2312" w:hint="eastAsia"/>
          <w:bCs/>
          <w:spacing w:val="8"/>
          <w:sz w:val="32"/>
          <w:szCs w:val="32"/>
        </w:rPr>
        <w:t>月</w:t>
      </w:r>
      <w:r>
        <w:rPr>
          <w:rFonts w:ascii="仿宋_GB2312" w:eastAsia="仿宋_GB2312" w:hAnsi="仿宋_GB2312" w:cs="仿宋_GB2312" w:hint="eastAsia"/>
          <w:bCs/>
          <w:spacing w:val="8"/>
          <w:sz w:val="32"/>
          <w:szCs w:val="32"/>
        </w:rPr>
        <w:t>8</w:t>
      </w:r>
      <w:r>
        <w:rPr>
          <w:rFonts w:ascii="仿宋_GB2312" w:eastAsia="仿宋_GB2312" w:hAnsi="仿宋_GB2312" w:cs="仿宋_GB2312" w:hint="eastAsia"/>
          <w:bCs/>
          <w:spacing w:val="8"/>
          <w:sz w:val="32"/>
          <w:szCs w:val="32"/>
        </w:rPr>
        <w:t>日，市委第二巡察组对市科协党组进行了巡察。</w:t>
      </w:r>
      <w:r>
        <w:rPr>
          <w:rFonts w:ascii="仿宋_GB2312" w:eastAsia="仿宋_GB2312" w:hAnsi="仿宋_GB2312" w:cs="仿宋_GB2312" w:hint="eastAsia"/>
          <w:bCs/>
          <w:spacing w:val="8"/>
          <w:sz w:val="32"/>
          <w:szCs w:val="32"/>
        </w:rPr>
        <w:t>2</w:t>
      </w:r>
      <w:r>
        <w:rPr>
          <w:rFonts w:ascii="仿宋_GB2312" w:eastAsia="仿宋_GB2312" w:hAnsi="仿宋_GB2312" w:cs="仿宋_GB2312" w:hint="eastAsia"/>
          <w:bCs/>
          <w:spacing w:val="8"/>
          <w:sz w:val="32"/>
          <w:szCs w:val="32"/>
        </w:rPr>
        <w:t>月</w:t>
      </w:r>
      <w:r>
        <w:rPr>
          <w:rFonts w:ascii="仿宋_GB2312" w:eastAsia="仿宋_GB2312" w:hAnsi="仿宋_GB2312" w:cs="仿宋_GB2312" w:hint="eastAsia"/>
          <w:bCs/>
          <w:spacing w:val="8"/>
          <w:sz w:val="32"/>
          <w:szCs w:val="32"/>
        </w:rPr>
        <w:t>6</w:t>
      </w:r>
      <w:r>
        <w:rPr>
          <w:rFonts w:ascii="仿宋_GB2312" w:eastAsia="仿宋_GB2312" w:hAnsi="仿宋_GB2312" w:cs="仿宋_GB2312" w:hint="eastAsia"/>
          <w:bCs/>
          <w:spacing w:val="8"/>
          <w:sz w:val="32"/>
          <w:szCs w:val="32"/>
        </w:rPr>
        <w:t>日，市委第二巡察组向市科协党组反馈了巡察意见。按照党务公开原则和巡察工作有关要求，现将巡察整改进展情况予以公布。</w:t>
      </w:r>
    </w:p>
    <w:p w:rsidR="001424AB" w:rsidRDefault="00603F9D">
      <w:pPr>
        <w:spacing w:line="580" w:lineRule="exact"/>
        <w:ind w:firstLineChars="200" w:firstLine="672"/>
        <w:rPr>
          <w:rFonts w:ascii="仿宋_GB2312" w:eastAsia="仿宋_GB2312" w:hAnsi="仿宋_GB2312" w:cs="仿宋_GB2312"/>
          <w:bCs/>
          <w:spacing w:val="8"/>
          <w:sz w:val="32"/>
          <w:szCs w:val="32"/>
        </w:rPr>
      </w:pPr>
      <w:r>
        <w:rPr>
          <w:rFonts w:ascii="仿宋_GB2312" w:eastAsia="仿宋_GB2312" w:hAnsi="仿宋_GB2312" w:cs="仿宋_GB2312" w:hint="eastAsia"/>
          <w:bCs/>
          <w:spacing w:val="8"/>
          <w:sz w:val="32"/>
          <w:szCs w:val="32"/>
        </w:rPr>
        <w:t>截至</w:t>
      </w:r>
      <w:r>
        <w:rPr>
          <w:rFonts w:ascii="仿宋_GB2312" w:eastAsia="仿宋_GB2312" w:hAnsi="仿宋_GB2312" w:cs="仿宋_GB2312" w:hint="eastAsia"/>
          <w:bCs/>
          <w:spacing w:val="8"/>
          <w:sz w:val="32"/>
          <w:szCs w:val="32"/>
        </w:rPr>
        <w:t>2023</w:t>
      </w:r>
      <w:r>
        <w:rPr>
          <w:rFonts w:ascii="仿宋_GB2312" w:eastAsia="仿宋_GB2312" w:hAnsi="仿宋_GB2312" w:cs="仿宋_GB2312" w:hint="eastAsia"/>
          <w:bCs/>
          <w:spacing w:val="8"/>
          <w:sz w:val="32"/>
          <w:szCs w:val="32"/>
        </w:rPr>
        <w:t>年</w:t>
      </w:r>
      <w:r>
        <w:rPr>
          <w:rFonts w:ascii="仿宋_GB2312" w:eastAsia="仿宋_GB2312" w:hAnsi="仿宋_GB2312" w:cs="仿宋_GB2312" w:hint="eastAsia"/>
          <w:bCs/>
          <w:spacing w:val="8"/>
          <w:sz w:val="32"/>
          <w:szCs w:val="32"/>
        </w:rPr>
        <w:t>12</w:t>
      </w:r>
      <w:r>
        <w:rPr>
          <w:rFonts w:ascii="仿宋_GB2312" w:eastAsia="仿宋_GB2312" w:hAnsi="仿宋_GB2312" w:cs="仿宋_GB2312" w:hint="eastAsia"/>
          <w:bCs/>
          <w:spacing w:val="8"/>
          <w:sz w:val="32"/>
          <w:szCs w:val="32"/>
        </w:rPr>
        <w:t>月，巡察反馈的</w:t>
      </w:r>
      <w:r>
        <w:rPr>
          <w:rFonts w:ascii="仿宋_GB2312" w:eastAsia="仿宋_GB2312" w:hAnsi="仿宋_GB2312" w:cs="仿宋_GB2312" w:hint="eastAsia"/>
          <w:bCs/>
          <w:spacing w:val="8"/>
          <w:sz w:val="32"/>
          <w:szCs w:val="32"/>
        </w:rPr>
        <w:t>12</w:t>
      </w:r>
      <w:r>
        <w:rPr>
          <w:rFonts w:ascii="仿宋_GB2312" w:eastAsia="仿宋_GB2312" w:hAnsi="仿宋_GB2312" w:cs="仿宋_GB2312" w:hint="eastAsia"/>
          <w:bCs/>
          <w:spacing w:val="8"/>
          <w:sz w:val="32"/>
          <w:szCs w:val="32"/>
        </w:rPr>
        <w:t>个具体问题，现已全部整改到位。</w:t>
      </w:r>
    </w:p>
    <w:p w:rsidR="001424AB" w:rsidRDefault="00603F9D">
      <w:pPr>
        <w:spacing w:line="580" w:lineRule="exact"/>
        <w:ind w:firstLineChars="150" w:firstLine="480"/>
        <w:rPr>
          <w:rFonts w:ascii="仿宋_GB2312" w:eastAsia="仿宋_GB2312" w:hAnsi="仿宋_GB2312" w:cs="仿宋_GB2312"/>
          <w:sz w:val="32"/>
          <w:szCs w:val="32"/>
        </w:rPr>
      </w:pPr>
      <w:r>
        <w:rPr>
          <w:rFonts w:ascii="黑体" w:eastAsia="黑体" w:hAnsi="黑体" w:cs="黑体" w:hint="eastAsia"/>
          <w:bCs/>
          <w:sz w:val="32"/>
          <w:szCs w:val="32"/>
        </w:rPr>
        <w:t>一、贯彻落实上级决策部署和工作要求有差距</w:t>
      </w:r>
    </w:p>
    <w:p w:rsidR="001424AB" w:rsidRDefault="00603F9D" w:rsidP="00490398">
      <w:pPr>
        <w:spacing w:line="58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整改情况：</w:t>
      </w:r>
    </w:p>
    <w:p w:rsidR="001424AB" w:rsidRDefault="00603F9D" w:rsidP="00490398">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一是牢固树立学习理念。</w:t>
      </w:r>
      <w:r w:rsidR="00490398">
        <w:rPr>
          <w:rFonts w:ascii="仿宋_GB2312" w:eastAsia="仿宋_GB2312" w:hAnsi="仿宋_GB2312" w:cs="仿宋_GB2312" w:hint="eastAsia"/>
          <w:sz w:val="32"/>
          <w:szCs w:val="32"/>
        </w:rPr>
        <w:t>制定《市科协党组理论学习中心组学习制度》，</w:t>
      </w:r>
      <w:r>
        <w:rPr>
          <w:rFonts w:ascii="仿宋_GB2312" w:eastAsia="仿宋_GB2312" w:hAnsi="仿宋_GB2312" w:cs="仿宋_GB2312" w:hint="eastAsia"/>
          <w:sz w:val="32"/>
          <w:szCs w:val="32"/>
        </w:rPr>
        <w:t>认真学习贯彻</w:t>
      </w:r>
      <w:r>
        <w:rPr>
          <w:rFonts w:ascii="仿宋_GB2312" w:eastAsia="仿宋_GB2312" w:hAnsi="仿宋_GB2312" w:cs="仿宋_GB2312" w:hint="eastAsia"/>
          <w:sz w:val="32"/>
          <w:szCs w:val="32"/>
        </w:rPr>
        <w:t>习近平总书记</w:t>
      </w:r>
      <w:r w:rsidR="00490398">
        <w:rPr>
          <w:rFonts w:ascii="仿宋_GB2312" w:eastAsia="仿宋_GB2312" w:hAnsi="仿宋_GB2312" w:cs="仿宋_GB2312" w:hint="eastAsia"/>
          <w:sz w:val="32"/>
          <w:szCs w:val="32"/>
        </w:rPr>
        <w:t>在湖南</w:t>
      </w:r>
      <w:r>
        <w:rPr>
          <w:rFonts w:ascii="仿宋_GB2312" w:eastAsia="仿宋_GB2312" w:hAnsi="仿宋_GB2312" w:cs="仿宋_GB2312" w:hint="eastAsia"/>
          <w:sz w:val="32"/>
          <w:szCs w:val="32"/>
        </w:rPr>
        <w:t>考察</w:t>
      </w:r>
      <w:r>
        <w:rPr>
          <w:rFonts w:ascii="仿宋_GB2312" w:eastAsia="仿宋_GB2312" w:hAnsi="仿宋_GB2312" w:cs="仿宋_GB2312" w:hint="eastAsia"/>
          <w:sz w:val="32"/>
          <w:szCs w:val="32"/>
        </w:rPr>
        <w:t>和</w:t>
      </w:r>
      <w:r w:rsidR="00490398">
        <w:rPr>
          <w:rFonts w:ascii="仿宋_GB2312" w:eastAsia="仿宋_GB2312" w:hAnsi="仿宋_GB2312" w:cs="仿宋_GB2312" w:hint="eastAsia"/>
          <w:sz w:val="32"/>
          <w:szCs w:val="32"/>
        </w:rPr>
        <w:t>在中国科协第十次全国代表大会上</w:t>
      </w:r>
      <w:r>
        <w:rPr>
          <w:rFonts w:ascii="仿宋_GB2312" w:eastAsia="仿宋_GB2312" w:hAnsi="仿宋_GB2312" w:cs="仿宋_GB2312" w:hint="eastAsia"/>
          <w:sz w:val="32"/>
          <w:szCs w:val="32"/>
        </w:rPr>
        <w:t>重要讲话精神。</w:t>
      </w:r>
    </w:p>
    <w:p w:rsidR="001424AB" w:rsidRDefault="00603F9D" w:rsidP="00490398">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二是履职尽责深入基层。</w:t>
      </w:r>
      <w:r>
        <w:rPr>
          <w:rFonts w:ascii="仿宋_GB2312" w:eastAsia="仿宋_GB2312" w:hAnsi="仿宋_GB2312" w:cs="仿宋_GB2312" w:hint="eastAsia"/>
          <w:sz w:val="32"/>
          <w:szCs w:val="32"/>
        </w:rPr>
        <w:t>在茅竹镇周塘完小、观音滩镇团胜村等地方进行科普宣传。市科协领</w:t>
      </w:r>
      <w:bookmarkStart w:id="0" w:name="_GoBack"/>
      <w:bookmarkEnd w:id="0"/>
      <w:r>
        <w:rPr>
          <w:rFonts w:ascii="仿宋_GB2312" w:eastAsia="仿宋_GB2312" w:hAnsi="仿宋_GB2312" w:cs="仿宋_GB2312" w:hint="eastAsia"/>
          <w:sz w:val="32"/>
          <w:szCs w:val="32"/>
        </w:rPr>
        <w:t>导深入基层调研，全面掌握科技工作者的情况，鼓励科技工作者积极向市委、市政府建言献策。加强服务各级学会工作，督促指导全市各个学会正常开展工作，处理</w:t>
      </w:r>
      <w:r>
        <w:rPr>
          <w:rFonts w:ascii="仿宋_GB2312" w:eastAsia="仿宋_GB2312" w:hAnsi="仿宋_GB2312" w:cs="仿宋_GB2312" w:hint="eastAsia"/>
          <w:sz w:val="32"/>
          <w:szCs w:val="32"/>
        </w:rPr>
        <w:t xml:space="preserve"> 10 </w:t>
      </w:r>
      <w:r>
        <w:rPr>
          <w:rFonts w:ascii="仿宋_GB2312" w:eastAsia="仿宋_GB2312" w:hAnsi="仿宋_GB2312" w:cs="仿宋_GB2312" w:hint="eastAsia"/>
          <w:sz w:val="32"/>
          <w:szCs w:val="32"/>
        </w:rPr>
        <w:t>个“僵尸”学会。按照《章程》规定，于</w:t>
      </w:r>
      <w:r>
        <w:rPr>
          <w:rFonts w:ascii="仿宋_GB2312" w:eastAsia="仿宋_GB2312" w:hAnsi="仿宋_GB2312" w:cs="仿宋_GB2312" w:hint="eastAsia"/>
          <w:sz w:val="32"/>
          <w:szCs w:val="32"/>
        </w:rPr>
        <w:t xml:space="preserve"> 2023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4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25 </w:t>
      </w:r>
      <w:r>
        <w:rPr>
          <w:rFonts w:ascii="仿宋_GB2312" w:eastAsia="仿宋_GB2312" w:hAnsi="仿宋_GB2312" w:cs="仿宋_GB2312" w:hint="eastAsia"/>
          <w:sz w:val="32"/>
          <w:szCs w:val="32"/>
        </w:rPr>
        <w:t>日召开市科学技术协会全委会并向全委会报告工作。</w:t>
      </w:r>
    </w:p>
    <w:p w:rsidR="001424AB" w:rsidRDefault="00603F9D" w:rsidP="00490398">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三是严把科技示范户评定关。</w:t>
      </w:r>
      <w:r w:rsidR="00490398">
        <w:rPr>
          <w:rFonts w:ascii="仿宋_GB2312" w:eastAsia="仿宋_GB2312" w:hAnsi="仿宋_GB2312" w:cs="仿宋_GB2312" w:hint="eastAsia"/>
          <w:sz w:val="32"/>
          <w:szCs w:val="32"/>
        </w:rPr>
        <w:t>全面摸清全市规模较大和具有代表性的科技示范户底子，并</w:t>
      </w:r>
      <w:r>
        <w:rPr>
          <w:rFonts w:ascii="仿宋_GB2312" w:eastAsia="仿宋_GB2312" w:hAnsi="仿宋_GB2312" w:cs="仿宋_GB2312" w:hint="eastAsia"/>
          <w:sz w:val="32"/>
          <w:szCs w:val="32"/>
        </w:rPr>
        <w:t>纳入全市科技示范户的评选范围，</w:t>
      </w:r>
      <w:r>
        <w:rPr>
          <w:rFonts w:ascii="仿宋_GB2312" w:eastAsia="仿宋_GB2312" w:hAnsi="仿宋_GB2312" w:cs="仿宋_GB2312" w:hint="eastAsia"/>
          <w:sz w:val="32"/>
          <w:szCs w:val="32"/>
        </w:rPr>
        <w:lastRenderedPageBreak/>
        <w:t>指导</w:t>
      </w:r>
      <w:r w:rsidR="00490398">
        <w:rPr>
          <w:rFonts w:ascii="仿宋_GB2312" w:eastAsia="仿宋_GB2312" w:hAnsi="仿宋_GB2312" w:cs="仿宋_GB2312" w:hint="eastAsia"/>
          <w:sz w:val="32"/>
          <w:szCs w:val="32"/>
        </w:rPr>
        <w:t>其</w:t>
      </w:r>
      <w:r>
        <w:rPr>
          <w:rFonts w:ascii="仿宋_GB2312" w:eastAsia="仿宋_GB2312" w:hAnsi="仿宋_GB2312" w:cs="仿宋_GB2312" w:hint="eastAsia"/>
          <w:sz w:val="32"/>
          <w:szCs w:val="32"/>
        </w:rPr>
        <w:t>向规模化方向发展，对不符合评选标准的一律不进行评选。</w:t>
      </w:r>
    </w:p>
    <w:p w:rsidR="001424AB" w:rsidRDefault="00603F9D" w:rsidP="00490398">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四是加强意识形态和保密工作。</w:t>
      </w:r>
      <w:r w:rsidR="00490398" w:rsidRPr="00490398">
        <w:rPr>
          <w:rFonts w:ascii="仿宋_GB2312" w:eastAsia="仿宋_GB2312" w:hAnsi="仿宋_GB2312" w:cs="仿宋_GB2312" w:hint="eastAsia"/>
          <w:sz w:val="32"/>
          <w:szCs w:val="32"/>
        </w:rPr>
        <w:t>将</w:t>
      </w:r>
      <w:r w:rsidR="00490398">
        <w:rPr>
          <w:rFonts w:ascii="仿宋_GB2312" w:eastAsia="仿宋_GB2312" w:hAnsi="仿宋_GB2312" w:cs="仿宋_GB2312" w:hint="eastAsia"/>
          <w:sz w:val="32"/>
          <w:szCs w:val="32"/>
        </w:rPr>
        <w:t>意识形态工作纳入</w:t>
      </w:r>
      <w:r>
        <w:rPr>
          <w:rFonts w:ascii="仿宋_GB2312" w:eastAsia="仿宋_GB2312" w:hAnsi="仿宋_GB2312" w:cs="仿宋_GB2312" w:hint="eastAsia"/>
          <w:sz w:val="32"/>
          <w:szCs w:val="32"/>
        </w:rPr>
        <w:t>年度党建工作计划</w:t>
      </w:r>
      <w:r w:rsidR="00490398">
        <w:rPr>
          <w:rFonts w:ascii="仿宋_GB2312" w:eastAsia="仿宋_GB2312" w:hAnsi="仿宋_GB2312" w:cs="仿宋_GB2312" w:hint="eastAsia"/>
          <w:sz w:val="32"/>
          <w:szCs w:val="32"/>
        </w:rPr>
        <w:t>重要内容，并及时召开舆情研判专题会议。请专家、学者来祁阳市开展报告会、研讨会、讲座论坛，</w:t>
      </w:r>
      <w:r>
        <w:rPr>
          <w:rFonts w:ascii="仿宋_GB2312" w:eastAsia="仿宋_GB2312" w:hAnsi="仿宋_GB2312" w:cs="仿宋_GB2312" w:hint="eastAsia"/>
          <w:sz w:val="32"/>
          <w:szCs w:val="32"/>
        </w:rPr>
        <w:t>及时向</w:t>
      </w:r>
      <w:r w:rsidR="00490398">
        <w:rPr>
          <w:rFonts w:ascii="仿宋_GB2312" w:eastAsia="仿宋_GB2312" w:hAnsi="仿宋_GB2312" w:cs="仿宋_GB2312" w:hint="eastAsia"/>
          <w:sz w:val="32"/>
          <w:szCs w:val="32"/>
        </w:rPr>
        <w:t>市委</w:t>
      </w:r>
      <w:r>
        <w:rPr>
          <w:rFonts w:ascii="仿宋_GB2312" w:eastAsia="仿宋_GB2312" w:hAnsi="仿宋_GB2312" w:cs="仿宋_GB2312" w:hint="eastAsia"/>
          <w:sz w:val="32"/>
          <w:szCs w:val="32"/>
        </w:rPr>
        <w:t>宣传部</w:t>
      </w:r>
      <w:r w:rsidR="00490398">
        <w:rPr>
          <w:rFonts w:ascii="仿宋_GB2312" w:eastAsia="仿宋_GB2312" w:hAnsi="仿宋_GB2312" w:cs="仿宋_GB2312" w:hint="eastAsia"/>
          <w:sz w:val="32"/>
          <w:szCs w:val="32"/>
        </w:rPr>
        <w:t>报</w:t>
      </w:r>
      <w:r>
        <w:rPr>
          <w:rFonts w:ascii="仿宋_GB2312" w:eastAsia="仿宋_GB2312" w:hAnsi="仿宋_GB2312" w:cs="仿宋_GB2312" w:hint="eastAsia"/>
          <w:sz w:val="32"/>
          <w:szCs w:val="32"/>
        </w:rPr>
        <w:t>批和报备情况。制定本单位工作秘密事项清单，消除失密泄密隐患。</w:t>
      </w:r>
    </w:p>
    <w:p w:rsidR="001424AB" w:rsidRDefault="00603F9D">
      <w:pPr>
        <w:widowControl/>
        <w:spacing w:line="450" w:lineRule="atLeast"/>
        <w:ind w:firstLine="640"/>
        <w:jc w:val="left"/>
        <w:rPr>
          <w:rFonts w:ascii="黑体" w:eastAsia="黑体" w:hAnsi="黑体" w:cs="黑体"/>
          <w:bCs/>
          <w:sz w:val="32"/>
          <w:szCs w:val="32"/>
        </w:rPr>
      </w:pPr>
      <w:r>
        <w:rPr>
          <w:rFonts w:ascii="黑体" w:eastAsia="黑体" w:hAnsi="黑体" w:cs="黑体" w:hint="eastAsia"/>
          <w:bCs/>
          <w:sz w:val="32"/>
          <w:szCs w:val="32"/>
        </w:rPr>
        <w:t>二、整治群众身边腐败问题和不正之风有差距</w:t>
      </w:r>
    </w:p>
    <w:p w:rsidR="001424AB" w:rsidRDefault="00603F9D" w:rsidP="00490398">
      <w:pPr>
        <w:spacing w:line="58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整改情况：</w:t>
      </w:r>
    </w:p>
    <w:p w:rsidR="001424AB" w:rsidRDefault="00603F9D" w:rsidP="00490398">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一是</w:t>
      </w:r>
      <w:r w:rsidR="00490398">
        <w:rPr>
          <w:rFonts w:ascii="仿宋_GB2312" w:eastAsia="仿宋_GB2312" w:hAnsi="仿宋_GB2312" w:cs="仿宋_GB2312" w:hint="eastAsia"/>
          <w:b/>
          <w:sz w:val="32"/>
          <w:szCs w:val="32"/>
        </w:rPr>
        <w:t>落实</w:t>
      </w:r>
      <w:r>
        <w:rPr>
          <w:rFonts w:ascii="仿宋_GB2312" w:eastAsia="仿宋_GB2312" w:hAnsi="仿宋_GB2312" w:cs="仿宋_GB2312" w:hint="eastAsia"/>
          <w:b/>
          <w:sz w:val="32"/>
          <w:szCs w:val="32"/>
        </w:rPr>
        <w:t>全面</w:t>
      </w:r>
      <w:r>
        <w:rPr>
          <w:rFonts w:ascii="仿宋_GB2312" w:eastAsia="仿宋_GB2312" w:hAnsi="仿宋_GB2312" w:cs="仿宋_GB2312" w:hint="eastAsia"/>
          <w:b/>
          <w:sz w:val="32"/>
          <w:szCs w:val="32"/>
        </w:rPr>
        <w:t>从严治党</w:t>
      </w:r>
      <w:r w:rsidR="00490398">
        <w:rPr>
          <w:rFonts w:ascii="仿宋_GB2312" w:eastAsia="仿宋_GB2312" w:hAnsi="仿宋_GB2312" w:cs="仿宋_GB2312" w:hint="eastAsia"/>
          <w:b/>
          <w:sz w:val="32"/>
          <w:szCs w:val="32"/>
        </w:rPr>
        <w:t>政治责任</w:t>
      </w:r>
      <w:r>
        <w:rPr>
          <w:rFonts w:ascii="仿宋_GB2312" w:eastAsia="仿宋_GB2312" w:hAnsi="仿宋_GB2312" w:cs="仿宋_GB2312" w:hint="eastAsia"/>
          <w:b/>
          <w:sz w:val="32"/>
          <w:szCs w:val="32"/>
        </w:rPr>
        <w:t>。</w:t>
      </w:r>
      <w:r w:rsidR="00490398">
        <w:rPr>
          <w:rFonts w:ascii="仿宋_GB2312" w:eastAsia="仿宋_GB2312" w:hAnsi="仿宋_GB2312" w:cs="仿宋_GB2312" w:hint="eastAsia"/>
          <w:sz w:val="32"/>
          <w:szCs w:val="32"/>
        </w:rPr>
        <w:t>将党风廉政建设及反腐败工作纳入重要</w:t>
      </w:r>
      <w:r>
        <w:rPr>
          <w:rFonts w:ascii="仿宋_GB2312" w:eastAsia="仿宋_GB2312" w:hAnsi="仿宋_GB2312" w:cs="仿宋_GB2312" w:hint="eastAsia"/>
          <w:sz w:val="32"/>
          <w:szCs w:val="32"/>
        </w:rPr>
        <w:t>议事日程，每半年召开专题会议研究党风廉政建设及反腐败工作。制定了《祁阳市科学技术协会“三重一大”事项决策制度》，科协党组在研究“三重一大”事项决策</w:t>
      </w:r>
      <w:r w:rsidR="00490398">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接受</w:t>
      </w:r>
      <w:r w:rsidR="00490398">
        <w:rPr>
          <w:rFonts w:ascii="仿宋_GB2312" w:eastAsia="仿宋_GB2312" w:hAnsi="仿宋_GB2312" w:cs="仿宋_GB2312" w:hint="eastAsia"/>
          <w:sz w:val="32"/>
          <w:szCs w:val="32"/>
        </w:rPr>
        <w:t>派驻</w:t>
      </w:r>
      <w:r>
        <w:rPr>
          <w:rFonts w:ascii="仿宋_GB2312" w:eastAsia="仿宋_GB2312" w:hAnsi="仿宋_GB2312" w:cs="仿宋_GB2312" w:hint="eastAsia"/>
          <w:sz w:val="32"/>
          <w:szCs w:val="32"/>
        </w:rPr>
        <w:t>纪检</w:t>
      </w:r>
      <w:r w:rsidR="00490398">
        <w:rPr>
          <w:rFonts w:ascii="仿宋_GB2312" w:eastAsia="仿宋_GB2312" w:hAnsi="仿宋_GB2312" w:cs="仿宋_GB2312" w:hint="eastAsia"/>
          <w:sz w:val="32"/>
          <w:szCs w:val="32"/>
        </w:rPr>
        <w:t>监察</w:t>
      </w:r>
      <w:r>
        <w:rPr>
          <w:rFonts w:ascii="仿宋_GB2312" w:eastAsia="仿宋_GB2312" w:hAnsi="仿宋_GB2312" w:cs="仿宋_GB2312" w:hint="eastAsia"/>
          <w:sz w:val="32"/>
          <w:szCs w:val="32"/>
        </w:rPr>
        <w:t>组监督</w:t>
      </w:r>
      <w:r w:rsidR="0049039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运用好监督执纪“第一种形态”，从干部职</w:t>
      </w:r>
      <w:r w:rsidR="00490398">
        <w:rPr>
          <w:rFonts w:ascii="仿宋_GB2312" w:eastAsia="仿宋_GB2312" w:hAnsi="仿宋_GB2312" w:cs="仿宋_GB2312" w:hint="eastAsia"/>
          <w:sz w:val="32"/>
          <w:szCs w:val="32"/>
        </w:rPr>
        <w:t>工思想教育、日常管理等方面入手，精准有效运用谈话进行提醒，</w:t>
      </w:r>
      <w:r>
        <w:rPr>
          <w:rFonts w:ascii="仿宋_GB2312" w:eastAsia="仿宋_GB2312" w:hAnsi="仿宋_GB2312" w:cs="仿宋_GB2312" w:hint="eastAsia"/>
          <w:sz w:val="32"/>
          <w:szCs w:val="32"/>
        </w:rPr>
        <w:t>主动将相关工作情况向</w:t>
      </w:r>
      <w:r w:rsidR="00490398">
        <w:rPr>
          <w:rFonts w:ascii="仿宋_GB2312" w:eastAsia="仿宋_GB2312" w:hAnsi="仿宋_GB2312" w:cs="仿宋_GB2312" w:hint="eastAsia"/>
          <w:sz w:val="32"/>
          <w:szCs w:val="32"/>
        </w:rPr>
        <w:t>派驻纪检监察组</w:t>
      </w:r>
      <w:r>
        <w:rPr>
          <w:rFonts w:ascii="仿宋_GB2312" w:eastAsia="仿宋_GB2312" w:hAnsi="仿宋_GB2312" w:cs="仿宋_GB2312" w:hint="eastAsia"/>
          <w:sz w:val="32"/>
          <w:szCs w:val="32"/>
        </w:rPr>
        <w:t>报告，</w:t>
      </w:r>
      <w:r w:rsidR="00490398">
        <w:rPr>
          <w:rFonts w:ascii="仿宋_GB2312" w:eastAsia="仿宋_GB2312" w:hAnsi="仿宋_GB2312" w:cs="仿宋_GB2312" w:hint="eastAsia"/>
          <w:sz w:val="32"/>
          <w:szCs w:val="32"/>
        </w:rPr>
        <w:t>派驻纪检监察组</w:t>
      </w:r>
      <w:r>
        <w:rPr>
          <w:rFonts w:ascii="仿宋_GB2312" w:eastAsia="仿宋_GB2312" w:hAnsi="仿宋_GB2312" w:cs="仿宋_GB2312" w:hint="eastAsia"/>
          <w:sz w:val="32"/>
          <w:szCs w:val="32"/>
        </w:rPr>
        <w:t>定期不定期对市科协工作情况进行检查督促。</w:t>
      </w:r>
    </w:p>
    <w:p w:rsidR="001424AB" w:rsidRDefault="00603F9D" w:rsidP="00490398">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二是扎实抓好科普示范基地建设。</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家特色水果科普示范基地</w:t>
      </w:r>
      <w:r>
        <w:rPr>
          <w:rFonts w:ascii="仿宋_GB2312" w:eastAsia="仿宋_GB2312" w:hAnsi="仿宋_GB2312" w:cs="仿宋_GB2312" w:hint="eastAsia"/>
          <w:sz w:val="32"/>
          <w:szCs w:val="32"/>
        </w:rPr>
        <w:t>建设存在的问题制定了相关的整改措施，多次深入了解基地现状，并按照基地建设标准，指</w:t>
      </w:r>
      <w:r w:rsidR="00154752">
        <w:rPr>
          <w:rFonts w:ascii="仿宋_GB2312" w:eastAsia="仿宋_GB2312" w:hAnsi="仿宋_GB2312" w:cs="仿宋_GB2312" w:hint="eastAsia"/>
          <w:sz w:val="32"/>
          <w:szCs w:val="32"/>
        </w:rPr>
        <w:t>导并督促相关单位和人员按照科普示范基地建设标准将基地建设到位。组织专人管理基地，对特色水果科普示范基地除草和补苗，</w:t>
      </w:r>
      <w:r>
        <w:rPr>
          <w:rFonts w:ascii="仿宋_GB2312" w:eastAsia="仿宋_GB2312" w:hAnsi="仿宋_GB2312" w:cs="仿宋_GB2312" w:hint="eastAsia"/>
          <w:sz w:val="32"/>
          <w:szCs w:val="32"/>
        </w:rPr>
        <w:t>向上级部门申请果树肥料和技术支持，为基地免费提供化肥和技术服务</w:t>
      </w:r>
      <w:r>
        <w:rPr>
          <w:rFonts w:ascii="仿宋_GB2312" w:eastAsia="仿宋_GB2312" w:hAnsi="仿宋_GB2312" w:cs="仿宋_GB2312" w:hint="eastAsia"/>
          <w:sz w:val="32"/>
          <w:szCs w:val="32"/>
        </w:rPr>
        <w:t>。</w:t>
      </w:r>
    </w:p>
    <w:p w:rsidR="001424AB" w:rsidRDefault="00603F9D" w:rsidP="00490398">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三是健全财务管理制度。</w:t>
      </w:r>
      <w:r>
        <w:rPr>
          <w:rFonts w:ascii="仿宋_GB2312" w:eastAsia="仿宋_GB2312" w:hAnsi="仿宋_GB2312" w:cs="仿宋_GB2312" w:hint="eastAsia"/>
          <w:sz w:val="32"/>
          <w:szCs w:val="32"/>
        </w:rPr>
        <w:t>严格按照财务</w:t>
      </w:r>
      <w:r w:rsidR="00154752">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制度开支和</w:t>
      </w:r>
      <w:r w:rsidR="00154752">
        <w:rPr>
          <w:rFonts w:ascii="仿宋_GB2312" w:eastAsia="仿宋_GB2312" w:hAnsi="仿宋_GB2312" w:cs="仿宋_GB2312" w:hint="eastAsia"/>
          <w:sz w:val="32"/>
          <w:szCs w:val="32"/>
        </w:rPr>
        <w:t>规范</w:t>
      </w:r>
      <w:r>
        <w:rPr>
          <w:rFonts w:ascii="仿宋_GB2312" w:eastAsia="仿宋_GB2312" w:hAnsi="仿宋_GB2312" w:cs="仿宋_GB2312" w:hint="eastAsia"/>
          <w:sz w:val="32"/>
          <w:szCs w:val="32"/>
        </w:rPr>
        <w:t>报账手续，</w:t>
      </w:r>
      <w:r w:rsidR="00154752">
        <w:rPr>
          <w:rFonts w:ascii="仿宋_GB2312" w:eastAsia="仿宋_GB2312" w:hAnsi="仿宋_GB2312" w:cs="仿宋_GB2312" w:hint="eastAsia"/>
          <w:sz w:val="32"/>
          <w:szCs w:val="32"/>
        </w:rPr>
        <w:t>完善公务接待等内部管理制度，</w:t>
      </w:r>
      <w:r>
        <w:rPr>
          <w:rFonts w:ascii="仿宋_GB2312" w:eastAsia="仿宋_GB2312" w:hAnsi="仿宋_GB2312" w:cs="仿宋_GB2312" w:hint="eastAsia"/>
          <w:sz w:val="32"/>
          <w:szCs w:val="32"/>
        </w:rPr>
        <w:t>杜绝不规范开支</w:t>
      </w:r>
      <w:r w:rsidR="0015475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抓好财务人员业务培训，强化财务人员责任感和使命感</w:t>
      </w:r>
      <w:r>
        <w:rPr>
          <w:rFonts w:ascii="仿宋_GB2312" w:eastAsia="仿宋_GB2312" w:hAnsi="仿宋_GB2312" w:cs="仿宋_GB2312" w:hint="eastAsia"/>
          <w:sz w:val="32"/>
          <w:szCs w:val="32"/>
        </w:rPr>
        <w:t>教育，从工作纪律、服务承诺等方面增强财务人员法规意识，</w:t>
      </w:r>
      <w:r>
        <w:rPr>
          <w:rFonts w:ascii="仿宋_GB2312" w:eastAsia="仿宋_GB2312" w:hAnsi="仿宋_GB2312" w:cs="仿宋_GB2312" w:hint="eastAsia"/>
          <w:sz w:val="32"/>
          <w:szCs w:val="32"/>
        </w:rPr>
        <w:t>为市科协机关正常运转提供有力财务保障。</w:t>
      </w:r>
    </w:p>
    <w:p w:rsidR="001424AB" w:rsidRDefault="00603F9D" w:rsidP="00490398">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四是严格执行中央八项规定精神。</w:t>
      </w:r>
      <w:r>
        <w:rPr>
          <w:rFonts w:ascii="仿宋_GB2312" w:eastAsia="仿宋_GB2312" w:hAnsi="仿宋_GB2312" w:cs="仿宋_GB2312" w:hint="eastAsia"/>
          <w:sz w:val="32"/>
          <w:szCs w:val="32"/>
        </w:rPr>
        <w:t>严格按标准开支各项经费，做到不超标准超范围发放奖金补助和违规列支，对超标准超范围发放的已全部清退收缴并上交市财政。</w:t>
      </w:r>
    </w:p>
    <w:p w:rsidR="001424AB" w:rsidRDefault="00603F9D">
      <w:pPr>
        <w:spacing w:line="580" w:lineRule="exact"/>
        <w:ind w:firstLineChars="150" w:firstLine="480"/>
        <w:rPr>
          <w:rFonts w:ascii="仿宋_GB2312" w:eastAsia="仿宋_GB2312" w:hAnsi="仿宋_GB2312" w:cs="仿宋_GB2312"/>
          <w:sz w:val="32"/>
          <w:szCs w:val="32"/>
        </w:rPr>
      </w:pPr>
      <w:r>
        <w:rPr>
          <w:rFonts w:ascii="黑体" w:eastAsia="黑体" w:hAnsi="黑体" w:cs="黑体" w:hint="eastAsia"/>
          <w:bCs/>
          <w:sz w:val="32"/>
          <w:szCs w:val="32"/>
        </w:rPr>
        <w:t>三、班子干部队伍建设和基层治理有差距</w:t>
      </w:r>
    </w:p>
    <w:p w:rsidR="001424AB" w:rsidRDefault="00603F9D" w:rsidP="00490398">
      <w:pPr>
        <w:spacing w:line="580" w:lineRule="exact"/>
        <w:ind w:firstLineChars="150" w:firstLine="482"/>
        <w:rPr>
          <w:rFonts w:ascii="仿宋_GB2312" w:eastAsia="仿宋_GB2312" w:hAnsi="仿宋_GB2312" w:cs="仿宋_GB2312"/>
          <w:b/>
          <w:sz w:val="32"/>
          <w:szCs w:val="32"/>
        </w:rPr>
      </w:pPr>
      <w:r>
        <w:rPr>
          <w:rFonts w:ascii="仿宋_GB2312" w:eastAsia="仿宋_GB2312" w:hAnsi="仿宋_GB2312" w:cs="仿宋_GB2312" w:hint="eastAsia"/>
          <w:b/>
          <w:sz w:val="32"/>
          <w:szCs w:val="32"/>
        </w:rPr>
        <w:t>整改情况：</w:t>
      </w:r>
    </w:p>
    <w:p w:rsidR="001424AB" w:rsidRDefault="00603F9D" w:rsidP="00490398">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一是强化党员规矩意识。</w:t>
      </w:r>
      <w:r>
        <w:rPr>
          <w:rFonts w:ascii="仿宋_GB2312" w:eastAsia="仿宋_GB2312" w:hAnsi="仿宋_GB2312" w:cs="仿宋_GB2312" w:hint="eastAsia"/>
          <w:sz w:val="32"/>
          <w:szCs w:val="32"/>
        </w:rPr>
        <w:t>组织党组理论学习中心组专题学习，以高度的政治自觉引领思想自觉、行动自觉，教育党员干部胸怀坦荡，对党绝对忠诚、绝对纯洁、绝对可靠，主动报告个人有关事项。市科协班子成员以普通党员的身份参加党支部党员大会、组织生活会、主题党日活动，组织全体党员干部集中学习《中国共产党支部工作条例（施行）》。</w:t>
      </w:r>
      <w:r>
        <w:rPr>
          <w:rFonts w:ascii="仿宋_GB2312" w:eastAsia="仿宋_GB2312" w:hAnsi="仿宋_GB2312" w:cs="仿宋_GB2312" w:hint="eastAsia"/>
          <w:sz w:val="32"/>
          <w:szCs w:val="32"/>
        </w:rPr>
        <w:t xml:space="preserve"> </w:t>
      </w:r>
    </w:p>
    <w:p w:rsidR="001424AB" w:rsidRDefault="00603F9D" w:rsidP="00490398">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二是加强民主决策意识。</w:t>
      </w:r>
      <w:r w:rsidR="00154752">
        <w:rPr>
          <w:rFonts w:ascii="仿宋_GB2312" w:eastAsia="仿宋_GB2312" w:hAnsi="仿宋_GB2312" w:cs="仿宋_GB2312" w:hint="eastAsia"/>
          <w:sz w:val="32"/>
          <w:szCs w:val="32"/>
        </w:rPr>
        <w:t>制定《中共祁阳市科学技术协会党组议事规则》，规范决策行为，</w:t>
      </w:r>
      <w:r>
        <w:rPr>
          <w:rFonts w:ascii="仿宋_GB2312" w:eastAsia="仿宋_GB2312" w:hAnsi="仿宋_GB2312" w:cs="仿宋_GB2312" w:hint="eastAsia"/>
          <w:sz w:val="32"/>
          <w:szCs w:val="32"/>
        </w:rPr>
        <w:t>党组在重大事项决策时，</w:t>
      </w:r>
      <w:r w:rsidR="00154752">
        <w:rPr>
          <w:rFonts w:ascii="仿宋_GB2312" w:eastAsia="仿宋_GB2312" w:hAnsi="仿宋_GB2312" w:cs="仿宋_GB2312" w:hint="eastAsia"/>
          <w:sz w:val="32"/>
          <w:szCs w:val="32"/>
        </w:rPr>
        <w:t>按照民主议事程序，</w:t>
      </w:r>
      <w:r>
        <w:rPr>
          <w:rFonts w:ascii="仿宋_GB2312" w:eastAsia="仿宋_GB2312" w:hAnsi="仿宋_GB2312" w:cs="仿宋_GB2312" w:hint="eastAsia"/>
          <w:sz w:val="32"/>
          <w:szCs w:val="32"/>
        </w:rPr>
        <w:t>充分听取班子成员的意见，并达成一致意见，形成决议结果</w:t>
      </w:r>
      <w:r w:rsidR="00154752">
        <w:rPr>
          <w:rFonts w:ascii="仿宋_GB2312" w:eastAsia="仿宋_GB2312" w:hAnsi="仿宋_GB2312" w:cs="仿宋_GB2312" w:hint="eastAsia"/>
          <w:sz w:val="32"/>
          <w:szCs w:val="32"/>
        </w:rPr>
        <w:t>，做</w:t>
      </w:r>
      <w:r>
        <w:rPr>
          <w:rFonts w:ascii="仿宋_GB2312" w:eastAsia="仿宋_GB2312" w:hAnsi="仿宋_GB2312" w:cs="仿宋_GB2312" w:hint="eastAsia"/>
          <w:sz w:val="32"/>
          <w:szCs w:val="32"/>
        </w:rPr>
        <w:t>好会议记录。</w:t>
      </w:r>
    </w:p>
    <w:p w:rsidR="001424AB" w:rsidRDefault="00603F9D" w:rsidP="00490398">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三是加强人才培养使用。</w:t>
      </w:r>
      <w:r>
        <w:rPr>
          <w:rFonts w:ascii="仿宋_GB2312" w:eastAsia="仿宋_GB2312" w:hAnsi="仿宋_GB2312" w:cs="仿宋_GB2312" w:hint="eastAsia"/>
          <w:sz w:val="32"/>
          <w:szCs w:val="32"/>
        </w:rPr>
        <w:t>争取市委组织部支持，逐步充实人员，解决干部年龄结构不优的问题，按照单位岗位需要及时招考</w:t>
      </w:r>
      <w:r>
        <w:rPr>
          <w:rFonts w:ascii="仿宋_GB2312" w:eastAsia="仿宋_GB2312" w:hAnsi="仿宋_GB2312" w:cs="仿宋_GB2312" w:hint="eastAsia"/>
          <w:sz w:val="32"/>
          <w:szCs w:val="32"/>
        </w:rPr>
        <w:lastRenderedPageBreak/>
        <w:t>工作人员。</w:t>
      </w:r>
      <w:r>
        <w:rPr>
          <w:rFonts w:ascii="仿宋_GB2312" w:eastAsia="仿宋_GB2312" w:hAnsi="仿宋_GB2312" w:cs="仿宋_GB2312" w:hint="eastAsia"/>
          <w:sz w:val="32"/>
          <w:szCs w:val="32"/>
        </w:rPr>
        <w:t xml:space="preserve"> </w:t>
      </w:r>
    </w:p>
    <w:p w:rsidR="001424AB" w:rsidRDefault="00603F9D" w:rsidP="00490398">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四是及时收缴党费。</w:t>
      </w:r>
      <w:r>
        <w:rPr>
          <w:rFonts w:ascii="仿宋_GB2312" w:eastAsia="仿宋_GB2312" w:hAnsi="仿宋_GB2312" w:cs="仿宋_GB2312" w:hint="eastAsia"/>
          <w:sz w:val="32"/>
          <w:szCs w:val="32"/>
        </w:rPr>
        <w:t>按要求将退休人员党费按标准足额缴纳，并已全部上交市财政。</w:t>
      </w:r>
      <w:r>
        <w:rPr>
          <w:rFonts w:ascii="仿宋_GB2312" w:eastAsia="仿宋_GB2312" w:hAnsi="仿宋_GB2312" w:cs="仿宋_GB2312" w:hint="eastAsia"/>
          <w:sz w:val="32"/>
          <w:szCs w:val="32"/>
        </w:rPr>
        <w:t xml:space="preserve"> </w:t>
      </w:r>
    </w:p>
    <w:p w:rsidR="001424AB" w:rsidRDefault="00603F9D">
      <w:pPr>
        <w:spacing w:line="580" w:lineRule="exact"/>
        <w:ind w:firstLineChars="200" w:firstLine="672"/>
        <w:rPr>
          <w:rFonts w:ascii="仿宋_GB2312" w:eastAsia="仿宋_GB2312" w:hAnsi="仿宋_GB2312" w:cs="仿宋_GB2312"/>
          <w:bCs/>
          <w:spacing w:val="8"/>
          <w:sz w:val="32"/>
          <w:szCs w:val="32"/>
        </w:rPr>
      </w:pPr>
      <w:r>
        <w:rPr>
          <w:rFonts w:ascii="仿宋_GB2312" w:eastAsia="仿宋_GB2312" w:hAnsi="仿宋_GB2312" w:cs="仿宋_GB2312" w:hint="eastAsia"/>
          <w:bCs/>
          <w:spacing w:val="8"/>
          <w:sz w:val="32"/>
          <w:szCs w:val="32"/>
        </w:rPr>
        <w:t>欢迎广大干部群众对</w:t>
      </w:r>
      <w:r>
        <w:rPr>
          <w:rFonts w:ascii="仿宋_GB2312" w:eastAsia="仿宋_GB2312" w:hAnsi="仿宋_GB2312" w:cs="仿宋_GB2312" w:hint="eastAsia"/>
          <w:bCs/>
          <w:spacing w:val="8"/>
          <w:sz w:val="32"/>
          <w:szCs w:val="32"/>
        </w:rPr>
        <w:t>巡察整改落实情况进行监督，若有意见建议，请及时向我们反映。联系方式：电话</w:t>
      </w:r>
      <w:r>
        <w:rPr>
          <w:rFonts w:ascii="仿宋_GB2312" w:eastAsia="仿宋_GB2312" w:hAnsi="仿宋_GB2312" w:cs="仿宋_GB2312" w:hint="eastAsia"/>
          <w:bCs/>
          <w:spacing w:val="8"/>
          <w:sz w:val="32"/>
          <w:szCs w:val="32"/>
        </w:rPr>
        <w:t>0746-3259291</w:t>
      </w:r>
      <w:r>
        <w:rPr>
          <w:rFonts w:ascii="仿宋_GB2312" w:eastAsia="仿宋_GB2312" w:hAnsi="仿宋_GB2312" w:cs="仿宋_GB2312" w:hint="eastAsia"/>
          <w:bCs/>
          <w:spacing w:val="8"/>
          <w:sz w:val="32"/>
          <w:szCs w:val="32"/>
        </w:rPr>
        <w:t>，电子邮箱</w:t>
      </w:r>
      <w:r>
        <w:rPr>
          <w:rFonts w:ascii="仿宋_GB2312" w:eastAsia="仿宋_GB2312" w:hAnsi="仿宋_GB2312" w:cs="仿宋_GB2312" w:hint="eastAsia"/>
          <w:spacing w:val="8"/>
          <w:sz w:val="32"/>
          <w:szCs w:val="32"/>
        </w:rPr>
        <w:t>qiyangkexie@126.com</w:t>
      </w:r>
      <w:r>
        <w:rPr>
          <w:rFonts w:ascii="仿宋_GB2312" w:eastAsia="仿宋_GB2312" w:hAnsi="仿宋_GB2312" w:cs="仿宋_GB2312" w:hint="eastAsia"/>
          <w:spacing w:val="8"/>
          <w:sz w:val="32"/>
          <w:szCs w:val="32"/>
        </w:rPr>
        <w:t>。</w:t>
      </w:r>
    </w:p>
    <w:sectPr w:rsidR="001424AB" w:rsidSect="001424AB">
      <w:pgSz w:w="11906" w:h="16838"/>
      <w:pgMar w:top="2155" w:right="1531" w:bottom="1871" w:left="153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F9D" w:rsidRDefault="00603F9D" w:rsidP="00490398">
      <w:r>
        <w:separator/>
      </w:r>
    </w:p>
  </w:endnote>
  <w:endnote w:type="continuationSeparator" w:id="1">
    <w:p w:rsidR="00603F9D" w:rsidRDefault="00603F9D" w:rsidP="004903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F9D" w:rsidRDefault="00603F9D" w:rsidP="00490398">
      <w:r>
        <w:separator/>
      </w:r>
    </w:p>
  </w:footnote>
  <w:footnote w:type="continuationSeparator" w:id="1">
    <w:p w:rsidR="00603F9D" w:rsidRDefault="00603F9D" w:rsidP="004903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0A0C"/>
    <w:rsid w:val="9DF76E4D"/>
    <w:rsid w:val="BBFA33AB"/>
    <w:rsid w:val="BFFF740B"/>
    <w:rsid w:val="E59B1B6D"/>
    <w:rsid w:val="EFEFC966"/>
    <w:rsid w:val="F7663F8E"/>
    <w:rsid w:val="F8BF282D"/>
    <w:rsid w:val="FBFFE7CC"/>
    <w:rsid w:val="FE47AD0F"/>
    <w:rsid w:val="FF7FAFCA"/>
    <w:rsid w:val="FFEB0B5D"/>
    <w:rsid w:val="00052081"/>
    <w:rsid w:val="001424AB"/>
    <w:rsid w:val="00154752"/>
    <w:rsid w:val="00192467"/>
    <w:rsid w:val="001B341A"/>
    <w:rsid w:val="001C360C"/>
    <w:rsid w:val="0022759F"/>
    <w:rsid w:val="002669E2"/>
    <w:rsid w:val="002A0F4F"/>
    <w:rsid w:val="002F0CE9"/>
    <w:rsid w:val="00305B75"/>
    <w:rsid w:val="00383D2C"/>
    <w:rsid w:val="003F786C"/>
    <w:rsid w:val="00410A0C"/>
    <w:rsid w:val="00437132"/>
    <w:rsid w:val="00490398"/>
    <w:rsid w:val="004B2DD2"/>
    <w:rsid w:val="004D4771"/>
    <w:rsid w:val="00521665"/>
    <w:rsid w:val="005265D9"/>
    <w:rsid w:val="00594855"/>
    <w:rsid w:val="005F0E63"/>
    <w:rsid w:val="00603F9D"/>
    <w:rsid w:val="00640781"/>
    <w:rsid w:val="006A3641"/>
    <w:rsid w:val="006A42BA"/>
    <w:rsid w:val="0072446E"/>
    <w:rsid w:val="007806DE"/>
    <w:rsid w:val="00802645"/>
    <w:rsid w:val="00830EEC"/>
    <w:rsid w:val="00862B9E"/>
    <w:rsid w:val="008836AE"/>
    <w:rsid w:val="00892E11"/>
    <w:rsid w:val="008B730A"/>
    <w:rsid w:val="008C1E30"/>
    <w:rsid w:val="00925526"/>
    <w:rsid w:val="009477FB"/>
    <w:rsid w:val="00950E23"/>
    <w:rsid w:val="00973252"/>
    <w:rsid w:val="009A3CE2"/>
    <w:rsid w:val="009C1327"/>
    <w:rsid w:val="00A5669B"/>
    <w:rsid w:val="00A608F6"/>
    <w:rsid w:val="00AB1524"/>
    <w:rsid w:val="00AD0F4D"/>
    <w:rsid w:val="00AD7DAA"/>
    <w:rsid w:val="00B61787"/>
    <w:rsid w:val="00BA7C59"/>
    <w:rsid w:val="00BB5DFB"/>
    <w:rsid w:val="00BE4689"/>
    <w:rsid w:val="00C2163F"/>
    <w:rsid w:val="00C45278"/>
    <w:rsid w:val="00CB5298"/>
    <w:rsid w:val="00CD33BE"/>
    <w:rsid w:val="00CD56A2"/>
    <w:rsid w:val="00CF655A"/>
    <w:rsid w:val="00D6138B"/>
    <w:rsid w:val="00D84061"/>
    <w:rsid w:val="00DE15D4"/>
    <w:rsid w:val="00E41337"/>
    <w:rsid w:val="00E45290"/>
    <w:rsid w:val="00F604EC"/>
    <w:rsid w:val="00F6531F"/>
    <w:rsid w:val="00F6575C"/>
    <w:rsid w:val="00FD4B25"/>
    <w:rsid w:val="071B6B76"/>
    <w:rsid w:val="3C7D907F"/>
    <w:rsid w:val="3EB6C315"/>
    <w:rsid w:val="66FB26DD"/>
    <w:rsid w:val="77D73E06"/>
    <w:rsid w:val="7D7D4311"/>
    <w:rsid w:val="7F7FF808"/>
    <w:rsid w:val="7FEE5DD4"/>
    <w:rsid w:val="7FFCAF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424AB"/>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1424AB"/>
    <w:pPr>
      <w:spacing w:after="120"/>
    </w:pPr>
    <w:rPr>
      <w:rFonts w:ascii="Times New Roman" w:hAnsi="Times New Roman"/>
    </w:rPr>
  </w:style>
  <w:style w:type="paragraph" w:styleId="a4">
    <w:name w:val="footer"/>
    <w:basedOn w:val="a"/>
    <w:link w:val="Char"/>
    <w:uiPriority w:val="99"/>
    <w:unhideWhenUsed/>
    <w:qFormat/>
    <w:rsid w:val="001424AB"/>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1424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semiHidden/>
    <w:qFormat/>
    <w:rsid w:val="001424AB"/>
    <w:rPr>
      <w:sz w:val="18"/>
      <w:szCs w:val="18"/>
    </w:rPr>
  </w:style>
  <w:style w:type="character" w:customStyle="1" w:styleId="Char">
    <w:name w:val="页脚 Char"/>
    <w:basedOn w:val="a1"/>
    <w:link w:val="a4"/>
    <w:uiPriority w:val="99"/>
    <w:qFormat/>
    <w:rsid w:val="001424A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252</Words>
  <Characters>1439</Characters>
  <Application>Microsoft Office Word</Application>
  <DocSecurity>0</DocSecurity>
  <Lines>11</Lines>
  <Paragraphs>3</Paragraphs>
  <ScaleCrop>false</ScaleCrop>
  <Company>微软中国</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9</cp:revision>
  <cp:lastPrinted>2024-04-22T09:10:00Z</cp:lastPrinted>
  <dcterms:created xsi:type="dcterms:W3CDTF">2023-12-01T08:25:00Z</dcterms:created>
  <dcterms:modified xsi:type="dcterms:W3CDTF">2024-05-22T03:25:00Z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