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p>
    <w:p>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诗咏</w:t>
      </w:r>
      <w:r>
        <w:rPr>
          <w:rFonts w:hint="eastAsia" w:ascii="方正小标宋简体" w:hAnsi="方正小标宋简体" w:eastAsia="方正小标宋简体" w:cs="方正小标宋简体"/>
          <w:b w:val="0"/>
          <w:bCs w:val="0"/>
          <w:sz w:val="44"/>
          <w:szCs w:val="44"/>
          <w:lang w:eastAsia="zh-CN"/>
        </w:rPr>
        <w:t>湘籍</w:t>
      </w:r>
      <w:r>
        <w:rPr>
          <w:rFonts w:hint="eastAsia" w:ascii="方正小标宋简体" w:hAnsi="方正小标宋简体" w:eastAsia="方正小标宋简体" w:cs="方正小标宋简体"/>
          <w:b w:val="0"/>
          <w:bCs w:val="0"/>
          <w:sz w:val="44"/>
          <w:szCs w:val="44"/>
          <w:lang w:val="en-US" w:eastAsia="zh-CN"/>
        </w:rPr>
        <w:t>开国</w:t>
      </w:r>
      <w:r>
        <w:rPr>
          <w:rFonts w:hint="eastAsia" w:ascii="方正小标宋简体" w:hAnsi="方正小标宋简体" w:eastAsia="方正小标宋简体" w:cs="方正小标宋简体"/>
          <w:b w:val="0"/>
          <w:bCs w:val="0"/>
          <w:sz w:val="44"/>
          <w:szCs w:val="44"/>
        </w:rPr>
        <w:t>将帅</w:t>
      </w:r>
      <w:r>
        <w:rPr>
          <w:rFonts w:hint="eastAsia" w:ascii="方正小标宋简体" w:hAnsi="方正小标宋简体" w:eastAsia="方正小标宋简体" w:cs="方正小标宋简体"/>
          <w:b w:val="0"/>
          <w:bCs w:val="0"/>
          <w:sz w:val="44"/>
          <w:szCs w:val="44"/>
          <w:lang w:eastAsia="zh-CN"/>
        </w:rPr>
        <w:t>”诗词大赛</w:t>
      </w:r>
      <w:r>
        <w:rPr>
          <w:rFonts w:hint="eastAsia" w:ascii="方正小标宋简体" w:hAnsi="方正小标宋简体" w:eastAsia="方正小标宋简体" w:cs="方正小标宋简体"/>
          <w:b w:val="0"/>
          <w:bCs w:val="0"/>
          <w:sz w:val="44"/>
          <w:szCs w:val="44"/>
        </w:rPr>
        <w:t>征</w:t>
      </w:r>
      <w:r>
        <w:rPr>
          <w:rFonts w:hint="eastAsia" w:ascii="方正小标宋简体" w:hAnsi="方正小标宋简体" w:eastAsia="方正小标宋简体" w:cs="方正小标宋简体"/>
          <w:b w:val="0"/>
          <w:bCs w:val="0"/>
          <w:sz w:val="44"/>
          <w:szCs w:val="44"/>
          <w:lang w:val="en-US" w:eastAsia="zh-CN"/>
        </w:rPr>
        <w:t>稿启事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今年是</w:t>
      </w:r>
      <w:r>
        <w:rPr>
          <w:rFonts w:hint="eastAsia" w:ascii="仿宋_GB2312" w:hAnsi="仿宋_GB2312" w:eastAsia="仿宋_GB2312" w:cs="仿宋_GB2312"/>
          <w:sz w:val="32"/>
          <w:szCs w:val="32"/>
          <w:lang w:val="en-US" w:eastAsia="zh-CN"/>
        </w:rPr>
        <w:t>新中国成立75</w:t>
      </w:r>
      <w:r>
        <w:rPr>
          <w:rFonts w:hint="eastAsia" w:ascii="仿宋_GB2312" w:hAnsi="仿宋_GB2312" w:eastAsia="仿宋_GB2312" w:cs="仿宋_GB2312"/>
          <w:sz w:val="32"/>
          <w:szCs w:val="32"/>
        </w:rPr>
        <w:t>周年</w:t>
      </w:r>
      <w:r>
        <w:rPr>
          <w:rFonts w:hint="eastAsia" w:ascii="仿宋_GB2312" w:hAnsi="仿宋_GB2312" w:cs="仿宋_GB2312"/>
          <w:sz w:val="32"/>
          <w:szCs w:val="32"/>
          <w:lang w:eastAsia="zh-CN"/>
        </w:rPr>
        <w:t>。为</w:t>
      </w:r>
      <w:r>
        <w:rPr>
          <w:rFonts w:hint="eastAsia" w:ascii="仿宋_GB2312" w:hAnsi="仿宋_GB2312" w:eastAsia="仿宋_GB2312" w:cs="仿宋_GB2312"/>
          <w:sz w:val="32"/>
          <w:szCs w:val="32"/>
          <w:lang w:eastAsia="zh-CN"/>
        </w:rPr>
        <w:t>深入</w:t>
      </w:r>
      <w:r>
        <w:rPr>
          <w:rFonts w:hint="eastAsia" w:ascii="仿宋_GB2312" w:hAnsi="仿宋_GB2312" w:cs="仿宋_GB2312"/>
          <w:sz w:val="32"/>
          <w:szCs w:val="32"/>
          <w:lang w:eastAsia="zh-CN"/>
        </w:rPr>
        <w:t>学习</w:t>
      </w:r>
      <w:r>
        <w:rPr>
          <w:rFonts w:hint="eastAsia" w:ascii="仿宋_GB2312" w:hAnsi="仿宋_GB2312" w:eastAsia="仿宋_GB2312" w:cs="仿宋_GB2312"/>
          <w:sz w:val="32"/>
          <w:szCs w:val="32"/>
          <w:lang w:eastAsia="zh-CN"/>
        </w:rPr>
        <w:t>贯彻习近平总书记</w:t>
      </w:r>
      <w:r>
        <w:rPr>
          <w:rFonts w:hint="eastAsia" w:ascii="仿宋_GB2312" w:hAnsi="仿宋_GB2312" w:cs="仿宋_GB2312"/>
          <w:sz w:val="32"/>
          <w:szCs w:val="32"/>
          <w:lang w:eastAsia="zh-CN"/>
        </w:rPr>
        <w:t>考察</w:t>
      </w:r>
      <w:r>
        <w:rPr>
          <w:rFonts w:hint="eastAsia" w:ascii="仿宋_GB2312" w:hAnsi="仿宋_GB2312" w:eastAsia="仿宋_GB2312" w:cs="仿宋_GB2312"/>
          <w:sz w:val="32"/>
          <w:szCs w:val="32"/>
          <w:lang w:eastAsia="zh-CN"/>
        </w:rPr>
        <w:t>湖南</w:t>
      </w:r>
      <w:r>
        <w:rPr>
          <w:rFonts w:hint="eastAsia" w:ascii="仿宋_GB2312" w:hAnsi="仿宋_GB2312" w:cs="仿宋_GB2312"/>
          <w:sz w:val="32"/>
          <w:szCs w:val="32"/>
          <w:lang w:eastAsia="zh-CN"/>
        </w:rPr>
        <w:t>重要指示讲话精神</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充分发挥革命文化和优秀传统文化的教育引导作用，为强</w:t>
      </w:r>
      <w:bookmarkStart w:id="0" w:name="_GoBack"/>
      <w:bookmarkEnd w:id="0"/>
      <w:r>
        <w:rPr>
          <w:rFonts w:hint="eastAsia" w:ascii="仿宋_GB2312" w:hAnsi="仿宋_GB2312" w:cs="仿宋_GB2312"/>
          <w:sz w:val="32"/>
          <w:szCs w:val="32"/>
          <w:lang w:eastAsia="zh-CN"/>
        </w:rPr>
        <w:t>国建设、民族复兴凝聚强大精神力量，</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湖南</w:t>
      </w:r>
      <w:r>
        <w:rPr>
          <w:rFonts w:hint="eastAsia" w:ascii="仿宋_GB2312" w:hAnsi="仿宋_GB2312" w:eastAsia="仿宋_GB2312" w:cs="仿宋_GB2312"/>
          <w:sz w:val="32"/>
          <w:szCs w:val="32"/>
          <w:lang w:eastAsia="zh-CN"/>
        </w:rPr>
        <w:t>省委</w:t>
      </w:r>
      <w:r>
        <w:rPr>
          <w:rFonts w:hint="eastAsia" w:ascii="仿宋_GB2312" w:hAnsi="仿宋_GB2312" w:eastAsia="仿宋_GB2312" w:cs="仿宋_GB2312"/>
          <w:sz w:val="32"/>
          <w:szCs w:val="32"/>
        </w:rPr>
        <w:t>党史</w:t>
      </w:r>
      <w:r>
        <w:rPr>
          <w:rFonts w:hint="eastAsia" w:ascii="仿宋_GB2312" w:hAnsi="仿宋_GB2312" w:eastAsia="仿宋_GB2312" w:cs="仿宋_GB2312"/>
          <w:sz w:val="32"/>
          <w:szCs w:val="32"/>
          <w:lang w:val="en-US" w:eastAsia="zh-CN"/>
        </w:rPr>
        <w:t>研究院</w:t>
      </w:r>
      <w:r>
        <w:rPr>
          <w:rFonts w:hint="eastAsia" w:ascii="仿宋_GB2312" w:hAnsi="仿宋_GB2312" w:eastAsia="仿宋_GB2312" w:cs="仿宋_GB2312"/>
          <w:sz w:val="32"/>
          <w:szCs w:val="32"/>
        </w:rPr>
        <w:t>与湖南省诗词协会</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举</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“诗咏</w:t>
      </w:r>
      <w:r>
        <w:rPr>
          <w:rFonts w:hint="eastAsia" w:ascii="仿宋_GB2312" w:hAnsi="仿宋_GB2312" w:eastAsia="仿宋_GB2312" w:cs="仿宋_GB2312"/>
          <w:sz w:val="32"/>
          <w:szCs w:val="32"/>
          <w:lang w:val="en-US" w:eastAsia="zh-CN"/>
        </w:rPr>
        <w:t>湘籍开国</w:t>
      </w:r>
      <w:r>
        <w:rPr>
          <w:rFonts w:hint="eastAsia" w:ascii="仿宋_GB2312" w:hAnsi="仿宋_GB2312" w:eastAsia="仿宋_GB2312" w:cs="仿宋_GB2312"/>
          <w:sz w:val="32"/>
          <w:szCs w:val="32"/>
        </w:rPr>
        <w:t>将帅</w:t>
      </w:r>
      <w:r>
        <w:rPr>
          <w:rFonts w:hint="eastAsia" w:ascii="仿宋_GB2312" w:hAnsi="仿宋_GB2312" w:eastAsia="仿宋_GB2312" w:cs="仿宋_GB2312"/>
          <w:sz w:val="32"/>
          <w:szCs w:val="32"/>
          <w:lang w:eastAsia="zh-CN"/>
        </w:rPr>
        <w:t>”诗词大赛</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并面向全省诗词协会组织、党史部门及社会各界群众征集主题诗词稿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现将大赛征稿启事如下：</w:t>
      </w:r>
    </w:p>
    <w:p>
      <w:pPr>
        <w:keepNext w:val="0"/>
        <w:keepLines w:val="0"/>
        <w:widowControl/>
        <w:numPr>
          <w:ilvl w:val="0"/>
          <w:numId w:val="0"/>
        </w:numPr>
        <w:suppressLineNumbers w:val="0"/>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bidi="ar-SA"/>
        </w:rPr>
        <w:t>一、</w:t>
      </w:r>
      <w:r>
        <w:rPr>
          <w:rFonts w:hint="eastAsia" w:ascii="黑体" w:hAnsi="黑体" w:eastAsia="黑体" w:cs="黑体"/>
          <w:b w:val="0"/>
          <w:bCs w:val="0"/>
          <w:sz w:val="32"/>
          <w:szCs w:val="32"/>
          <w:lang w:eastAsia="zh-CN"/>
        </w:rPr>
        <w:t>征稿</w:t>
      </w:r>
      <w:r>
        <w:rPr>
          <w:rFonts w:hint="eastAsia" w:ascii="黑体" w:hAnsi="黑体" w:eastAsia="黑体" w:cs="黑体"/>
          <w:b w:val="0"/>
          <w:bCs w:val="0"/>
          <w:sz w:val="32"/>
          <w:szCs w:val="32"/>
        </w:rPr>
        <w:t>主题</w:t>
      </w:r>
    </w:p>
    <w:p>
      <w:pPr>
        <w:keepNext w:val="0"/>
        <w:keepLines w:val="0"/>
        <w:widowControl/>
        <w:numPr>
          <w:ilvl w:val="0"/>
          <w:numId w:val="0"/>
        </w:numPr>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深刻领悟习近平文化思想，</w:t>
      </w:r>
      <w:r>
        <w:rPr>
          <w:rFonts w:hint="eastAsia" w:ascii="仿宋_GB2312" w:hAnsi="仿宋_GB2312" w:eastAsia="仿宋_GB2312" w:cs="仿宋_GB2312"/>
          <w:sz w:val="32"/>
          <w:szCs w:val="32"/>
          <w:lang w:val="en-US" w:eastAsia="zh-CN"/>
        </w:rPr>
        <w:t>传颂弘扬革命将帅精神风范，推动诗词文化与红色文化融合发展，不断提高红色文化吸引力、感染力、传播力，激励引导干部群众厚植爱国情怀、传承红色基因，为中国式现代化建设凝聚力量。</w:t>
      </w:r>
    </w:p>
    <w:p>
      <w:pPr>
        <w:keepNext w:val="0"/>
        <w:keepLines w:val="0"/>
        <w:widowControl/>
        <w:numPr>
          <w:ilvl w:val="0"/>
          <w:numId w:val="0"/>
        </w:numPr>
        <w:suppressLineNumbers w:val="0"/>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bidi="ar-SA"/>
        </w:rPr>
        <w:t>二、</w:t>
      </w:r>
      <w:r>
        <w:rPr>
          <w:rFonts w:hint="eastAsia" w:ascii="黑体" w:hAnsi="黑体" w:eastAsia="黑体" w:cs="黑体"/>
          <w:b w:val="0"/>
          <w:bCs w:val="0"/>
          <w:sz w:val="32"/>
          <w:szCs w:val="32"/>
          <w:lang w:val="en-US" w:eastAsia="zh-CN"/>
        </w:rPr>
        <w:t>组织机构</w:t>
      </w:r>
    </w:p>
    <w:p>
      <w:pPr>
        <w:keepNext w:val="0"/>
        <w:keepLines w:val="0"/>
        <w:widowControl/>
        <w:numPr>
          <w:ilvl w:val="0"/>
          <w:numId w:val="0"/>
        </w:numPr>
        <w:suppressLineNumbers w:val="0"/>
        <w:ind w:firstLine="64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主 办：</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湖南</w:t>
      </w:r>
      <w:r>
        <w:rPr>
          <w:rFonts w:hint="eastAsia" w:ascii="仿宋_GB2312" w:hAnsi="仿宋_GB2312" w:eastAsia="仿宋_GB2312" w:cs="仿宋_GB2312"/>
          <w:sz w:val="32"/>
          <w:szCs w:val="32"/>
          <w:lang w:eastAsia="zh-CN"/>
        </w:rPr>
        <w:t>省委</w:t>
      </w:r>
      <w:r>
        <w:rPr>
          <w:rFonts w:hint="eastAsia" w:ascii="仿宋_GB2312" w:hAnsi="仿宋_GB2312" w:eastAsia="仿宋_GB2312" w:cs="仿宋_GB2312"/>
          <w:sz w:val="32"/>
          <w:szCs w:val="32"/>
        </w:rPr>
        <w:t>党史</w:t>
      </w:r>
      <w:r>
        <w:rPr>
          <w:rFonts w:hint="eastAsia" w:ascii="仿宋_GB2312" w:hAnsi="仿宋_GB2312" w:eastAsia="仿宋_GB2312" w:cs="仿宋_GB2312"/>
          <w:sz w:val="32"/>
          <w:szCs w:val="32"/>
          <w:lang w:val="en-US" w:eastAsia="zh-CN"/>
        </w:rPr>
        <w:t xml:space="preserve">研究院  </w:t>
      </w:r>
    </w:p>
    <w:p>
      <w:pPr>
        <w:keepNext w:val="0"/>
        <w:keepLines w:val="0"/>
        <w:widowControl/>
        <w:numPr>
          <w:ilvl w:val="0"/>
          <w:numId w:val="0"/>
        </w:numPr>
        <w:suppressLineNumbers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湖南省诗词协会</w:t>
      </w:r>
    </w:p>
    <w:p>
      <w:pPr>
        <w:keepNext w:val="0"/>
        <w:keepLines w:val="0"/>
        <w:widowControl/>
        <w:numPr>
          <w:ilvl w:val="0"/>
          <w:numId w:val="0"/>
        </w:numPr>
        <w:suppressLineNumbers w:val="0"/>
        <w:ind w:firstLine="64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协 办：</w:t>
      </w:r>
      <w:r>
        <w:rPr>
          <w:rFonts w:hint="eastAsia" w:ascii="仿宋_GB2312" w:hAnsi="仿宋_GB2312" w:eastAsia="仿宋_GB2312" w:cs="仿宋_GB2312"/>
          <w:sz w:val="32"/>
          <w:szCs w:val="32"/>
          <w:lang w:val="en-US" w:eastAsia="zh-CN"/>
        </w:rPr>
        <w:t xml:space="preserve">湖南省党史人物研究会 </w:t>
      </w:r>
    </w:p>
    <w:p>
      <w:pPr>
        <w:keepNext w:val="0"/>
        <w:keepLines w:val="0"/>
        <w:widowControl/>
        <w:numPr>
          <w:ilvl w:val="0"/>
          <w:numId w:val="0"/>
        </w:numPr>
        <w:suppressLineNumbers w:val="0"/>
        <w:ind w:firstLine="640"/>
        <w:jc w:val="left"/>
        <w:rPr>
          <w:rFonts w:hint="eastAsia" w:ascii="黑体" w:hAnsi="黑体" w:eastAsia="黑体" w:cs="黑体"/>
          <w:b w:val="0"/>
          <w:bCs w:val="0"/>
          <w:sz w:val="32"/>
          <w:szCs w:val="32"/>
          <w:lang w:val="en-US" w:eastAsia="zh-CN" w:bidi="ar-SA"/>
        </w:rPr>
      </w:pPr>
      <w:r>
        <w:rPr>
          <w:rFonts w:hint="eastAsia" w:ascii="仿宋_GB2312" w:hAnsi="仿宋_GB2312" w:eastAsia="仿宋_GB2312" w:cs="仿宋_GB2312"/>
          <w:sz w:val="32"/>
          <w:szCs w:val="32"/>
          <w:lang w:val="en-US" w:eastAsia="zh-CN"/>
        </w:rPr>
        <w:t xml:space="preserve">      《湘潮》杂志社</w:t>
      </w:r>
    </w:p>
    <w:p>
      <w:pPr>
        <w:keepNext w:val="0"/>
        <w:keepLines w:val="0"/>
        <w:widowControl/>
        <w:numPr>
          <w:ilvl w:val="0"/>
          <w:numId w:val="0"/>
        </w:numPr>
        <w:suppressLineNumbers w:val="0"/>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bidi="ar-SA"/>
        </w:rPr>
        <w:t>三、</w:t>
      </w:r>
      <w:r>
        <w:rPr>
          <w:rFonts w:hint="eastAsia" w:ascii="黑体" w:hAnsi="黑体" w:eastAsia="黑体" w:cs="黑体"/>
          <w:b w:val="0"/>
          <w:bCs w:val="0"/>
          <w:sz w:val="32"/>
          <w:szCs w:val="32"/>
          <w:lang w:val="en-US" w:eastAsia="zh-CN"/>
        </w:rPr>
        <w:t>征稿时间</w:t>
      </w:r>
    </w:p>
    <w:p>
      <w:pPr>
        <w:keepNext w:val="0"/>
        <w:keepLines w:val="0"/>
        <w:widowControl/>
        <w:numPr>
          <w:ilvl w:val="0"/>
          <w:numId w:val="0"/>
        </w:numPr>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2024年4月16日至2024年6月16日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四、作品要求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sz w:val="30"/>
          <w:szCs w:val="30"/>
          <w:lang w:eastAsia="zh-CN"/>
        </w:rPr>
      </w:pPr>
      <w:r>
        <w:rPr>
          <w:rFonts w:hint="eastAsia"/>
          <w:sz w:val="30"/>
          <w:szCs w:val="30"/>
          <w:lang w:val="en-US" w:eastAsia="zh-CN"/>
        </w:rPr>
        <w:t xml:space="preserve">    </w:t>
      </w:r>
      <w:r>
        <w:rPr>
          <w:rFonts w:hint="eastAsia" w:ascii="仿宋_GB2312" w:hAnsi="仿宋_GB2312" w:eastAsia="仿宋_GB2312" w:cs="仿宋_GB2312"/>
          <w:sz w:val="32"/>
          <w:szCs w:val="32"/>
          <w:lang w:val="en-US" w:eastAsia="zh-CN"/>
        </w:rPr>
        <w:t>以歌咏湘籍开国将帅的光辉事迹及崇高精神为题材，创作格律诗。作品应坚持正确导向，遵循党的三个历史问题决议精神及党中央关于党史人物的评价论断，符合格律要求，内容积极向上，展现将帅精神风貌，系未发表过的原创作品；在其他征稿或评选活动中获奖的作品不得参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五、评选推广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大赛邀请著名诗人、有关专家学者组成评审组，对征集作品进行统一评选，分别评出一等奖、二等奖、三等奖、优秀奖若干，对获奖作品将颁发荣誉证书并给予适当奖励。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对参赛作品将择优组织在《湘潮》分批刊发，并向有关报刊、网站、社交媒体等推送；所有优秀作品将结集出版。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对发动组织此次大赛表现突出的单位，另设组织奖予以表彰。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六、有关事项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sz w:val="30"/>
          <w:szCs w:val="30"/>
          <w:lang w:val="en-US" w:eastAsia="zh-CN"/>
        </w:rPr>
        <w:t xml:space="preserve">    </w:t>
      </w:r>
      <w:r>
        <w:rPr>
          <w:rFonts w:hint="eastAsia" w:ascii="仿宋_GB2312" w:hAnsi="仿宋_GB2312" w:eastAsia="仿宋_GB2312" w:cs="仿宋_GB2312"/>
          <w:sz w:val="32"/>
          <w:szCs w:val="32"/>
          <w:lang w:val="en-US" w:eastAsia="zh-CN"/>
        </w:rPr>
        <w:t>各市州诗词协会组织，在当地党史部门的协同下，将本行政区籍贯的开国将帅安排指定专门力量进行创作，做到每一位将帅有2-3名创作人；定向创作者在完成指定创作任务后，也可自行创作其他将帅题材作品；将帅人物少的市州在完成本地将帅题材创作后，可与将帅人物多的岳阳、长沙、株洲等地衔接，创作推送更多将帅题材作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各市州诗词学会负责收集本行政区范围内各有关单位及个人创作的诗词作品，进行初步把关</w:t>
      </w:r>
      <w:r>
        <w:rPr>
          <w:rFonts w:hint="eastAsia" w:ascii="仿宋_GB2312" w:hAnsi="仿宋_GB2312" w:eastAsia="仿宋_GB2312" w:cs="仿宋_GB2312"/>
          <w:sz w:val="32"/>
          <w:szCs w:val="32"/>
          <w:lang w:val="en-US" w:eastAsia="zh-CN"/>
        </w:rPr>
        <w:t>并填好“诗词大赛参赛作品统计表”，连同作品电子版</w:t>
      </w:r>
      <w:r>
        <w:rPr>
          <w:rFonts w:hint="eastAsia" w:ascii="仿宋_GB2312" w:hAnsi="仿宋_GB2312" w:eastAsia="仿宋_GB2312" w:cs="仿宋_GB2312"/>
          <w:i w:val="0"/>
          <w:caps w:val="0"/>
          <w:color w:val="000000"/>
          <w:spacing w:val="0"/>
          <w:sz w:val="32"/>
          <w:szCs w:val="32"/>
          <w:lang w:val="en-US" w:eastAsia="zh-CN"/>
        </w:rPr>
        <w:t>统一发送至省诗词协会</w:t>
      </w:r>
      <w:r>
        <w:rPr>
          <w:rFonts w:hint="eastAsia" w:ascii="仿宋_GB2312" w:hAnsi="仿宋_GB2312" w:eastAsia="仿宋_GB2312" w:cs="仿宋_GB2312"/>
          <w:sz w:val="32"/>
          <w:szCs w:val="32"/>
          <w:lang w:val="en-US" w:eastAsia="zh-CN"/>
        </w:rPr>
        <w:t>指定邮箱hnscbjb@sina.con，过期不予受理</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省直及省外人员参赛作品，直接发送指定邮箱hnscbjb@sina.con。</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报送作品请注明“诗咏开国将帅”字样，报送作品文本格式：</w:t>
      </w:r>
      <w:r>
        <w:rPr>
          <w:rFonts w:hint="default" w:ascii="仿宋_GB2312" w:hAnsi="仿宋_GB2312" w:eastAsia="仿宋_GB2312" w:cs="仿宋_GB2312"/>
          <w:sz w:val="32"/>
          <w:szCs w:val="32"/>
          <w:lang w:val="en-US" w:eastAsia="zh-CN"/>
        </w:rPr>
        <w:t>标题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字体为方正小标宋简体二号</w:t>
      </w:r>
      <w:r>
        <w:rPr>
          <w:rFonts w:hint="eastAsia" w:ascii="仿宋_GB2312" w:hAnsi="仿宋_GB2312" w:eastAsia="仿宋_GB2312" w:cs="仿宋_GB2312"/>
          <w:sz w:val="32"/>
          <w:szCs w:val="32"/>
          <w:lang w:val="en-US" w:eastAsia="zh-CN"/>
        </w:rPr>
        <w:t>），正文（</w:t>
      </w:r>
      <w:r>
        <w:rPr>
          <w:rFonts w:hint="default" w:ascii="仿宋_GB2312" w:hAnsi="仿宋_GB2312" w:eastAsia="仿宋_GB2312" w:cs="仿宋_GB2312"/>
          <w:sz w:val="32"/>
          <w:szCs w:val="32"/>
          <w:lang w:val="en-US" w:eastAsia="zh-CN"/>
        </w:rPr>
        <w:t>字体为方正仿宋_GBK三号</w:t>
      </w:r>
      <w:r>
        <w:rPr>
          <w:rFonts w:hint="eastAsia" w:ascii="仿宋_GB2312" w:hAnsi="仿宋_GB2312" w:eastAsia="仿宋_GB2312" w:cs="仿宋_GB2312"/>
          <w:sz w:val="32"/>
          <w:szCs w:val="32"/>
          <w:lang w:val="en-US" w:eastAsia="zh-CN"/>
        </w:rPr>
        <w:t>），署名标注（文稿末尾请标注作者姓名及身份信息）。作品报送联系人：童中贤 13874852908</w:t>
      </w:r>
      <w:r>
        <w:rPr>
          <w:rFonts w:hint="eastAsia" w:ascii="仿宋_GB2312" w:hAnsi="仿宋_GB2312" w:cs="仿宋_GB2312"/>
          <w:sz w:val="32"/>
          <w:szCs w:val="32"/>
          <w:lang w:val="en-US" w:eastAsia="zh-CN"/>
        </w:rPr>
        <w:t>。</w:t>
      </w:r>
    </w:p>
    <w:p>
      <w:pPr>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中共湖南省委党史研究院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湖南省诗词协会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2024年4月16日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0"/>
          <w:szCs w:val="30"/>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bidi w:val="0"/>
        <w:jc w:val="center"/>
        <w:rPr>
          <w:lang w:val="en-US" w:eastAsia="zh-CN"/>
        </w:rPr>
      </w:pPr>
    </w:p>
    <w:sectPr>
      <w:footerReference r:id="rId5" w:type="default"/>
      <w:pgSz w:w="11906" w:h="16838"/>
      <w:pgMar w:top="1440" w:right="1800" w:bottom="1440" w:left="1800" w:header="851" w:footer="992" w:gutter="0"/>
      <w:pgNumType w:fmt="decimal"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405"/>
        <w:tab w:val="clear" w:pos="4153"/>
      </w:tabs>
      <w:rPr>
        <w:rFonts w:hint="eastAsia" w:eastAsia="仿宋_GB2312"/>
        <w:lang w:eastAsia="zh-CN"/>
      </w:rPr>
    </w:pP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ZWFiMjcwYWRlZDNmYmNkZGExZjM4ZGI1OTcxODYifQ=="/>
    <w:docVar w:name="KSO_WPS_MARK_KEY" w:val="b1da784c-c081-48cf-a310-9fe81bc0fa37"/>
  </w:docVars>
  <w:rsids>
    <w:rsidRoot w:val="69FF7A61"/>
    <w:rsid w:val="35B15C96"/>
    <w:rsid w:val="3F9452F9"/>
    <w:rsid w:val="5B44314E"/>
    <w:rsid w:val="5EAC7B3F"/>
    <w:rsid w:val="62665528"/>
    <w:rsid w:val="69FF7A61"/>
    <w:rsid w:val="6CFC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00" w:lineRule="atLeast"/>
      <w:jc w:val="both"/>
    </w:pPr>
    <w:rPr>
      <w:rFonts w:ascii="Times New Roman" w:hAnsi="Times New Roman" w:eastAsia="仿宋_GB2312" w:cs="Times New Roman"/>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1018</Words>
  <Characters>1076</Characters>
  <Lines>0</Lines>
  <Paragraphs>0</Paragraphs>
  <TotalTime>135</TotalTime>
  <ScaleCrop>false</ScaleCrop>
  <LinksUpToDate>false</LinksUpToDate>
  <CharactersWithSpaces>1186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2024-04-15T09:41:00Z</dcterms:created>
  <dc:creator>Administrator</dc:creator>
  <cp:lastModifiedBy>Administrator</cp:lastModifiedBy>
  <cp:lastPrinted>2024-04-16T09:06:21Z</cp:lastPrinted>
  <dcterms:modified xsi:type="dcterms:W3CDTF">2024-04-16T09:18:47Z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2190C042ED784CA4880B6254FEFB4337_13</vt:lpwstr>
  </property>
</Properties>
</file>