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default" w:eastAsia="宋体"/>
          <w:sz w:val="32"/>
          <w:szCs w:val="32"/>
          <w:lang w:val="en-US" w:eastAsia="zh-CN"/>
        </w:rPr>
      </w:pPr>
      <w:r>
        <w:rPr>
          <w:rFonts w:hint="eastAsia"/>
          <w:sz w:val="32"/>
          <w:szCs w:val="32"/>
          <w:lang w:eastAsia="zh-CN"/>
        </w:rPr>
        <w:t>附件</w:t>
      </w:r>
      <w:r>
        <w:rPr>
          <w:rFonts w:hint="eastAsia"/>
          <w:sz w:val="32"/>
          <w:szCs w:val="32"/>
          <w:lang w:val="en-US" w:eastAsia="zh-CN"/>
        </w:rPr>
        <w:t>：</w:t>
      </w:r>
    </w:p>
    <w:p>
      <w:pPr>
        <w:ind w:firstLine="241" w:firstLineChars="50"/>
        <w:jc w:val="center"/>
        <w:rPr>
          <w:rFonts w:hint="eastAsia" w:ascii="宋体" w:hAnsi="宋体"/>
          <w:b/>
          <w:bCs/>
          <w:sz w:val="48"/>
          <w:szCs w:val="48"/>
        </w:rPr>
      </w:pPr>
      <w:bookmarkStart w:id="0" w:name="_GoBack"/>
      <w:r>
        <w:rPr>
          <w:rFonts w:hint="eastAsia" w:ascii="宋体" w:hAnsi="宋体"/>
          <w:b/>
          <w:bCs/>
          <w:sz w:val="48"/>
          <w:szCs w:val="48"/>
          <w:lang w:val="en-US" w:eastAsia="zh-CN"/>
        </w:rPr>
        <w:t>2024年度</w:t>
      </w:r>
      <w:r>
        <w:rPr>
          <w:rFonts w:hint="eastAsia" w:ascii="宋体" w:hAnsi="宋体"/>
          <w:b/>
          <w:bCs/>
          <w:sz w:val="48"/>
          <w:szCs w:val="48"/>
        </w:rPr>
        <w:t>民族贸易企业</w:t>
      </w:r>
      <w:bookmarkEnd w:id="0"/>
    </w:p>
    <w:p>
      <w:pPr>
        <w:ind w:firstLine="241" w:firstLineChars="50"/>
        <w:jc w:val="center"/>
        <w:rPr>
          <w:rFonts w:hint="eastAsia" w:ascii="宋体" w:hAnsi="宋体"/>
          <w:b/>
          <w:bCs/>
          <w:sz w:val="48"/>
          <w:szCs w:val="48"/>
        </w:rPr>
      </w:pPr>
    </w:p>
    <w:p>
      <w:pPr>
        <w:jc w:val="center"/>
        <w:rPr>
          <w:rFonts w:hint="eastAsia" w:ascii="宋体" w:hAnsi="宋体"/>
          <w:b/>
          <w:bCs/>
          <w:sz w:val="100"/>
          <w:szCs w:val="100"/>
          <w:lang w:eastAsia="zh-CN"/>
        </w:rPr>
      </w:pPr>
      <w:r>
        <w:rPr>
          <w:rFonts w:hint="eastAsia" w:ascii="宋体" w:hAnsi="宋体"/>
          <w:b/>
          <w:bCs/>
          <w:sz w:val="100"/>
          <w:szCs w:val="100"/>
          <w:lang w:eastAsia="zh-CN"/>
        </w:rPr>
        <w:t>申</w:t>
      </w:r>
    </w:p>
    <w:p>
      <w:pPr>
        <w:jc w:val="center"/>
        <w:rPr>
          <w:rFonts w:hint="eastAsia" w:ascii="宋体" w:hAnsi="宋体"/>
          <w:b/>
          <w:bCs/>
          <w:sz w:val="100"/>
          <w:szCs w:val="100"/>
          <w:lang w:eastAsia="zh-CN"/>
        </w:rPr>
      </w:pPr>
      <w:r>
        <w:rPr>
          <w:rFonts w:hint="eastAsia" w:ascii="宋体" w:hAnsi="宋体"/>
          <w:b/>
          <w:bCs/>
          <w:sz w:val="100"/>
          <w:szCs w:val="100"/>
          <w:lang w:eastAsia="zh-CN"/>
        </w:rPr>
        <w:t>报</w:t>
      </w:r>
    </w:p>
    <w:p>
      <w:pPr>
        <w:jc w:val="center"/>
        <w:rPr>
          <w:rFonts w:hint="eastAsia" w:ascii="宋体" w:hAnsi="宋体"/>
          <w:b/>
          <w:bCs/>
          <w:sz w:val="100"/>
          <w:szCs w:val="100"/>
          <w:lang w:eastAsia="zh-CN"/>
        </w:rPr>
      </w:pPr>
      <w:r>
        <w:rPr>
          <w:rFonts w:hint="eastAsia" w:ascii="宋体" w:hAnsi="宋体"/>
          <w:b/>
          <w:bCs/>
          <w:sz w:val="100"/>
          <w:szCs w:val="100"/>
          <w:lang w:eastAsia="zh-CN"/>
        </w:rPr>
        <w:t>资</w:t>
      </w:r>
    </w:p>
    <w:p>
      <w:pPr>
        <w:jc w:val="center"/>
        <w:rPr>
          <w:rFonts w:hint="eastAsia" w:ascii="宋体" w:hAnsi="宋体" w:eastAsia="宋体"/>
          <w:sz w:val="100"/>
          <w:szCs w:val="100"/>
          <w:lang w:eastAsia="zh-CN"/>
        </w:rPr>
      </w:pPr>
      <w:r>
        <w:rPr>
          <w:rFonts w:hint="eastAsia" w:ascii="宋体" w:hAnsi="宋体"/>
          <w:b/>
          <w:bCs/>
          <w:sz w:val="100"/>
          <w:szCs w:val="100"/>
          <w:lang w:eastAsia="zh-CN"/>
        </w:rPr>
        <w:t>料</w:t>
      </w:r>
    </w:p>
    <w:p>
      <w:pPr>
        <w:ind w:firstLine="774" w:firstLineChars="176"/>
        <w:rPr>
          <w:rFonts w:hint="eastAsia" w:ascii="宋体" w:hAnsi="宋体"/>
          <w:sz w:val="44"/>
          <w:szCs w:val="44"/>
        </w:rPr>
      </w:pPr>
    </w:p>
    <w:p>
      <w:pPr>
        <w:rPr>
          <w:rFonts w:hint="eastAsia" w:ascii="宋体" w:hAnsi="宋体"/>
          <w:sz w:val="44"/>
          <w:szCs w:val="44"/>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单位法人：</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p>
    <w:p>
      <w:pPr>
        <w:widowControl/>
        <w:jc w:val="both"/>
        <w:rPr>
          <w:rFonts w:hint="eastAsia" w:ascii="黑体" w:eastAsia="黑体"/>
          <w:kern w:val="0"/>
          <w:sz w:val="72"/>
          <w:szCs w:val="72"/>
        </w:rPr>
      </w:pPr>
      <w:r>
        <w:rPr>
          <w:rFonts w:hint="eastAsia" w:ascii="仿宋_GB2312" w:hAnsi="仿宋_GB2312" w:eastAsia="仿宋_GB2312" w:cs="仿宋_GB2312"/>
          <w:sz w:val="32"/>
          <w:szCs w:val="32"/>
        </w:rPr>
        <w:t>申报时间：</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仿宋" w:hAnsi="仿宋" w:eastAsia="仿宋" w:cs="仿宋"/>
          <w:b/>
          <w:bCs/>
          <w:sz w:val="36"/>
          <w:szCs w:val="36"/>
        </w:rPr>
      </w:pPr>
      <w:r>
        <w:rPr>
          <w:rFonts w:hint="eastAsia" w:ascii="仿宋" w:hAnsi="仿宋" w:eastAsia="仿宋" w:cs="仿宋"/>
          <w:b/>
          <w:bCs/>
          <w:sz w:val="36"/>
          <w:szCs w:val="36"/>
        </w:rPr>
        <w:t>目       录</w:t>
      </w:r>
    </w:p>
    <w:p>
      <w:pPr>
        <w:rPr>
          <w:rFonts w:hint="eastAsia"/>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1、企业申请报告 .....................................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2、民族贸易县内民族贸易企业基础档案 .................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3、企业法人营业执照（副本）复印件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4、企业征信报告 .....................................</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5、企业2023年度资产负债表、损益表复印件 ............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6、企业2023年度销售产品分类清单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7、经销商品展示室（陈列室、展示柜）资料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8、企业开展民族团结进步创建活动资料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9、2023年度企业第三方审计报告 .......................</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10、申报企业承诺函 ..................................</w:t>
      </w:r>
    </w:p>
    <w:p>
      <w:pPr>
        <w:jc w:val="left"/>
        <w:rPr>
          <w:rFonts w:hint="eastAsia" w:ascii="仿宋_GB2312" w:hAnsi="仿宋_GB2312" w:eastAsia="仿宋_GB2312" w:cs="仿宋_GB2312"/>
          <w:sz w:val="32"/>
          <w:szCs w:val="32"/>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numPr>
          <w:ilvl w:val="0"/>
          <w:numId w:val="0"/>
        </w:numPr>
        <w:rPr>
          <w:rFonts w:hint="eastAsia" w:ascii="宋体" w:hAnsi="宋体" w:cs="宋体"/>
          <w:sz w:val="30"/>
          <w:szCs w:val="30"/>
        </w:rPr>
      </w:pPr>
    </w:p>
    <w:p>
      <w:pPr>
        <w:spacing w:line="500" w:lineRule="exact"/>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企业申请报告(样本）</w:t>
      </w:r>
    </w:p>
    <w:p>
      <w:pPr>
        <w:spacing w:line="500" w:lineRule="exact"/>
        <w:jc w:val="center"/>
        <w:rPr>
          <w:rFonts w:hint="eastAsia" w:ascii="黑体" w:hAnsi="黑体" w:eastAsia="黑体" w:cs="黑体"/>
          <w:b w:val="0"/>
          <w:bCs w:val="0"/>
          <w:sz w:val="44"/>
          <w:szCs w:val="44"/>
          <w:lang w:val="en-US" w:eastAsia="zh-CN"/>
        </w:rPr>
      </w:pPr>
    </w:p>
    <w:p>
      <w:pPr>
        <w:spacing w:line="500" w:lineRule="exact"/>
        <w:rPr>
          <w:rFonts w:hint="eastAsia" w:ascii="仿宋" w:hAnsi="仿宋" w:eastAsia="仿宋" w:cs="仿宋"/>
          <w:b/>
          <w:sz w:val="42"/>
          <w:szCs w:val="30"/>
        </w:rPr>
      </w:pPr>
      <w:r>
        <w:rPr>
          <w:rFonts w:hint="eastAsia" w:ascii="仿宋" w:hAnsi="仿宋" w:eastAsia="仿宋" w:cs="仿宋"/>
          <w:sz w:val="30"/>
          <w:szCs w:val="30"/>
          <w:lang w:eastAsia="zh-CN"/>
        </w:rPr>
        <w:t>泸溪</w:t>
      </w:r>
      <w:r>
        <w:rPr>
          <w:rFonts w:hint="eastAsia" w:ascii="仿宋" w:hAnsi="仿宋" w:eastAsia="仿宋" w:cs="仿宋"/>
          <w:sz w:val="30"/>
          <w:szCs w:val="30"/>
        </w:rPr>
        <w:t>县民族宗教事务局：</w:t>
      </w:r>
    </w:p>
    <w:p>
      <w:pPr>
        <w:ind w:firstLine="452" w:firstLineChars="15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此段写公司简介</w:t>
      </w:r>
    </w:p>
    <w:p>
      <w:pPr>
        <w:ind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为积极响应和贯彻落实《国家民委关于进一步规范民族贸易县内民族贸易企业认定及相关工作的意见》（民委发〔2016〕66号)文件精神，进一步发展壮大公司生产规模和提高公司的经济效益，促进公司进一步发展，对地方发展民族经济，挖掘民族</w:t>
      </w:r>
      <w:r>
        <w:rPr>
          <w:rFonts w:hint="eastAsia" w:ascii="仿宋" w:hAnsi="仿宋" w:eastAsia="仿宋" w:cs="仿宋"/>
          <w:color w:val="000000"/>
          <w:sz w:val="30"/>
          <w:szCs w:val="30"/>
          <w:lang w:eastAsia="zh-CN"/>
        </w:rPr>
        <w:t>民俗</w:t>
      </w:r>
      <w:r>
        <w:rPr>
          <w:rFonts w:hint="eastAsia" w:ascii="仿宋" w:hAnsi="仿宋" w:eastAsia="仿宋" w:cs="仿宋"/>
          <w:color w:val="000000"/>
          <w:sz w:val="30"/>
          <w:szCs w:val="30"/>
        </w:rPr>
        <w:t>文化资源及县域民营经济形成新的增长点等均具有必要的现实意义。特向贵</w:t>
      </w:r>
      <w:r>
        <w:rPr>
          <w:rFonts w:hint="eastAsia" w:ascii="仿宋" w:hAnsi="仿宋" w:eastAsia="仿宋" w:cs="仿宋"/>
          <w:color w:val="000000"/>
          <w:sz w:val="30"/>
          <w:szCs w:val="30"/>
          <w:lang w:eastAsia="zh-CN"/>
        </w:rPr>
        <w:t>局</w:t>
      </w:r>
      <w:r>
        <w:rPr>
          <w:rFonts w:hint="eastAsia" w:ascii="仿宋" w:hAnsi="仿宋" w:eastAsia="仿宋" w:cs="仿宋"/>
          <w:color w:val="000000"/>
          <w:sz w:val="30"/>
          <w:szCs w:val="30"/>
        </w:rPr>
        <w:t>申报民族贸易县民族贸易企业，请予以批准为谢。</w:t>
      </w:r>
    </w:p>
    <w:p>
      <w:pPr>
        <w:ind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特此申请   </w:t>
      </w:r>
    </w:p>
    <w:p>
      <w:pPr>
        <w:spacing w:line="500" w:lineRule="exact"/>
        <w:rPr>
          <w:rFonts w:hint="eastAsia" w:ascii="仿宋" w:hAnsi="仿宋" w:eastAsia="仿宋" w:cs="仿宋"/>
          <w:sz w:val="30"/>
          <w:szCs w:val="30"/>
          <w:lang w:val="en-US" w:eastAsia="zh-CN"/>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p>
    <w:p>
      <w:pPr>
        <w:spacing w:line="50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spacing w:line="500" w:lineRule="exact"/>
        <w:rPr>
          <w:rFonts w:hint="eastAsia" w:ascii="仿宋" w:hAnsi="仿宋" w:eastAsia="仿宋" w:cs="仿宋"/>
          <w:sz w:val="30"/>
          <w:szCs w:val="30"/>
          <w:lang w:val="en-US" w:eastAsia="zh-CN"/>
        </w:rPr>
      </w:pPr>
    </w:p>
    <w:p>
      <w:pPr>
        <w:ind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XXXX</w:t>
      </w:r>
      <w:r>
        <w:rPr>
          <w:rFonts w:hint="eastAsia" w:ascii="仿宋" w:hAnsi="仿宋" w:eastAsia="仿宋" w:cs="仿宋"/>
          <w:color w:val="000000"/>
          <w:sz w:val="30"/>
          <w:szCs w:val="30"/>
        </w:rPr>
        <w:t>公司</w:t>
      </w: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p>
    <w:tbl>
      <w:tblPr>
        <w:tblStyle w:val="3"/>
        <w:tblW w:w="10024" w:type="dxa"/>
        <w:tblInd w:w="-2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0"/>
        <w:gridCol w:w="1877"/>
        <w:gridCol w:w="523"/>
        <w:gridCol w:w="1500"/>
        <w:gridCol w:w="1612"/>
        <w:gridCol w:w="151"/>
        <w:gridCol w:w="1587"/>
        <w:gridCol w:w="1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024"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民族贸易县内民族贸易企业基础档案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024"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企业名称</w:t>
            </w:r>
          </w:p>
        </w:tc>
        <w:tc>
          <w:tcPr>
            <w:tcW w:w="5512"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7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企业性质</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详细地址</w:t>
            </w:r>
          </w:p>
        </w:tc>
        <w:tc>
          <w:tcPr>
            <w:tcW w:w="5512"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7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企业机构代码</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法人代表</w:t>
            </w:r>
          </w:p>
        </w:tc>
        <w:tc>
          <w:tcPr>
            <w:tcW w:w="18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工商登记时间</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kern w:val="0"/>
                <w:sz w:val="24"/>
                <w:szCs w:val="24"/>
                <w:u w:val="none"/>
                <w:lang w:val="en-US" w:eastAsia="zh-CN" w:bidi="ar"/>
              </w:rPr>
            </w:pPr>
          </w:p>
        </w:tc>
        <w:tc>
          <w:tcPr>
            <w:tcW w:w="17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注册资金</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营业执照</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经营范围</w:t>
            </w:r>
          </w:p>
        </w:tc>
        <w:tc>
          <w:tcPr>
            <w:tcW w:w="8624"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主营业务</w:t>
            </w:r>
          </w:p>
        </w:tc>
        <w:tc>
          <w:tcPr>
            <w:tcW w:w="8624"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联系人</w:t>
            </w: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联系电话</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_GB2312" w:hAnsi="宋体" w:eastAsia="仿宋_GB2312" w:cs="仿宋_GB2312"/>
                <w:i w:val="0"/>
                <w:iCs w:val="0"/>
                <w:color w:val="000000"/>
                <w:sz w:val="24"/>
                <w:szCs w:val="24"/>
                <w:u w:val="none"/>
              </w:rPr>
            </w:pPr>
          </w:p>
        </w:tc>
        <w:tc>
          <w:tcPr>
            <w:tcW w:w="17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手机号码</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上一年度</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企业概况</w:t>
            </w: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员工总数</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3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少数民族员工数</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总资产</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3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净资产</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资产负债率</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3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年净利润</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上一年度</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民族贸易开展情况</w:t>
            </w:r>
          </w:p>
        </w:tc>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总销售</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（原料采购）额</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35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民族贸易额占总销售</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（原料采购）额的比例</w:t>
            </w:r>
          </w:p>
        </w:tc>
        <w:tc>
          <w:tcPr>
            <w:tcW w:w="137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民族贸易额</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35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137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类别</w:t>
            </w:r>
          </w:p>
        </w:tc>
        <w:tc>
          <w:tcPr>
            <w:tcW w:w="31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经销的少数民族特需品、生产生活必需品或收购的农副产品名称</w:t>
            </w:r>
          </w:p>
        </w:tc>
        <w:tc>
          <w:tcPr>
            <w:tcW w:w="173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民族贸易额</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网点地址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18"/>
                <w:szCs w:val="18"/>
                <w:u w:val="none"/>
              </w:rPr>
            </w:pPr>
          </w:p>
        </w:tc>
        <w:tc>
          <w:tcPr>
            <w:tcW w:w="311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73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11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73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11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73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90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民族贸易流动资金贷款额</w:t>
            </w:r>
          </w:p>
        </w:tc>
        <w:tc>
          <w:tcPr>
            <w:tcW w:w="4724"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贷款贴息额</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自有流动资金数额</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承贷金额机构名称</w:t>
            </w:r>
          </w:p>
        </w:tc>
        <w:tc>
          <w:tcPr>
            <w:tcW w:w="3263"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kern w:val="0"/>
                <w:sz w:val="24"/>
                <w:szCs w:val="24"/>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贷款笔数</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本年度</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民族贸易贷款贴息情况预测</w:t>
            </w:r>
          </w:p>
        </w:tc>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总销售（农副产</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品收购）额</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35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民族贸易额占总销售</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（原料采购）额的比例</w:t>
            </w:r>
          </w:p>
        </w:tc>
        <w:tc>
          <w:tcPr>
            <w:tcW w:w="1374"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民族贸易额</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c>
          <w:tcPr>
            <w:tcW w:w="335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137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390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民族贸易流动资金贷款额</w:t>
            </w:r>
          </w:p>
        </w:tc>
        <w:tc>
          <w:tcPr>
            <w:tcW w:w="4724"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贷款贴息额</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3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自有流动资金数额</w:t>
            </w:r>
          </w:p>
        </w:tc>
        <w:tc>
          <w:tcPr>
            <w:tcW w:w="13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4"/>
                <w:szCs w:val="24"/>
                <w:u w:val="none"/>
              </w:rPr>
            </w:pP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承贷金融机构名称</w:t>
            </w:r>
          </w:p>
        </w:tc>
        <w:tc>
          <w:tcPr>
            <w:tcW w:w="6224"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1" w:hRule="atLeast"/>
        </w:trPr>
        <w:tc>
          <w:tcPr>
            <w:tcW w:w="380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民族贸易企业对此档案真实性承诺：</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p>
          <w:p>
            <w:pPr>
              <w:keepNext w:val="0"/>
              <w:keepLines w:val="0"/>
              <w:widowControl/>
              <w:suppressLineNumbers w:val="0"/>
              <w:jc w:val="left"/>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（盖章）    年  月   日 </w:t>
            </w:r>
          </w:p>
        </w:tc>
        <w:tc>
          <w:tcPr>
            <w:tcW w:w="311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属地民族工作部门签章：</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p>
          <w:p>
            <w:pPr>
              <w:keepNext w:val="0"/>
              <w:keepLines w:val="0"/>
              <w:widowControl/>
              <w:suppressLineNumbers w:val="0"/>
              <w:jc w:val="left"/>
              <w:textAlignment w:val="top"/>
              <w:rPr>
                <w:rFonts w:hint="default" w:ascii="仿宋_GB2312" w:hAnsi="宋体" w:eastAsia="仿宋_GB2312" w:cs="仿宋_GB2312"/>
                <w:i w:val="0"/>
                <w:iCs w:val="0"/>
                <w:color w:val="000000"/>
                <w:kern w:val="0"/>
                <w:sz w:val="24"/>
                <w:szCs w:val="24"/>
                <w:u w:val="none"/>
                <w:lang w:val="en-US" w:eastAsia="zh-CN" w:bidi="ar"/>
              </w:rPr>
            </w:pPr>
          </w:p>
          <w:p>
            <w:pPr>
              <w:keepNext w:val="0"/>
              <w:keepLines w:val="0"/>
              <w:widowControl/>
              <w:suppressLineNumbers w:val="0"/>
              <w:jc w:val="left"/>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（盖章）年 月 </w:t>
            </w:r>
            <w:r>
              <w:rPr>
                <w:rFonts w:hint="eastAsia" w:ascii="仿宋_GB2312" w:hAnsi="宋体" w:eastAsia="仿宋_GB2312" w:cs="仿宋_GB2312"/>
                <w:i w:val="0"/>
                <w:iCs w:val="0"/>
                <w:color w:val="000000"/>
                <w:kern w:val="0"/>
                <w:sz w:val="24"/>
                <w:szCs w:val="24"/>
                <w:u w:val="none"/>
                <w:lang w:val="en-US" w:eastAsia="zh-CN" w:bidi="ar"/>
              </w:rPr>
              <w:t>日</w:t>
            </w:r>
          </w:p>
        </w:tc>
        <w:tc>
          <w:tcPr>
            <w:tcW w:w="311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市州民族工作部门签章：</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p>
          <w:p>
            <w:pPr>
              <w:keepNext w:val="0"/>
              <w:keepLines w:val="0"/>
              <w:widowControl/>
              <w:suppressLineNumbers w:val="0"/>
              <w:jc w:val="left"/>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（盖章）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0024"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备注：1、民族贸易额：指少数民族特需品销售额、生产生活必需品销售额以及少数民族农副产品收购额；</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2、类别：按照企业业务划分为经销少数民族特需品类、生产生活必需品类、少数民族农副产品收购类。</w:t>
            </w:r>
          </w:p>
        </w:tc>
      </w:tr>
    </w:tbl>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申报企业承诺函（样本）</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本企业承诺：此次填报的《湖南省民族贸易企业基础档案》及所附上报的所有材料，是完全真实有效的。本企业未列入国家企业信用信息公示系统严重违法失信企业名单，未列入全国法院失信被执行人名单。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本企业对申报材料内容的真实性负责。</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法人代表（签名）：</w:t>
      </w:r>
    </w:p>
    <w:p>
      <w:pPr>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企业全称：</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4160" w:firstLineChars="1300"/>
        <w:rPr>
          <w:rFonts w:hint="eastAsia" w:ascii="仿宋" w:hAnsi="仿宋" w:eastAsia="仿宋" w:cs="仿宋"/>
          <w:sz w:val="32"/>
          <w:szCs w:val="32"/>
          <w:lang w:val="en-US" w:eastAsia="zh-CN"/>
        </w:rPr>
      </w:pPr>
    </w:p>
    <w:p>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企业签章：</w:t>
      </w:r>
    </w:p>
    <w:p>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签署日期：    年   月   日</w:t>
      </w:r>
    </w:p>
    <w:p>
      <w:pPr>
        <w:spacing w:line="500" w:lineRule="exact"/>
        <w:rPr>
          <w:rFonts w:hint="eastAsia" w:ascii="仿宋" w:hAnsi="仿宋" w:eastAsia="仿宋" w:cs="仿宋"/>
          <w:sz w:val="30"/>
          <w:szCs w:val="30"/>
        </w:rPr>
      </w:pPr>
    </w:p>
    <w:p/>
    <w:sectPr>
      <w:footerReference r:id="rId3" w:type="default"/>
      <w:pgSz w:w="11906" w:h="16838"/>
      <w:pgMar w:top="1701" w:right="153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ZTdkYzM4YWFlMGQ3NTljNDM0OTEzZDk1ZmNlODkifQ=="/>
  </w:docVars>
  <w:rsids>
    <w:rsidRoot w:val="66E34513"/>
    <w:rsid w:val="66E3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2024-03-19T03:08:00Z</dcterms:created>
  <dc:creator>月末没钱の勇士</dc:creator>
  <cp:lastModifiedBy>月末没钱の勇士</cp:lastModifiedBy>
  <dcterms:modified xsi:type="dcterms:W3CDTF">2024-03-19T03:09:22Z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4A84EA3A5BA24B1C9B316B77DF78B633_11</vt:lpwstr>
  </property>
</Properties>
</file>