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减小焊接残余应力和焊接残余变形可以通过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的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设计措施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有（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焊接位置的合理安排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焊缝尺寸要适当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应尽量避免两条或三条焊缝垂直交叉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焊缝数量宜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尽量避免在母材厚度方向的收缩应力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焊接残余应力对结构性能有哪些影响？(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降低结构刚度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提高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结构刚度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降低或消除焊缝中的残余应力是改善结构低温冷脆性能的重要措施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对构件的疲劳强度有明显不利的影响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对构件的疲劳强度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没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有明显不利的影响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抗剪的普通螺栓连接有哪几种破坏形式( 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当栓杆直径较小，板件较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薄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时，栓杆可能先被剪断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当栓杆直径较小，板件较厚时，栓杆可能先被剪断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当栓杆直径较大，板件较薄时，板件可能先被挤坏，由于栓杆和板件的挤压是相对的，故也可把这种破坏较作螺栓的承压破坏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端距太小，端距范围内的板件有可能被栓杆冲剪破坏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板件可能因螺栓孔削弱太多而被拉断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以下元素对钢材属于有害杂质的有（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影响结构疲劳寿命的最主要因素是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循环荷载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构造状态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循环次数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钢材的机械性能指标为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伸长率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冷弯性能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冲击韧性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冷作硬化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会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降低钢材的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韧性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钢材五项机械性能指标是抗拉强度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伸长率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180度冷弯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冲击韧性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疲劳强度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轴心受压构件的缺陷有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残余应力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初偏心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材料强度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初弯曲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稳定性差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普通受剪螺栓连接的破坏形式有哪些种类？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螺栓杆被剪断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挤压破坏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板件被拉断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板件端部剪切破坏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螺栓被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钢结构压弯构件的设计一般应进行哪几项内容的计算?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弯矩作用平面内及平面外的整体稳定性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局部稳定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长细比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sz w:val="20"/>
        <w:szCs w:val="28"/>
        <w:lang w:val="en-US" w:eastAsia="zh-Hans"/>
      </w:rPr>
    </w:pPr>
    <w:r>
      <w:rPr>
        <w:rFonts w:hint="eastAsia"/>
        <w:sz w:val="20"/>
        <w:szCs w:val="28"/>
        <w:lang w:val="en-US" w:eastAsia="zh-Hans"/>
      </w:rPr>
      <w:t>钢结构</w:t>
    </w:r>
    <w:r>
      <w:rPr>
        <w:rFonts w:hint="default"/>
        <w:sz w:val="20"/>
        <w:szCs w:val="28"/>
        <w:lang w:eastAsia="zh-Hans"/>
      </w:rPr>
      <w:t>714-724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27EBE763"/>
    <w:rsid w:val="6B7E14F7"/>
    <w:rsid w:val="7EEBDA4D"/>
    <w:rsid w:val="7FBFEA7C"/>
    <w:rsid w:val="7FDF2B00"/>
    <w:rsid w:val="7FE7A42C"/>
    <w:rsid w:val="837DDBB2"/>
    <w:rsid w:val="D62D87D4"/>
    <w:rsid w:val="E3FF2CBE"/>
    <w:rsid w:val="E5FE802F"/>
    <w:rsid w:val="EB7E33C7"/>
    <w:rsid w:val="EEF552CB"/>
    <w:rsid w:val="EF6C3FD9"/>
    <w:rsid w:val="F7B6FDB5"/>
    <w:rsid w:val="FBDE7795"/>
    <w:rsid w:val="FC65848E"/>
    <w:rsid w:val="FFFFC282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2022-01-18T07:36:00Z</dcterms:created>
  <dc:creator>mac</dc:creator>
  <cp:lastModifiedBy>mac</cp:lastModifiedBy>
  <dcterms:modified xsi:type="dcterms:W3CDTF">2022-01-25T22:44:58Z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