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bookmarkStart w:id="0" w:name="_Hlk122427194"/>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12-01-</w:t>
            </w:r>
            <w:r>
              <w:rPr>
                <w:kern w:val="0"/>
                <w:sz w:val="18"/>
                <w:szCs w:val="18"/>
              </w:rPr>
              <w:t>0</w:t>
            </w:r>
            <w:r>
              <w:rPr>
                <w:rFonts w:hint="eastAsia"/>
                <w:kern w:val="0"/>
                <w:sz w:val="18"/>
                <w:szCs w:val="18"/>
                <w:lang w:val="en-US" w:eastAsia="zh-CN"/>
              </w:rPr>
              <w:t>0</w:t>
            </w:r>
            <w:r>
              <w:rPr>
                <w:kern w:val="0"/>
                <w:sz w:val="18"/>
                <w:szCs w:val="18"/>
              </w:rPr>
              <w:t>01-01-001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砂的粒径范围为（     ）mm。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0.10～4.70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0.15～4.75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0.20～4.80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0.25～4.85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bookmarkEnd w:id="0"/>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w:t>
            </w:r>
            <w:r>
              <w:rPr>
                <w:kern w:val="0"/>
                <w:sz w:val="18"/>
                <w:szCs w:val="18"/>
              </w:rPr>
              <w:t>01-01-00</w:t>
            </w:r>
            <w:r>
              <w:rPr>
                <w:rFonts w:hint="eastAsia"/>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有物理屈服点的钢筋强度设计依据是（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比例极限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屈服强度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极限强度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条件屈服强度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B</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w:t>
            </w:r>
            <w:r>
              <w:rPr>
                <w:kern w:val="0"/>
                <w:sz w:val="18"/>
                <w:szCs w:val="18"/>
              </w:rPr>
              <w:t>01-01-00</w:t>
            </w:r>
            <w:r>
              <w:rPr>
                <w:rFonts w:hint="eastAsia"/>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混凝土的强度等级是指混凝土的抗压强度具有的保证率为（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val="en-US" w:eastAsia="zh-CN"/>
              </w:rPr>
              <w:t>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val="en-US" w:eastAsia="zh-CN"/>
              </w:rPr>
              <w:t>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val="en-US" w:eastAsia="zh-CN"/>
              </w:rPr>
              <w:t>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val="en-US" w:eastAsia="zh-CN"/>
              </w:rPr>
              <w:t>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w:t>
            </w:r>
            <w:r>
              <w:rPr>
                <w:kern w:val="0"/>
                <w:sz w:val="18"/>
                <w:szCs w:val="18"/>
              </w:rPr>
              <w:t>01-01-00</w:t>
            </w:r>
            <w:r>
              <w:rPr>
                <w:rFonts w:hint="eastAsia"/>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混凝土的抗渗等级是按照标准方法进行试验所能承受的最大水压力，一组6个试件中未出现渗水的个数为（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D</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w:t>
            </w:r>
            <w:r>
              <w:rPr>
                <w:kern w:val="0"/>
                <w:sz w:val="18"/>
                <w:szCs w:val="18"/>
              </w:rPr>
              <w:t>01-01-00</w:t>
            </w:r>
            <w:r>
              <w:rPr>
                <w:rFonts w:hint="eastAsia"/>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水利水电工程资料C类资料是指（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基建文件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监理资料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施工资料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竣工图资料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kern w:val="0"/>
                <w:sz w:val="18"/>
                <w:szCs w:val="18"/>
                <w:lang w:eastAsia="zh-CN"/>
              </w:rPr>
              <w:t>12-01-0001-01</w:t>
            </w:r>
            <w:r>
              <w:rPr>
                <w:kern w:val="0"/>
                <w:sz w:val="18"/>
                <w:szCs w:val="18"/>
              </w:rPr>
              <w:t>-00</w:t>
            </w:r>
            <w:r>
              <w:rPr>
                <w:rFonts w:hint="eastAsia"/>
                <w:kern w:val="0"/>
                <w:sz w:val="18"/>
                <w:szCs w:val="18"/>
                <w:lang w:val="en-US" w:eastAsia="zh-CN"/>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工程完成建设目标的标志是（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生产运行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生产设备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项目后评估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竣工验收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kern w:val="0"/>
                <w:sz w:val="18"/>
                <w:szCs w:val="18"/>
                <w:lang w:eastAsia="zh-CN"/>
              </w:rPr>
              <w:t>12-01-0001-01</w:t>
            </w:r>
            <w:r>
              <w:rPr>
                <w:kern w:val="0"/>
                <w:sz w:val="18"/>
                <w:szCs w:val="18"/>
              </w:rPr>
              <w:t>-00</w:t>
            </w:r>
            <w:r>
              <w:rPr>
                <w:rFonts w:hint="eastAsia"/>
                <w:kern w:val="0"/>
                <w:sz w:val="18"/>
                <w:szCs w:val="18"/>
                <w:lang w:val="en-US" w:eastAsia="zh-CN"/>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监理规划应由（     ）主持、专业监理工程师参加编制。</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监理员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专业监理工程师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总监理工程师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监理工程师代表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kern w:val="0"/>
                <w:sz w:val="18"/>
                <w:szCs w:val="18"/>
                <w:lang w:eastAsia="zh-CN"/>
              </w:rPr>
              <w:t>12-01-0001-01</w:t>
            </w:r>
            <w:r>
              <w:rPr>
                <w:kern w:val="0"/>
                <w:sz w:val="18"/>
                <w:szCs w:val="18"/>
              </w:rPr>
              <w:t>-00</w:t>
            </w:r>
            <w:r>
              <w:rPr>
                <w:rFonts w:hint="eastAsia"/>
                <w:kern w:val="0"/>
                <w:sz w:val="18"/>
                <w:szCs w:val="18"/>
                <w:lang w:val="en-US" w:eastAsia="zh-CN"/>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DS3型水准仪，每公里往返测量高差中数的偶然误差为（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±3mm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±0.3mm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±3dm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kern w:val="0"/>
                <w:sz w:val="18"/>
                <w:szCs w:val="18"/>
                <w:lang w:eastAsia="zh-CN"/>
              </w:rPr>
              <w:t>12-01-0001-01</w:t>
            </w:r>
            <w:r>
              <w:rPr>
                <w:kern w:val="0"/>
                <w:sz w:val="18"/>
                <w:szCs w:val="18"/>
              </w:rPr>
              <w:t>-00</w:t>
            </w:r>
            <w:r>
              <w:rPr>
                <w:rFonts w:hint="eastAsia"/>
                <w:kern w:val="0"/>
                <w:sz w:val="18"/>
                <w:szCs w:val="18"/>
                <w:lang w:val="en-US" w:eastAsia="zh-CN"/>
              </w:rPr>
              <w:t>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在测量误差中，由于观测者粗心或者受到干扰而产生的错误称为（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系统误差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偶然误差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粗差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必然误差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1</w:t>
            </w:r>
            <w:r>
              <w:rPr>
                <w:rFonts w:hint="eastAsia" w:ascii="宋体" w:hAnsi="宋体" w:cs="宋体"/>
                <w:kern w:val="0"/>
                <w:sz w:val="18"/>
                <w:szCs w:val="18"/>
              </w:rPr>
              <w:t>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-0</w:t>
            </w:r>
            <w:r>
              <w:rPr>
                <w:rFonts w:hint="eastAsia"/>
                <w:kern w:val="0"/>
                <w:sz w:val="18"/>
                <w:szCs w:val="18"/>
                <w:lang w:val="en-US" w:eastAsia="zh-CN"/>
              </w:rPr>
              <w:t>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主要检查项目全部符合质量标准，一般检查项目符合质量标准。检测项目实测点合格率（     ）%以上，为优良。</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1</w:t>
            </w:r>
            <w:r>
              <w:rPr>
                <w:rFonts w:hint="eastAsia" w:ascii="宋体" w:hAnsi="宋体" w:cs="宋体"/>
                <w:kern w:val="0"/>
                <w:sz w:val="18"/>
                <w:szCs w:val="18"/>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-0</w:t>
            </w:r>
            <w:r>
              <w:rPr>
                <w:rFonts w:hint="eastAsia"/>
                <w:kern w:val="0"/>
                <w:sz w:val="18"/>
                <w:szCs w:val="18"/>
                <w:lang w:val="en-US" w:eastAsia="zh-CN"/>
              </w:rPr>
              <w:t>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由一个机械同时完成开挖、运输、卸土任务的有（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斗轮式挖掘机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采砂船、推土机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铲运机、推土机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拉铲、索铲</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1</w:t>
            </w:r>
            <w:r>
              <w:rPr>
                <w:rFonts w:hint="eastAsia" w:ascii="宋体" w:hAnsi="宋体" w:cs="宋体"/>
                <w:kern w:val="0"/>
                <w:sz w:val="18"/>
                <w:szCs w:val="18"/>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-0</w:t>
            </w:r>
            <w:r>
              <w:rPr>
                <w:rFonts w:hint="eastAsia"/>
                <w:kern w:val="0"/>
                <w:sz w:val="18"/>
                <w:szCs w:val="18"/>
                <w:lang w:val="en-US" w:eastAsia="zh-CN"/>
              </w:rPr>
              <w:t>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水利水电工程生产车间和作业场所工作地点日接触噪声时间高于8h的噪声声级卫生限值为（     ）dB。</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1</w:t>
            </w:r>
            <w:r>
              <w:rPr>
                <w:rFonts w:hint="eastAsia" w:ascii="宋体" w:hAnsi="宋体" w:cs="宋体"/>
                <w:kern w:val="0"/>
                <w:sz w:val="18"/>
                <w:szCs w:val="18"/>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-0</w:t>
            </w:r>
            <w:r>
              <w:rPr>
                <w:rFonts w:hint="eastAsia"/>
                <w:kern w:val="0"/>
                <w:sz w:val="18"/>
                <w:szCs w:val="18"/>
                <w:lang w:val="en-US" w:eastAsia="zh-CN"/>
              </w:rPr>
              <w:t>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当山区、丘陵地区的水利水电工程永久性水工建筑物的挡水高度低于15m，且上下游最大水头差小于10m 时，其洪水标准可按(     )标准确定。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平原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平原、滨海区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山区、丘陵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滨海区、丘陵地区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1</w:t>
            </w:r>
            <w:r>
              <w:rPr>
                <w:rFonts w:hint="eastAsia" w:ascii="宋体" w:hAnsi="宋体" w:cs="宋体"/>
                <w:kern w:val="0"/>
                <w:sz w:val="18"/>
                <w:szCs w:val="18"/>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-00</w:t>
            </w:r>
            <w:r>
              <w:rPr>
                <w:rFonts w:hint="eastAsia"/>
                <w:kern w:val="0"/>
                <w:sz w:val="18"/>
                <w:szCs w:val="18"/>
                <w:lang w:val="en-US" w:eastAsia="zh-CN"/>
              </w:rPr>
              <w:t>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由不同类型水工建筑物组成的综合体称为(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水利枢纽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水利建筑物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水工建筑物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发电建筑物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1</w:t>
            </w:r>
            <w:r>
              <w:rPr>
                <w:rFonts w:hint="eastAsia" w:ascii="宋体" w:hAnsi="宋体" w:cs="宋体"/>
                <w:kern w:val="0"/>
                <w:sz w:val="18"/>
                <w:szCs w:val="18"/>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-0</w:t>
            </w:r>
            <w:r>
              <w:rPr>
                <w:rFonts w:hint="eastAsia"/>
                <w:kern w:val="0"/>
                <w:sz w:val="18"/>
                <w:szCs w:val="18"/>
                <w:lang w:val="en-US" w:eastAsia="zh-CN"/>
              </w:rPr>
              <w:t>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确定水利枢纽工程等别时，当按各综合利用项目的分等指标确定的等别不同时，其工程等别应按其中的(     ）确定。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平均等别</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最高等别</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最低等别</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任一项等别</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1</w:t>
            </w:r>
            <w:r>
              <w:rPr>
                <w:rFonts w:hint="eastAsia" w:ascii="宋体" w:hAnsi="宋体" w:cs="宋体"/>
                <w:kern w:val="0"/>
                <w:sz w:val="18"/>
                <w:szCs w:val="18"/>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-0</w:t>
            </w:r>
            <w:r>
              <w:rPr>
                <w:rFonts w:hint="eastAsia"/>
                <w:kern w:val="0"/>
                <w:sz w:val="18"/>
                <w:szCs w:val="18"/>
                <w:lang w:val="en-US" w:eastAsia="zh-CN"/>
              </w:rPr>
              <w:t>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当平原、滨海地区的永久性水工建筑物的挡水高度高于15m，且上下游最大水头差大于10m时，其洪水标准宜按(     ）标准确定。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平原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平原、滨海区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山区、丘陵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 xml:space="preserve">滨海区、丘陵地区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1</w:t>
            </w:r>
            <w:r>
              <w:rPr>
                <w:rFonts w:hint="eastAsia" w:ascii="宋体" w:hAnsi="宋体" w:cs="宋体"/>
                <w:kern w:val="0"/>
                <w:sz w:val="18"/>
                <w:szCs w:val="18"/>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-0</w:t>
            </w:r>
            <w:r>
              <w:rPr>
                <w:rFonts w:hint="eastAsia"/>
                <w:kern w:val="0"/>
                <w:sz w:val="18"/>
                <w:szCs w:val="18"/>
                <w:lang w:val="en-US" w:eastAsia="zh-CN"/>
              </w:rPr>
              <w:t>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水库正常运行情况下，允许水库消落的最低水位为(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死水位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正常蓄水位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防洪限制水位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校核水位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1</w:t>
            </w:r>
            <w:r>
              <w:rPr>
                <w:rFonts w:hint="eastAsia" w:ascii="宋体" w:hAnsi="宋体" w:cs="宋体"/>
                <w:kern w:val="0"/>
                <w:sz w:val="18"/>
                <w:szCs w:val="18"/>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-0</w:t>
            </w:r>
            <w:r>
              <w:rPr>
                <w:rFonts w:hint="eastAsia"/>
                <w:kern w:val="0"/>
                <w:sz w:val="18"/>
                <w:szCs w:val="18"/>
                <w:lang w:val="en-US" w:eastAsia="zh-CN"/>
              </w:rPr>
              <w:t>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水库在汛期允许兴利蓄水的上限水位，水库汛期防洪运用时的起调水位为(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校核水位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防洪限制水位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正常蓄水位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死水位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1</w:t>
            </w:r>
            <w:r>
              <w:rPr>
                <w:rFonts w:hint="eastAsia" w:ascii="宋体" w:hAnsi="宋体" w:cs="宋体"/>
                <w:kern w:val="0"/>
                <w:sz w:val="18"/>
                <w:szCs w:val="18"/>
              </w:rPr>
              <w:t>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-0</w:t>
            </w:r>
            <w:r>
              <w:rPr>
                <w:rFonts w:hint="eastAsia"/>
                <w:kern w:val="0"/>
                <w:sz w:val="18"/>
                <w:szCs w:val="18"/>
                <w:lang w:val="en-US" w:eastAsia="zh-CN"/>
              </w:rPr>
              <w:t>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水库校核洪水位与防洪限制水位之间的库容为(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兴利库容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死库容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调洪库容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设计调洪库容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-0</w:t>
            </w:r>
            <w:r>
              <w:rPr>
                <w:rFonts w:hint="eastAsia"/>
                <w:kern w:val="0"/>
                <w:sz w:val="18"/>
                <w:szCs w:val="18"/>
                <w:lang w:val="en-US" w:eastAsia="zh-CN"/>
              </w:rPr>
              <w:t>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亲水性材料的润湿角θ(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2</w:t>
            </w:r>
            <w:r>
              <w:rPr>
                <w:rFonts w:hint="eastAsia" w:ascii="宋体" w:hAnsi="宋体" w:cs="宋体"/>
                <w:kern w:val="0"/>
                <w:sz w:val="18"/>
                <w:szCs w:val="18"/>
                <w:lang w:val="en-US" w:eastAsia="zh-CN"/>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12-01-0001-01</w:t>
            </w:r>
            <w:r>
              <w:rPr>
                <w:kern w:val="0"/>
                <w:sz w:val="18"/>
                <w:szCs w:val="18"/>
              </w:rPr>
              <w:t>-0</w:t>
            </w:r>
            <w:r>
              <w:rPr>
                <w:rFonts w:hint="eastAsia"/>
                <w:kern w:val="0"/>
                <w:sz w:val="18"/>
                <w:szCs w:val="18"/>
                <w:lang w:val="en-US" w:eastAsia="zh-CN"/>
              </w:rPr>
              <w:t>2</w:t>
            </w:r>
            <w:r>
              <w:rPr>
                <w:kern w:val="0"/>
                <w:sz w:val="18"/>
                <w:szCs w:val="18"/>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全段围堰法导流又称为(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河床内导流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一次拦断法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分期围堰法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分期导流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2</w:t>
            </w:r>
            <w:r>
              <w:rPr>
                <w:rFonts w:hint="eastAsia" w:ascii="宋体" w:hAnsi="宋体" w:cs="宋体"/>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-0</w:t>
            </w:r>
            <w:r>
              <w:rPr>
                <w:rFonts w:hint="eastAsia"/>
                <w:kern w:val="0"/>
                <w:sz w:val="18"/>
                <w:szCs w:val="18"/>
                <w:lang w:val="en-US" w:eastAsia="zh-CN"/>
              </w:rPr>
              <w:t>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     ）是选择导流方案、设计导流建筑物的主要依据。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最高流量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导流设计流量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导流建筑物等级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导流建筑物使用年限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bookmarkStart w:id="1" w:name="_Hlk124365889"/>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2</w:t>
            </w:r>
            <w:r>
              <w:rPr>
                <w:rFonts w:hint="eastAsia" w:ascii="宋体" w:hAnsi="宋体" w:cs="宋体"/>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-0</w:t>
            </w:r>
            <w:r>
              <w:rPr>
                <w:rFonts w:hint="eastAsia"/>
                <w:kern w:val="0"/>
                <w:sz w:val="18"/>
                <w:szCs w:val="18"/>
                <w:lang w:val="en-US" w:eastAsia="zh-CN"/>
              </w:rPr>
              <w:t>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当开挖的基坑较深，地下水位较高又有可能出现流砂现象时，应采用(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钢（木）支撑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板桩支撑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钢筋砼护坡桩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钢筋砼地下连续墙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bookmarkEnd w:id="1"/>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2</w:t>
            </w:r>
            <w:r>
              <w:rPr>
                <w:rFonts w:hint="eastAsia" w:ascii="宋体" w:hAnsi="宋体" w:cs="宋体"/>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-0</w:t>
            </w:r>
            <w:r>
              <w:rPr>
                <w:rFonts w:hint="eastAsia"/>
                <w:kern w:val="0"/>
                <w:sz w:val="18"/>
                <w:szCs w:val="18"/>
                <w:lang w:val="en-US" w:eastAsia="zh-CN"/>
              </w:rPr>
              <w:t>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截流日期一般确定在（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枯水期末</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枯水期</w:t>
            </w:r>
            <w:r>
              <w:rPr>
                <w:rFonts w:hint="eastAsia" w:ascii="宋体" w:hAnsi="宋体" w:cs="宋体"/>
                <w:kern w:val="0"/>
                <w:sz w:val="18"/>
                <w:szCs w:val="18"/>
                <w:lang w:val="en-US" w:eastAsia="zh-CN"/>
              </w:rPr>
              <w:t>以前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枯水期初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枯水期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2</w:t>
            </w:r>
            <w:r>
              <w:rPr>
                <w:rFonts w:hint="eastAsia" w:ascii="宋体" w:hAnsi="宋体" w:cs="宋体"/>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-0</w:t>
            </w:r>
            <w:r>
              <w:rPr>
                <w:rFonts w:hint="eastAsia"/>
                <w:kern w:val="0"/>
                <w:sz w:val="18"/>
                <w:szCs w:val="18"/>
                <w:lang w:val="en-US" w:eastAsia="zh-CN"/>
              </w:rPr>
              <w:t>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关于钢筋冷加工下面说法正确的是（    </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水工结构的非预应力可采用冷拉钢筋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钢筋冷拉通常采用单控制冷拉法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钢筋冷拔强度提高，塑性也提高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钢筋冷加工后硬度提高，而塑性降低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2</w:t>
            </w:r>
            <w:r>
              <w:rPr>
                <w:rFonts w:hint="eastAsia" w:ascii="宋体" w:hAnsi="宋体" w:cs="宋体"/>
                <w:kern w:val="0"/>
                <w:sz w:val="18"/>
                <w:szCs w:val="18"/>
                <w:lang w:val="en-US" w:eastAsia="zh-CN"/>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-0</w:t>
            </w:r>
            <w:r>
              <w:rPr>
                <w:rFonts w:hint="eastAsia"/>
                <w:kern w:val="0"/>
                <w:sz w:val="18"/>
                <w:szCs w:val="18"/>
                <w:lang w:val="en-US" w:eastAsia="zh-CN"/>
              </w:rPr>
              <w:t>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沿混凝土防渗墙轴线安设的导向槽的深度一般约为（     ） m。</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2</w:t>
            </w:r>
            <w:r>
              <w:rPr>
                <w:rFonts w:hint="eastAsia" w:ascii="宋体" w:hAnsi="宋体" w:cs="宋体"/>
                <w:kern w:val="0"/>
                <w:sz w:val="18"/>
                <w:szCs w:val="18"/>
                <w:lang w:val="en-US" w:eastAsia="zh-CN"/>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-0</w:t>
            </w:r>
            <w:r>
              <w:rPr>
                <w:rFonts w:hint="eastAsia"/>
                <w:kern w:val="0"/>
                <w:sz w:val="18"/>
                <w:szCs w:val="18"/>
                <w:lang w:val="en-US" w:eastAsia="zh-CN"/>
              </w:rPr>
              <w:t>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混凝土浇筑施工中最关键的工序是（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铺料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平仓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振捣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养护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2</w:t>
            </w:r>
            <w:r>
              <w:rPr>
                <w:rFonts w:hint="eastAsia" w:ascii="宋体" w:hAnsi="宋体" w:cs="宋体"/>
                <w:kern w:val="0"/>
                <w:sz w:val="18"/>
                <w:szCs w:val="18"/>
                <w:lang w:val="en-US" w:eastAsia="zh-CN"/>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-0</w:t>
            </w:r>
            <w:r>
              <w:rPr>
                <w:rFonts w:hint="eastAsia"/>
                <w:kern w:val="0"/>
                <w:sz w:val="18"/>
                <w:szCs w:val="18"/>
                <w:lang w:val="en-US" w:eastAsia="zh-CN"/>
              </w:rPr>
              <w:t>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 xml:space="preserve">对于接触粉尘、毒物浓度较高的工人，应至少隔（   </w:t>
            </w:r>
            <w:r>
              <w:rPr>
                <w:rFonts w:hint="eastAsia" w:ascii="宋体" w:hAnsi="宋体" w:cs="宋体"/>
                <w:kern w:val="0"/>
                <w:sz w:val="18"/>
                <w:szCs w:val="18"/>
                <w:lang w:val="en-US" w:eastAsia="zh-CN"/>
              </w:rPr>
              <w:t xml:space="preserve"> </w:t>
            </w:r>
            <w:r>
              <w:rPr>
                <w:rFonts w:hint="eastAsia" w:ascii="宋体" w:hAnsi="宋体" w:cs="宋体"/>
                <w:kern w:val="0"/>
                <w:sz w:val="18"/>
                <w:szCs w:val="18"/>
              </w:rPr>
              <w:t>）检查一次身体。</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1-2个月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2-4个月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4-6个月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6-12个月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2</w:t>
            </w:r>
            <w:r>
              <w:rPr>
                <w:rFonts w:hint="eastAsia" w:ascii="宋体" w:hAnsi="宋体" w:cs="宋体"/>
                <w:kern w:val="0"/>
                <w:sz w:val="18"/>
                <w:szCs w:val="18"/>
                <w:lang w:val="en-US" w:eastAsia="zh-CN"/>
              </w:rPr>
              <w:t>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-0</w:t>
            </w:r>
            <w:r>
              <w:rPr>
                <w:rFonts w:hint="eastAsia"/>
                <w:kern w:val="0"/>
                <w:sz w:val="18"/>
                <w:szCs w:val="18"/>
                <w:lang w:val="en-US" w:eastAsia="zh-CN"/>
              </w:rPr>
              <w:t>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适用于开挖停机面以下不深的土方，但不能用于水下开挖的是（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正铲挖掘机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拉铲挖掘机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装载机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铲运机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3</w:t>
            </w:r>
            <w:r>
              <w:rPr>
                <w:rFonts w:hint="eastAsia" w:ascii="宋体" w:hAnsi="宋体" w:cs="宋体"/>
                <w:kern w:val="0"/>
                <w:sz w:val="18"/>
                <w:szCs w:val="18"/>
              </w:rPr>
              <w:t>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-0</w:t>
            </w:r>
            <w:r>
              <w:rPr>
                <w:rFonts w:hint="eastAsia"/>
                <w:kern w:val="0"/>
                <w:sz w:val="18"/>
                <w:szCs w:val="18"/>
                <w:lang w:val="en-US" w:eastAsia="zh-CN"/>
              </w:rPr>
              <w:t>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水位变化区域的外部混凝土、建筑物的溢流面和经常遭受水流冲刷的混凝土，应避免采用 （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硅酸盐水泥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普通硅酸盐水泥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硅酸盐大坝水泥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火山灰质硅酸盐水泥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D</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bookmarkStart w:id="2" w:name="_Hlk122429643"/>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12-01-0001-01</w:t>
            </w:r>
            <w:r>
              <w:rPr>
                <w:kern w:val="0"/>
                <w:sz w:val="18"/>
                <w:szCs w:val="18"/>
              </w:rPr>
              <w:t>-0</w:t>
            </w:r>
            <w:r>
              <w:rPr>
                <w:rFonts w:hint="eastAsia"/>
                <w:kern w:val="0"/>
                <w:sz w:val="18"/>
                <w:szCs w:val="18"/>
                <w:lang w:val="en-US" w:eastAsia="zh-CN"/>
              </w:rPr>
              <w:t>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 xml:space="preserve">在网络计划工期优化过程中，当出现两条独立的关键路线时，应选择的压缩对象分别是这两条关键路线上（   </w:t>
            </w:r>
            <w:r>
              <w:rPr>
                <w:rFonts w:hint="eastAsia" w:ascii="宋体" w:hAnsi="宋体" w:cs="宋体"/>
                <w:kern w:val="0"/>
                <w:sz w:val="18"/>
                <w:szCs w:val="18"/>
                <w:lang w:val="en-US" w:eastAsia="zh-CN"/>
              </w:rPr>
              <w:t xml:space="preserve"> </w:t>
            </w:r>
            <w:r>
              <w:rPr>
                <w:rFonts w:hint="eastAsia" w:ascii="宋体" w:hAnsi="宋体" w:cs="宋体"/>
                <w:kern w:val="0"/>
                <w:sz w:val="18"/>
                <w:szCs w:val="18"/>
              </w:rPr>
              <w:t>）的工作。</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持续时间最长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资源消耗最少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直接费用率最小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直接费最少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bookmarkEnd w:id="2"/>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12-01-0001-01</w:t>
            </w:r>
            <w:r>
              <w:rPr>
                <w:kern w:val="0"/>
                <w:sz w:val="18"/>
                <w:szCs w:val="18"/>
              </w:rPr>
              <w:t>-0</w:t>
            </w:r>
            <w:r>
              <w:rPr>
                <w:rFonts w:hint="eastAsia"/>
                <w:kern w:val="0"/>
                <w:sz w:val="18"/>
                <w:szCs w:val="18"/>
                <w:lang w:val="en-US" w:eastAsia="zh-CN"/>
              </w:rPr>
              <w:t>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单代号网络图中，节点表示（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工作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逻辑关系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时间消耗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工作的开始或结束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12-01-0001-01</w:t>
            </w:r>
            <w:r>
              <w:rPr>
                <w:kern w:val="0"/>
                <w:sz w:val="18"/>
                <w:szCs w:val="18"/>
              </w:rPr>
              <w:t>-0</w:t>
            </w:r>
            <w:r>
              <w:rPr>
                <w:rFonts w:hint="eastAsia"/>
                <w:kern w:val="0"/>
                <w:sz w:val="18"/>
                <w:szCs w:val="18"/>
                <w:lang w:val="en-US" w:eastAsia="zh-CN"/>
              </w:rPr>
              <w:t>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混凝土应具有一定得抗渗性、抗冻性、抗侵蚀性、抗冲耐磨性、抗风化性、抗碳化性等，统称为混凝土（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和易性</w:t>
            </w:r>
            <w:r>
              <w:rPr>
                <w:rFonts w:hint="eastAsia" w:ascii="宋体" w:hAnsi="宋体" w:cs="宋体"/>
                <w:kern w:val="0"/>
                <w:sz w:val="18"/>
                <w:szCs w:val="18"/>
              </w:rPr>
              <w:tab/>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耐久性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保水性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流动性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12-01-0001-01</w:t>
            </w:r>
            <w:r>
              <w:rPr>
                <w:kern w:val="0"/>
                <w:sz w:val="18"/>
                <w:szCs w:val="18"/>
              </w:rPr>
              <w:t>-0</w:t>
            </w:r>
            <w:r>
              <w:rPr>
                <w:rFonts w:hint="eastAsia"/>
                <w:kern w:val="0"/>
                <w:sz w:val="18"/>
                <w:szCs w:val="18"/>
                <w:lang w:val="en-US" w:eastAsia="zh-CN"/>
              </w:rPr>
              <w:t>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压实非粘性土较好的压实机械是（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羊角碾</w:t>
            </w:r>
            <w:r>
              <w:rPr>
                <w:rFonts w:hint="eastAsia" w:ascii="宋体" w:hAnsi="宋体" w:cs="宋体"/>
                <w:kern w:val="0"/>
                <w:sz w:val="18"/>
                <w:szCs w:val="18"/>
              </w:rPr>
              <w:tab/>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气胎碾</w:t>
            </w:r>
            <w:r>
              <w:rPr>
                <w:rFonts w:hint="eastAsia" w:ascii="宋体" w:hAnsi="宋体" w:cs="宋体"/>
                <w:kern w:val="0"/>
                <w:sz w:val="18"/>
                <w:szCs w:val="18"/>
              </w:rPr>
              <w:tab/>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震动平碾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平碾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12-01-0001-01</w:t>
            </w:r>
            <w:r>
              <w:rPr>
                <w:kern w:val="0"/>
                <w:sz w:val="18"/>
                <w:szCs w:val="18"/>
              </w:rPr>
              <w:t>-0</w:t>
            </w:r>
            <w:r>
              <w:rPr>
                <w:rFonts w:hint="eastAsia"/>
                <w:kern w:val="0"/>
                <w:sz w:val="18"/>
                <w:szCs w:val="18"/>
                <w:lang w:val="en-US" w:eastAsia="zh-CN"/>
              </w:rPr>
              <w:t>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对于直径较大、断面不平整宜采用对焊的工艺为（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连续闪光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预热→闪光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闪光→预热→闪光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预热→闪光→闪光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12-01-0001-01</w:t>
            </w:r>
            <w:r>
              <w:rPr>
                <w:kern w:val="0"/>
                <w:sz w:val="18"/>
                <w:szCs w:val="18"/>
              </w:rPr>
              <w:t>-0</w:t>
            </w:r>
            <w:r>
              <w:rPr>
                <w:rFonts w:hint="eastAsia"/>
                <w:kern w:val="0"/>
                <w:sz w:val="18"/>
                <w:szCs w:val="18"/>
                <w:lang w:val="en-US" w:eastAsia="zh-CN"/>
              </w:rPr>
              <w:t>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地下水位至建基面为5米，渗透系数为0.1～50m/d的土层中。适宜的降水方案为（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沟渠排水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管井降水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喷射井点降水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轻型井点降水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12-01-0001-01</w:t>
            </w:r>
            <w:r>
              <w:rPr>
                <w:kern w:val="0"/>
                <w:sz w:val="18"/>
                <w:szCs w:val="18"/>
              </w:rPr>
              <w:t>-0</w:t>
            </w:r>
            <w:r>
              <w:rPr>
                <w:rFonts w:hint="eastAsia"/>
                <w:kern w:val="0"/>
                <w:sz w:val="18"/>
                <w:szCs w:val="18"/>
                <w:lang w:val="en-US" w:eastAsia="zh-CN"/>
              </w:rPr>
              <w:t>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当河床宽阔，流量较大，工期较长，并有通航要求时，宜采用（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全段围堰法导流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分段围堰法导流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基坑淹没法导流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河床外导流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12-01-0001-01</w:t>
            </w:r>
            <w:r>
              <w:rPr>
                <w:kern w:val="0"/>
                <w:sz w:val="18"/>
                <w:szCs w:val="18"/>
              </w:rPr>
              <w:t>-0</w:t>
            </w:r>
            <w:r>
              <w:rPr>
                <w:rFonts w:hint="eastAsia"/>
                <w:kern w:val="0"/>
                <w:sz w:val="18"/>
                <w:szCs w:val="18"/>
                <w:lang w:val="en-US" w:eastAsia="zh-CN"/>
              </w:rPr>
              <w:t>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帷幕灌浆浆液浓度的控制应遵循（     ）的原则。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先稀后浓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先浓后稀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浓度不变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浓度</w:t>
            </w:r>
            <w:r>
              <w:rPr>
                <w:rFonts w:hint="eastAsia" w:ascii="宋体" w:hAnsi="宋体" w:cs="宋体"/>
                <w:kern w:val="0"/>
                <w:sz w:val="18"/>
                <w:szCs w:val="18"/>
                <w:lang w:val="en-US" w:eastAsia="zh-CN"/>
              </w:rPr>
              <w:t>随意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12-01-0001-01</w:t>
            </w:r>
            <w:r>
              <w:rPr>
                <w:kern w:val="0"/>
                <w:sz w:val="18"/>
                <w:szCs w:val="18"/>
              </w:rPr>
              <w:t>-0</w:t>
            </w:r>
            <w:r>
              <w:rPr>
                <w:rFonts w:hint="eastAsia"/>
                <w:kern w:val="0"/>
                <w:sz w:val="18"/>
                <w:szCs w:val="18"/>
                <w:lang w:val="en-US" w:eastAsia="zh-CN"/>
              </w:rPr>
              <w:t>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平洞开挖,当缺乏大型施工机械而无法进行全断面施工时可采用（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导洞开挖法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断面分层开挖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上导洞开挖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下导洞开挖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12-01-0001-01</w:t>
            </w:r>
            <w:r>
              <w:rPr>
                <w:kern w:val="0"/>
                <w:sz w:val="18"/>
                <w:szCs w:val="18"/>
              </w:rPr>
              <w:t>-0</w:t>
            </w:r>
            <w:r>
              <w:rPr>
                <w:rFonts w:hint="eastAsia"/>
                <w:kern w:val="0"/>
                <w:sz w:val="18"/>
                <w:szCs w:val="18"/>
                <w:lang w:val="en-US" w:eastAsia="zh-CN"/>
              </w:rPr>
              <w:t>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当需测设的点位与已知控制点相距较远或不便于量距时，可采用（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直角坐标法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极坐标法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角度交会法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距离交会法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12-01-0001-01</w:t>
            </w:r>
            <w:r>
              <w:rPr>
                <w:kern w:val="0"/>
                <w:sz w:val="18"/>
                <w:szCs w:val="18"/>
              </w:rPr>
              <w:t>-0</w:t>
            </w:r>
            <w:r>
              <w:rPr>
                <w:rFonts w:hint="eastAsia"/>
                <w:kern w:val="0"/>
                <w:sz w:val="18"/>
                <w:szCs w:val="18"/>
                <w:lang w:val="en-US" w:eastAsia="zh-CN"/>
              </w:rPr>
              <w:t>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导流标准，是施工导流首先要确定的问题。导流标准的高低实质上是（     ）的问题。</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风险度大小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工程质量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工期长短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工程投资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A </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12-01-0001-01</w:t>
            </w:r>
            <w:r>
              <w:rPr>
                <w:kern w:val="0"/>
                <w:sz w:val="18"/>
                <w:szCs w:val="18"/>
              </w:rPr>
              <w:t>-0</w:t>
            </w:r>
            <w:r>
              <w:rPr>
                <w:rFonts w:hint="eastAsia"/>
                <w:kern w:val="0"/>
                <w:sz w:val="18"/>
                <w:szCs w:val="18"/>
                <w:lang w:val="en-US" w:eastAsia="zh-CN"/>
              </w:rPr>
              <w:t>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工程的首级控制基准点一般由（     ）向承建单位提供。质量员要对上述基准点成果进行复核，并将复核结果以书面形式向监理机构报告。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测绘单位</w:t>
            </w:r>
            <w:r>
              <w:rPr>
                <w:rFonts w:hint="eastAsia" w:ascii="宋体" w:hAnsi="宋体" w:cs="宋体"/>
                <w:kern w:val="0"/>
                <w:sz w:val="18"/>
                <w:szCs w:val="18"/>
                <w:lang w:val="en-US" w:eastAsia="zh-CN"/>
              </w:rPr>
              <w:tab/>
            </w:r>
            <w:r>
              <w:rPr>
                <w:rFonts w:hint="eastAsia" w:ascii="宋体" w:hAnsi="宋体" w:cs="宋体"/>
                <w:kern w:val="0"/>
                <w:sz w:val="18"/>
                <w:szCs w:val="18"/>
                <w:lang w:val="en-US" w:eastAsia="zh-CN"/>
              </w:rPr>
              <w:tab/>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业主单位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设计单位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质量监督单位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12-01-0001-01</w:t>
            </w:r>
            <w:r>
              <w:rPr>
                <w:kern w:val="0"/>
                <w:sz w:val="18"/>
                <w:szCs w:val="18"/>
              </w:rPr>
              <w:t>-0</w:t>
            </w:r>
            <w:r>
              <w:rPr>
                <w:rFonts w:hint="eastAsia"/>
                <w:kern w:val="0"/>
                <w:sz w:val="18"/>
                <w:szCs w:val="18"/>
                <w:lang w:val="en-US" w:eastAsia="zh-CN"/>
              </w:rPr>
              <w:t>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锚杆锚固力可采用抽样检查，抽样率不得少于（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12-01-0001-01</w:t>
            </w:r>
            <w:r>
              <w:rPr>
                <w:kern w:val="0"/>
                <w:sz w:val="18"/>
                <w:szCs w:val="18"/>
              </w:rPr>
              <w:t>-0</w:t>
            </w:r>
            <w:r>
              <w:rPr>
                <w:rFonts w:hint="eastAsia"/>
                <w:kern w:val="0"/>
                <w:sz w:val="18"/>
                <w:szCs w:val="18"/>
                <w:lang w:val="en-US" w:eastAsia="zh-CN"/>
              </w:rPr>
              <w:t>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50" w:lineRule="atLeast"/>
              <w:ind w:left="0" w:right="0" w:firstLine="0"/>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混凝土每喷（     ）m3砼，应取一组试件，当材料或配合比改变时，应增取一组，每组三个试块，取样要均匀。</w:t>
            </w:r>
            <w:r>
              <w:rPr>
                <w:rFonts w:hint="eastAsia" w:cs="宋体"/>
                <w:kern w:val="0"/>
                <w:sz w:val="18"/>
                <w:szCs w:val="18"/>
                <w:lang w:val="en-US" w:eastAsia="zh-CN" w:bidi="ar-SA"/>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val="en-US" w:eastAsia="zh-CN" w:bidi="ar-SA"/>
              </w:rPr>
              <w:t>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val="en-US" w:eastAsia="zh-CN" w:bidi="ar-SA"/>
              </w:rPr>
              <w:t>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val="en-US" w:eastAsia="zh-CN" w:bidi="ar-SA"/>
              </w:rPr>
              <w:t>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val="en-US" w:eastAsia="zh-CN" w:bidi="ar-SA"/>
              </w:rPr>
              <w:t>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C</w:t>
            </w:r>
            <w:r>
              <w:rPr>
                <w:rFonts w:ascii="宋体" w:hAnsi="宋体" w:cs="宋体"/>
                <w:kern w:val="0"/>
                <w:sz w:val="18"/>
                <w:szCs w:val="18"/>
              </w:rPr>
              <w:t xml:space="preserve"> </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12-01-0001-01</w:t>
            </w:r>
            <w:r>
              <w:rPr>
                <w:kern w:val="0"/>
                <w:sz w:val="18"/>
                <w:szCs w:val="18"/>
              </w:rPr>
              <w:t>-0</w:t>
            </w:r>
            <w:r>
              <w:rPr>
                <w:rFonts w:hint="eastAsia"/>
                <w:kern w:val="0"/>
                <w:sz w:val="18"/>
                <w:szCs w:val="18"/>
                <w:lang w:val="en-US" w:eastAsia="zh-CN"/>
              </w:rPr>
              <w:t>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钢筋的检验，如果有任何一个检验项目的任何一个试件不符合规定的数值时，则应另取（     ）倍数量的试件，对不合格项目进行第二次检验，如果第二次检验中还有试件不合格，则该批钢筋为不合格。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12-01-0001-01</w:t>
            </w:r>
            <w:r>
              <w:rPr>
                <w:kern w:val="0"/>
                <w:sz w:val="18"/>
                <w:szCs w:val="18"/>
              </w:rPr>
              <w:t>-0</w:t>
            </w:r>
            <w:r>
              <w:rPr>
                <w:rFonts w:hint="eastAsia"/>
                <w:kern w:val="0"/>
                <w:sz w:val="18"/>
                <w:szCs w:val="18"/>
                <w:lang w:val="en-US" w:eastAsia="zh-CN"/>
              </w:rPr>
              <w:t>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水泥仓库应有排水、通风措施，保持干燥。堆放袋装水泥时，应设防潮层，距地面、边墙至少30cm，堆放高度不得超过（     ）袋，并留出运输通道。</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10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12-01-0001-01</w:t>
            </w:r>
            <w:r>
              <w:rPr>
                <w:kern w:val="0"/>
                <w:sz w:val="18"/>
                <w:szCs w:val="18"/>
              </w:rPr>
              <w:t>-0</w:t>
            </w:r>
            <w:r>
              <w:rPr>
                <w:rFonts w:hint="eastAsia"/>
                <w:kern w:val="0"/>
                <w:sz w:val="18"/>
                <w:szCs w:val="18"/>
                <w:lang w:val="en-US" w:eastAsia="zh-CN"/>
              </w:rPr>
              <w:t>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混凝土组成材料的配料量均以重量计。称量的允许误差，对于水泥、掺合料、水、冰、外加剂溶液不应超过（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12-01-0001-01</w:t>
            </w:r>
            <w:r>
              <w:rPr>
                <w:kern w:val="0"/>
                <w:sz w:val="18"/>
                <w:szCs w:val="18"/>
              </w:rPr>
              <w:t>-0</w:t>
            </w:r>
            <w:r>
              <w:rPr>
                <w:rFonts w:hint="eastAsia"/>
                <w:kern w:val="0"/>
                <w:sz w:val="18"/>
                <w:szCs w:val="18"/>
                <w:lang w:val="en-US" w:eastAsia="zh-CN"/>
              </w:rPr>
              <w:t>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振捣作业时，振捣棒头离模板的距离应不小于振捣棒的有效作用半径的（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1/3</w:t>
            </w:r>
            <w:r>
              <w:rPr>
                <w:rFonts w:hint="eastAsia" w:ascii="宋体" w:hAnsi="宋体" w:cs="宋体"/>
                <w:kern w:val="0"/>
                <w:sz w:val="18"/>
                <w:szCs w:val="18"/>
              </w:rPr>
              <w:tab/>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1/4</w:t>
            </w:r>
            <w:r>
              <w:rPr>
                <w:rFonts w:hint="eastAsia" w:ascii="宋体" w:hAnsi="宋体" w:cs="宋体"/>
                <w:kern w:val="0"/>
                <w:sz w:val="18"/>
                <w:szCs w:val="18"/>
              </w:rPr>
              <w:tab/>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12-01-0001-01</w:t>
            </w:r>
            <w:r>
              <w:rPr>
                <w:kern w:val="0"/>
                <w:sz w:val="18"/>
                <w:szCs w:val="18"/>
              </w:rPr>
              <w:t>-0</w:t>
            </w:r>
            <w:r>
              <w:rPr>
                <w:rFonts w:hint="eastAsia"/>
                <w:kern w:val="0"/>
                <w:sz w:val="18"/>
                <w:szCs w:val="18"/>
                <w:lang w:val="en-US" w:eastAsia="zh-CN"/>
              </w:rPr>
              <w:t>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混凝土浇筑允许间歇时间应通过试验确定。当浇筑仓面温度达20～30℃时，掺普通减水剂使用普通硅酸盐水泥的混凝土的允许间歇时间不得大于（     ）分钟。</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120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12-01-0001-01</w:t>
            </w:r>
            <w:r>
              <w:rPr>
                <w:kern w:val="0"/>
                <w:sz w:val="18"/>
                <w:szCs w:val="18"/>
              </w:rPr>
              <w:t>-0</w:t>
            </w:r>
            <w:r>
              <w:rPr>
                <w:rFonts w:hint="eastAsia"/>
                <w:kern w:val="0"/>
                <w:sz w:val="18"/>
                <w:szCs w:val="18"/>
                <w:lang w:val="en-US" w:eastAsia="zh-CN"/>
              </w:rPr>
              <w:t>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混凝土浇筑温度的测量，每（     ）仓面面积应不少于一个测点，每一浇筑层应不少于3个测点。测点应均匀分布在浇筑层面上。</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50㎡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100㎡</w:t>
            </w:r>
            <w:r>
              <w:rPr>
                <w:rFonts w:hint="eastAsia" w:ascii="宋体" w:hAnsi="宋体" w:cs="宋体"/>
                <w:kern w:val="0"/>
                <w:sz w:val="18"/>
                <w:szCs w:val="18"/>
              </w:rPr>
              <w:tab/>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150㎡</w:t>
            </w:r>
            <w:r>
              <w:rPr>
                <w:rFonts w:hint="eastAsia" w:ascii="宋体" w:hAnsi="宋体" w:cs="宋体"/>
                <w:kern w:val="0"/>
                <w:sz w:val="18"/>
                <w:szCs w:val="18"/>
              </w:rPr>
              <w:tab/>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200㎡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B</w:t>
            </w:r>
            <w:r>
              <w:rPr>
                <w:rFonts w:ascii="宋体" w:hAnsi="宋体" w:cs="宋体"/>
                <w:kern w:val="0"/>
                <w:sz w:val="18"/>
                <w:szCs w:val="18"/>
              </w:rPr>
              <w:t xml:space="preserve"> </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13"/>
        <w:gridCol w:w="7168"/>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68"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12-01-0001-01</w:t>
            </w:r>
            <w:r>
              <w:rPr>
                <w:kern w:val="0"/>
                <w:sz w:val="18"/>
                <w:szCs w:val="18"/>
              </w:rPr>
              <w:t>-0</w:t>
            </w:r>
            <w:r>
              <w:rPr>
                <w:rFonts w:hint="eastAsia"/>
                <w:kern w:val="0"/>
                <w:sz w:val="18"/>
                <w:szCs w:val="18"/>
                <w:lang w:val="en-US" w:eastAsia="zh-CN"/>
              </w:rPr>
              <w:t>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水利工程项目按级划分为单位工程、(     )、单元（工序）工程等三级。</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单项工程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单体工程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分部工程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单个工程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010"/>
        <w:gridCol w:w="737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68"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12-01-0001-01</w:t>
            </w:r>
            <w:r>
              <w:rPr>
                <w:kern w:val="0"/>
                <w:sz w:val="18"/>
                <w:szCs w:val="18"/>
              </w:rPr>
              <w:t>-0</w:t>
            </w:r>
            <w:r>
              <w:rPr>
                <w:rFonts w:hint="eastAsia"/>
                <w:kern w:val="0"/>
                <w:sz w:val="18"/>
                <w:szCs w:val="18"/>
                <w:lang w:val="en-US" w:eastAsia="zh-CN"/>
              </w:rPr>
              <w:t>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阶段验收的成果是“阶段验收鉴定书”，自鉴定书通过之日起（     ）天内，由验收主持单位行文发送有关单位。</w:t>
            </w:r>
            <w:r>
              <w:rPr>
                <w:rFonts w:hint="eastAsia" w:ascii="宋体" w:hAnsi="宋体" w:cs="宋体"/>
                <w:kern w:val="0"/>
                <w:sz w:val="18"/>
                <w:szCs w:val="18"/>
                <w:lang w:val="en-US" w:eastAsia="zh-CN"/>
              </w:rPr>
              <w:t xml:space="preserve"> </w:t>
            </w:r>
            <w:r>
              <w:rPr>
                <w:rFonts w:hint="eastAsia"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7</w:t>
            </w:r>
            <w:r>
              <w:rPr>
                <w:rFonts w:hint="eastAsia" w:ascii="宋体" w:hAnsi="宋体" w:cs="宋体"/>
                <w:kern w:val="0"/>
                <w:sz w:val="18"/>
                <w:szCs w:val="18"/>
              </w:rPr>
              <w:tab/>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188"/>
        <w:gridCol w:w="7193"/>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68"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12-01-0001-01</w:t>
            </w:r>
            <w:r>
              <w:rPr>
                <w:kern w:val="0"/>
                <w:sz w:val="18"/>
                <w:szCs w:val="18"/>
              </w:rPr>
              <w:t>-0</w:t>
            </w:r>
            <w:r>
              <w:rPr>
                <w:rFonts w:hint="eastAsia"/>
                <w:kern w:val="0"/>
                <w:sz w:val="18"/>
                <w:szCs w:val="18"/>
                <w:lang w:val="en-US" w:eastAsia="zh-CN"/>
              </w:rPr>
              <w:t>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工程的项目法人、设计、施工、监理、运行管理单位作为被验收单位（     ）验收委员会。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可</w:t>
            </w:r>
            <w:r>
              <w:rPr>
                <w:rFonts w:hint="eastAsia" w:ascii="宋体" w:hAnsi="宋体" w:eastAsia="宋体" w:cs="宋体"/>
                <w:kern w:val="0"/>
                <w:sz w:val="18"/>
                <w:szCs w:val="18"/>
                <w:lang w:eastAsia="zh-CN"/>
              </w:rPr>
              <w:t>参加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不</w:t>
            </w:r>
            <w:r>
              <w:rPr>
                <w:rFonts w:hint="eastAsia" w:ascii="宋体" w:hAnsi="宋体" w:cs="宋体"/>
                <w:kern w:val="0"/>
                <w:sz w:val="18"/>
                <w:szCs w:val="18"/>
                <w:lang w:val="en-US" w:eastAsia="zh-CN"/>
              </w:rPr>
              <w:t>得</w:t>
            </w:r>
            <w:r>
              <w:rPr>
                <w:rFonts w:hint="eastAsia" w:ascii="宋体" w:hAnsi="宋体" w:eastAsia="宋体" w:cs="宋体"/>
                <w:kern w:val="0"/>
                <w:sz w:val="18"/>
                <w:szCs w:val="18"/>
                <w:lang w:eastAsia="zh-CN"/>
              </w:rPr>
              <w:t>参加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必须参加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根据需要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B</w:t>
            </w:r>
            <w:r>
              <w:rPr>
                <w:rFonts w:ascii="宋体" w:hAnsi="宋体" w:cs="宋体"/>
                <w:kern w:val="0"/>
                <w:sz w:val="18"/>
                <w:szCs w:val="18"/>
              </w:rPr>
              <w:t xml:space="preserve"> </w:t>
            </w:r>
          </w:p>
        </w:tc>
      </w:tr>
    </w:tbl>
    <w:p/>
    <w:tbl>
      <w:tblPr>
        <w:tblStyle w:val="7"/>
        <w:tblW w:w="4945"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089"/>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r>
              <w:rPr>
                <w:rFonts w:hint="eastAsia"/>
                <w:kern w:val="0"/>
                <w:sz w:val="18"/>
                <w:szCs w:val="18"/>
                <w:lang w:eastAsia="zh-CN"/>
              </w:rPr>
              <w:t>12-01-0001-01</w:t>
            </w:r>
            <w:r>
              <w:rPr>
                <w:kern w:val="0"/>
                <w:sz w:val="18"/>
                <w:szCs w:val="18"/>
              </w:rPr>
              <w:t>-0</w:t>
            </w:r>
            <w:r>
              <w:rPr>
                <w:rFonts w:hint="eastAsia"/>
                <w:kern w:val="0"/>
                <w:sz w:val="18"/>
                <w:szCs w:val="18"/>
                <w:lang w:val="en-US" w:eastAsia="zh-CN"/>
              </w:rPr>
              <w:t>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全面质量管理的基本观点是全面质量、为用户服务、预防为主和用数据说话；全面质量管理的基本工作方法是（     ）循环法。</w:t>
            </w:r>
            <w:r>
              <w:rPr>
                <w:rFonts w:hint="eastAsia" w:ascii="宋体" w:hAnsi="宋体" w:cs="宋体"/>
                <w:kern w:val="0"/>
                <w:sz w:val="18"/>
                <w:szCs w:val="18"/>
                <w:lang w:val="en-US" w:eastAsia="zh-CN"/>
              </w:rPr>
              <w:t xml:space="preserve"> </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CDMA</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PDMA</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POCA</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PDCA</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tbl>
    <w:p/>
    <w:tbl>
      <w:tblPr>
        <w:tblStyle w:val="7"/>
        <w:tblW w:w="4945"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089"/>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r>
              <w:rPr>
                <w:rFonts w:hint="eastAsia"/>
                <w:kern w:val="0"/>
                <w:sz w:val="18"/>
                <w:szCs w:val="18"/>
                <w:lang w:eastAsia="zh-CN"/>
              </w:rPr>
              <w:t>12-01-0001-01</w:t>
            </w:r>
            <w:r>
              <w:rPr>
                <w:kern w:val="0"/>
                <w:sz w:val="18"/>
                <w:szCs w:val="18"/>
              </w:rPr>
              <w:t>-0</w:t>
            </w:r>
            <w:r>
              <w:rPr>
                <w:rFonts w:hint="eastAsia"/>
                <w:kern w:val="0"/>
                <w:sz w:val="18"/>
                <w:szCs w:val="18"/>
                <w:lang w:val="en-US" w:eastAsia="zh-CN"/>
              </w:rPr>
              <w:t>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模板必须具有足够的（     ），能可靠地承受有关标准规定的各项施工荷载，并保证变形在允许范围内。</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强度、刚度和稳定性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挠度、刚度和稳定性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强度、刚度和安全性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强度、弯度和稳定性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069"/>
        <w:gridCol w:w="7312"/>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069"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069"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069"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312"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12-01-0001-01</w:t>
            </w:r>
            <w:r>
              <w:rPr>
                <w:kern w:val="0"/>
                <w:sz w:val="18"/>
                <w:szCs w:val="18"/>
              </w:rPr>
              <w:t>-0</w:t>
            </w:r>
            <w:r>
              <w:rPr>
                <w:rFonts w:hint="eastAsia"/>
                <w:kern w:val="0"/>
                <w:sz w:val="18"/>
                <w:szCs w:val="18"/>
                <w:lang w:val="en-US" w:eastAsia="zh-CN"/>
              </w:rPr>
              <w:t>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069"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069"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小于（     ）的质量问题称为质量缺陷</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069"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eastAsia="zh-CN"/>
              </w:rPr>
              <w:t>一般质量事故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069"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eastAsia="zh-CN"/>
              </w:rPr>
              <w:t>较大质量事故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069"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eastAsia="zh-CN"/>
              </w:rPr>
              <w:t>重大质量事故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069"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特大质量事故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069"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069"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7"/>
        <w:tblW w:w="4945"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089"/>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r>
              <w:rPr>
                <w:rFonts w:hint="eastAsia"/>
                <w:kern w:val="0"/>
                <w:sz w:val="18"/>
                <w:szCs w:val="18"/>
                <w:lang w:eastAsia="zh-CN"/>
              </w:rPr>
              <w:t>12-01-0001-01</w:t>
            </w:r>
            <w:r>
              <w:rPr>
                <w:kern w:val="0"/>
                <w:sz w:val="18"/>
                <w:szCs w:val="18"/>
              </w:rPr>
              <w:t>-0</w:t>
            </w:r>
            <w:r>
              <w:rPr>
                <w:rFonts w:hint="eastAsia"/>
                <w:kern w:val="0"/>
                <w:sz w:val="18"/>
                <w:szCs w:val="18"/>
                <w:lang w:val="en-US" w:eastAsia="zh-CN"/>
              </w:rPr>
              <w:t>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钢筋取样时，钢筋端部要先截去（     ）mm再取试样，每组试样要分别标记，不得混淆。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200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300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500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12-01-0001-01</w:t>
            </w:r>
            <w:r>
              <w:rPr>
                <w:kern w:val="0"/>
                <w:sz w:val="18"/>
                <w:szCs w:val="18"/>
              </w:rPr>
              <w:t>-0</w:t>
            </w:r>
            <w:r>
              <w:rPr>
                <w:rFonts w:hint="eastAsia"/>
                <w:kern w:val="0"/>
                <w:sz w:val="18"/>
                <w:szCs w:val="18"/>
                <w:lang w:val="en-US" w:eastAsia="zh-CN"/>
              </w:rPr>
              <w:t>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氧气瓶与乙炔瓶的距离不得小于（     ）m。</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12-01-0001-01</w:t>
            </w:r>
            <w:r>
              <w:rPr>
                <w:kern w:val="0"/>
                <w:sz w:val="18"/>
                <w:szCs w:val="18"/>
              </w:rPr>
              <w:t>-0</w:t>
            </w:r>
            <w:r>
              <w:rPr>
                <w:rFonts w:hint="eastAsia"/>
                <w:kern w:val="0"/>
                <w:sz w:val="18"/>
                <w:szCs w:val="18"/>
                <w:lang w:val="en-US" w:eastAsia="zh-CN"/>
              </w:rPr>
              <w:t>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     ）是实现安全第一的根本途径。</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监察管理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综合治理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预防为主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监督举报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C</w:t>
            </w:r>
            <w:r>
              <w:rPr>
                <w:rFonts w:ascii="宋体" w:hAnsi="宋体" w:cs="宋体"/>
                <w:kern w:val="0"/>
                <w:sz w:val="18"/>
                <w:szCs w:val="18"/>
              </w:rPr>
              <w:t xml:space="preserve"> </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12-01-0001-01</w:t>
            </w:r>
            <w:r>
              <w:rPr>
                <w:kern w:val="0"/>
                <w:sz w:val="18"/>
                <w:szCs w:val="18"/>
              </w:rPr>
              <w:t>-0</w:t>
            </w:r>
            <w:r>
              <w:rPr>
                <w:rFonts w:hint="eastAsia"/>
                <w:kern w:val="0"/>
                <w:sz w:val="18"/>
                <w:szCs w:val="18"/>
                <w:lang w:val="en-US" w:eastAsia="zh-CN"/>
              </w:rPr>
              <w:t>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遇有（     ）及以上的大风，严禁从事高处作业。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7"/>
        <w:tblW w:w="4945"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089"/>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kern w:val="0"/>
                <w:sz w:val="18"/>
                <w:szCs w:val="18"/>
                <w:lang w:eastAsia="zh-CN"/>
              </w:rPr>
              <w:t>12-01-0001-01</w:t>
            </w:r>
            <w:r>
              <w:rPr>
                <w:kern w:val="0"/>
                <w:sz w:val="18"/>
                <w:szCs w:val="18"/>
              </w:rPr>
              <w:t>-0</w:t>
            </w:r>
            <w:r>
              <w:rPr>
                <w:rFonts w:hint="eastAsia"/>
                <w:kern w:val="0"/>
                <w:sz w:val="18"/>
                <w:szCs w:val="18"/>
                <w:lang w:val="en-US" w:eastAsia="zh-CN"/>
              </w:rPr>
              <w:t>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     ）作业应按规定架设安全网，作业人员使用的安全带，应挂在牢固的物体上或可靠的安全绳上，安全带严禁低挂高用。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爆破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高处临空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基础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地下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w:t>
            </w:r>
          </w:p>
        </w:tc>
      </w:tr>
    </w:tbl>
    <w:p/>
    <w:tbl>
      <w:tblPr>
        <w:tblStyle w:val="7"/>
        <w:tblW w:w="4945"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089"/>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kern w:val="0"/>
                <w:sz w:val="18"/>
                <w:szCs w:val="18"/>
                <w:lang w:eastAsia="zh-CN"/>
              </w:rPr>
              <w:t>12-01-0001-01</w:t>
            </w:r>
            <w:r>
              <w:rPr>
                <w:kern w:val="0"/>
                <w:sz w:val="18"/>
                <w:szCs w:val="18"/>
              </w:rPr>
              <w:t>-0</w:t>
            </w:r>
            <w:r>
              <w:rPr>
                <w:rFonts w:hint="eastAsia"/>
                <w:kern w:val="0"/>
                <w:sz w:val="18"/>
                <w:szCs w:val="18"/>
                <w:lang w:val="en-US" w:eastAsia="zh-CN"/>
              </w:rPr>
              <w:t>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长度（     ）以上的隧道内应设有照明设施。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40m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50</w:t>
            </w:r>
            <w:r>
              <w:rPr>
                <w:rFonts w:hint="eastAsia" w:ascii="宋体" w:hAnsi="宋体" w:eastAsia="宋体" w:cs="宋体"/>
                <w:kern w:val="0"/>
                <w:sz w:val="18"/>
                <w:szCs w:val="18"/>
                <w:lang w:eastAsia="zh-CN"/>
              </w:rPr>
              <w:t>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80</w:t>
            </w:r>
            <w:r>
              <w:rPr>
                <w:rFonts w:hint="eastAsia" w:ascii="宋体" w:hAnsi="宋体" w:eastAsia="宋体" w:cs="宋体"/>
                <w:kern w:val="0"/>
                <w:sz w:val="18"/>
                <w:szCs w:val="18"/>
                <w:lang w:eastAsia="zh-CN"/>
              </w:rPr>
              <w:t>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100m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tbl>
      <w:tblPr>
        <w:tblStyle w:val="7"/>
        <w:tblW w:w="4945"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089"/>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kern w:val="0"/>
                <w:sz w:val="18"/>
                <w:szCs w:val="18"/>
                <w:lang w:eastAsia="zh-CN"/>
              </w:rPr>
              <w:t>12-01-0001-01</w:t>
            </w:r>
            <w:r>
              <w:rPr>
                <w:kern w:val="0"/>
                <w:sz w:val="18"/>
                <w:szCs w:val="18"/>
              </w:rPr>
              <w:t>-0</w:t>
            </w:r>
            <w:r>
              <w:rPr>
                <w:rFonts w:hint="eastAsia"/>
                <w:kern w:val="0"/>
                <w:sz w:val="18"/>
                <w:szCs w:val="18"/>
                <w:lang w:val="en-US" w:eastAsia="zh-CN"/>
              </w:rPr>
              <w:t>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     ）为各种警告标志；道路交通标志和标线；警戒标记。</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红色</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黄色</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绿色</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蓝色</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888"/>
        <w:gridCol w:w="7493"/>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962"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962"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962"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419"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12-01-0001-01</w:t>
            </w:r>
            <w:r>
              <w:rPr>
                <w:kern w:val="0"/>
                <w:sz w:val="18"/>
                <w:szCs w:val="18"/>
              </w:rPr>
              <w:t>-0</w:t>
            </w:r>
            <w:r>
              <w:rPr>
                <w:rFonts w:hint="eastAsia"/>
                <w:kern w:val="0"/>
                <w:sz w:val="18"/>
                <w:szCs w:val="18"/>
                <w:lang w:val="en-US" w:eastAsia="zh-CN"/>
              </w:rPr>
              <w:t>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962"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962"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高边坡、基坑边坡应根据具体情况设置高度（     ）1.0m的安全防护栏或挡墙，防护栏和挡墙应牢固。</w:t>
            </w:r>
          </w:p>
          <w:p>
            <w:pPr>
              <w:widowControl/>
              <w:jc w:val="left"/>
              <w:rPr>
                <w:rFonts w:hint="eastAsia" w:ascii="宋体" w:hAnsi="宋体" w:cs="宋体"/>
                <w:kern w:val="0"/>
                <w:sz w:val="18"/>
                <w:szCs w:val="18"/>
              </w:rPr>
            </w:pPr>
            <w:r>
              <w:rPr>
                <w:rFonts w:hint="eastAsia" w:ascii="宋体" w:hAnsi="宋体" w:cs="宋体"/>
                <w:kern w:val="0"/>
                <w:sz w:val="18"/>
                <w:szCs w:val="18"/>
              </w:rPr>
              <w:t xml:space="preserve">A  </w:t>
            </w:r>
          </w:p>
          <w:p>
            <w:pPr>
              <w:widowControl/>
              <w:jc w:val="left"/>
              <w:rPr>
                <w:rFonts w:hint="eastAsia" w:ascii="宋体" w:hAnsi="宋体" w:cs="宋体"/>
                <w:kern w:val="0"/>
                <w:sz w:val="18"/>
                <w:szCs w:val="18"/>
              </w:rPr>
            </w:pPr>
            <w:r>
              <w:rPr>
                <w:rFonts w:hint="eastAsia" w:ascii="宋体" w:hAnsi="宋体" w:cs="宋体"/>
                <w:kern w:val="0"/>
                <w:sz w:val="18"/>
                <w:szCs w:val="18"/>
              </w:rPr>
              <w:t xml:space="preserve">B  </w:t>
            </w:r>
          </w:p>
          <w:p>
            <w:pPr>
              <w:widowControl/>
              <w:jc w:val="left"/>
              <w:rPr>
                <w:rFonts w:hint="eastAsia" w:ascii="宋体" w:hAnsi="宋体" w:cs="宋体"/>
                <w:kern w:val="0"/>
                <w:sz w:val="18"/>
                <w:szCs w:val="18"/>
              </w:rPr>
            </w:pPr>
            <w:r>
              <w:rPr>
                <w:rFonts w:hint="eastAsia" w:ascii="宋体" w:hAnsi="宋体" w:cs="宋体"/>
                <w:kern w:val="0"/>
                <w:sz w:val="18"/>
                <w:szCs w:val="18"/>
              </w:rPr>
              <w:t xml:space="preserve">C  </w:t>
            </w:r>
          </w:p>
          <w:p>
            <w:pPr>
              <w:widowControl/>
              <w:jc w:val="left"/>
              <w:rPr>
                <w:rFonts w:ascii="宋体" w:hAnsi="宋体" w:cs="宋体"/>
                <w:kern w:val="0"/>
                <w:sz w:val="18"/>
                <w:szCs w:val="18"/>
              </w:rPr>
            </w:pPr>
            <w:r>
              <w:rPr>
                <w:rFonts w:hint="eastAsia" w:ascii="宋体" w:hAnsi="宋体" w:cs="宋体"/>
                <w:kern w:val="0"/>
                <w:sz w:val="18"/>
                <w:szCs w:val="18"/>
              </w:rPr>
              <w:t xml:space="preserve">D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962"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不高于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962"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等于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962"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不低于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962"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低于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962"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962"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7"/>
        <w:tblW w:w="4945"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089"/>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kern w:val="0"/>
                <w:sz w:val="18"/>
                <w:szCs w:val="18"/>
                <w:lang w:eastAsia="zh-CN"/>
              </w:rPr>
              <w:t>12-01-0001-01</w:t>
            </w:r>
            <w:r>
              <w:rPr>
                <w:kern w:val="0"/>
                <w:sz w:val="18"/>
                <w:szCs w:val="18"/>
              </w:rPr>
              <w:t>-0</w:t>
            </w:r>
            <w:r>
              <w:rPr>
                <w:rFonts w:hint="eastAsia"/>
                <w:kern w:val="0"/>
                <w:sz w:val="18"/>
                <w:szCs w:val="18"/>
                <w:lang w:val="en-US" w:eastAsia="zh-CN"/>
              </w:rPr>
              <w:t>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 xml:space="preserve">普通水泥的终凝时间（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≥6.5h</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≤6.5h</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≥10h</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≤10h</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tbl>
      <w:tblPr>
        <w:tblStyle w:val="7"/>
        <w:tblW w:w="4945"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089"/>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kern w:val="0"/>
                <w:sz w:val="18"/>
                <w:szCs w:val="18"/>
                <w:lang w:eastAsia="zh-CN"/>
              </w:rPr>
              <w:t>12-01-0001-01</w:t>
            </w:r>
            <w:r>
              <w:rPr>
                <w:kern w:val="0"/>
                <w:sz w:val="18"/>
                <w:szCs w:val="18"/>
              </w:rPr>
              <w:t>-0</w:t>
            </w:r>
            <w:r>
              <w:rPr>
                <w:rFonts w:hint="eastAsia"/>
                <w:kern w:val="0"/>
                <w:sz w:val="18"/>
                <w:szCs w:val="18"/>
                <w:lang w:val="en-US" w:eastAsia="zh-CN"/>
              </w:rPr>
              <w:t>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 xml:space="preserve">材料的吸湿性通常用（     ）表示。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吸水率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含水率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填充率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软化系数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tbl>
      <w:tblPr>
        <w:tblStyle w:val="7"/>
        <w:tblW w:w="4945"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089"/>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kern w:val="0"/>
                <w:sz w:val="18"/>
                <w:szCs w:val="18"/>
                <w:lang w:eastAsia="zh-CN"/>
              </w:rPr>
              <w:t>12-01-0001-01</w:t>
            </w:r>
            <w:r>
              <w:rPr>
                <w:kern w:val="0"/>
                <w:sz w:val="18"/>
                <w:szCs w:val="18"/>
              </w:rPr>
              <w:t>-0</w:t>
            </w:r>
            <w:r>
              <w:rPr>
                <w:rFonts w:hint="eastAsia"/>
                <w:kern w:val="0"/>
                <w:sz w:val="18"/>
                <w:szCs w:val="18"/>
                <w:lang w:val="en-US" w:eastAsia="zh-CN"/>
              </w:rPr>
              <w:t>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材料长期在饱和水作用下不破坏，其强度也不显著降低的性质称为（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亲水性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吸水性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吸湿性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耐水性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13"/>
        <w:gridCol w:w="7168"/>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68"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12-01-0001-01</w:t>
            </w:r>
            <w:r>
              <w:rPr>
                <w:kern w:val="0"/>
                <w:sz w:val="18"/>
                <w:szCs w:val="18"/>
              </w:rPr>
              <w:t>-0</w:t>
            </w:r>
            <w:r>
              <w:rPr>
                <w:rFonts w:hint="eastAsia"/>
                <w:kern w:val="0"/>
                <w:sz w:val="18"/>
                <w:szCs w:val="18"/>
                <w:lang w:val="en-US" w:eastAsia="zh-CN"/>
              </w:rPr>
              <w:t>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在水泥的强度等级中，如42.5R中的“R”表示（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早强型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低热型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快凝型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防水</w:t>
            </w:r>
            <w:r>
              <w:rPr>
                <w:rFonts w:hint="eastAsia" w:ascii="宋体" w:hAnsi="宋体" w:eastAsia="宋体" w:cs="宋体"/>
                <w:kern w:val="0"/>
                <w:sz w:val="18"/>
                <w:szCs w:val="18"/>
                <w:lang w:eastAsia="zh-CN"/>
              </w:rPr>
              <w:t>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7"/>
        <w:tblW w:w="4945"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089"/>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kern w:val="0"/>
                <w:sz w:val="18"/>
                <w:szCs w:val="18"/>
                <w:lang w:eastAsia="zh-CN"/>
              </w:rPr>
              <w:t>12-01-0001-01</w:t>
            </w:r>
            <w:r>
              <w:rPr>
                <w:kern w:val="0"/>
                <w:sz w:val="18"/>
                <w:szCs w:val="18"/>
              </w:rPr>
              <w:t>-0</w:t>
            </w:r>
            <w:r>
              <w:rPr>
                <w:rFonts w:hint="eastAsia"/>
                <w:kern w:val="0"/>
                <w:sz w:val="18"/>
                <w:szCs w:val="18"/>
                <w:lang w:val="en-US" w:eastAsia="zh-CN"/>
              </w:rPr>
              <w:t>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 xml:space="preserve">能加速混凝土早期强度发展的外加剂称为（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减水剂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引气剂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早强剂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膨胀剂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114"/>
        <w:gridCol w:w="7267"/>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145"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145"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145"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236"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12-01-0001-01</w:t>
            </w:r>
            <w:r>
              <w:rPr>
                <w:kern w:val="0"/>
                <w:sz w:val="18"/>
                <w:szCs w:val="18"/>
              </w:rPr>
              <w:t>-0</w:t>
            </w:r>
            <w:r>
              <w:rPr>
                <w:rFonts w:hint="eastAsia"/>
                <w:kern w:val="0"/>
                <w:sz w:val="18"/>
                <w:szCs w:val="18"/>
                <w:lang w:val="en-US" w:eastAsia="zh-CN"/>
              </w:rPr>
              <w:t>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145"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145"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防水混凝土具有密实性、抗渗性、憎水性，其抗渗压力具有大于（     ）Mpa的不透水性能。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145"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eastAsia="zh-CN"/>
              </w:rPr>
              <w:t>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145"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eastAsia="zh-CN"/>
              </w:rPr>
              <w:t>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145"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ascii="宋体" w:hAnsi="宋体" w:eastAsia="宋体" w:cs="宋体"/>
                <w:kern w:val="0"/>
                <w:sz w:val="18"/>
                <w:szCs w:val="18"/>
                <w:lang w:eastAsia="zh-CN"/>
              </w:rPr>
              <w:t>1</w:t>
            </w:r>
            <w:r>
              <w:rPr>
                <w:rFonts w:hint="eastAsia" w:ascii="宋体" w:hAnsi="宋体" w:cs="宋体"/>
                <w:kern w:val="0"/>
                <w:sz w:val="18"/>
                <w:szCs w:val="18"/>
                <w:lang w:val="en-US" w:eastAsia="zh-CN"/>
              </w:rPr>
              <w:t>.0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145"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ascii="宋体" w:hAnsi="宋体" w:eastAsia="宋体" w:cs="宋体"/>
                <w:kern w:val="0"/>
                <w:sz w:val="18"/>
                <w:szCs w:val="18"/>
                <w:lang w:eastAsia="zh-CN"/>
              </w:rPr>
              <w:t>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145"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145"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054"/>
        <w:gridCol w:w="7327"/>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054"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054"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054"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327"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12-01-0001-01</w:t>
            </w:r>
            <w:r>
              <w:rPr>
                <w:kern w:val="0"/>
                <w:sz w:val="18"/>
                <w:szCs w:val="18"/>
              </w:rPr>
              <w:t>-0</w:t>
            </w:r>
            <w:r>
              <w:rPr>
                <w:rFonts w:hint="eastAsia"/>
                <w:kern w:val="0"/>
                <w:sz w:val="18"/>
                <w:szCs w:val="18"/>
                <w:lang w:val="en-US" w:eastAsia="zh-CN"/>
              </w:rPr>
              <w:t>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054"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054"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下列属于无机材料的是（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054"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沥青制品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054"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塑料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054"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天然石材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054"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木材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054"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054"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13"/>
        <w:gridCol w:w="7168"/>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68"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12-01-0001-01</w:t>
            </w:r>
            <w:r>
              <w:rPr>
                <w:kern w:val="0"/>
                <w:sz w:val="18"/>
                <w:szCs w:val="18"/>
              </w:rPr>
              <w:t>-0</w:t>
            </w:r>
            <w:r>
              <w:rPr>
                <w:rFonts w:hint="eastAsia"/>
                <w:kern w:val="0"/>
                <w:sz w:val="18"/>
                <w:szCs w:val="18"/>
                <w:lang w:val="en-US" w:eastAsia="zh-CN"/>
              </w:rPr>
              <w:t>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材料在自然状态下，单位体积的质量称为材料的（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表观密度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堆积密度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干密度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自然</w:t>
            </w:r>
            <w:r>
              <w:rPr>
                <w:rFonts w:hint="eastAsia" w:ascii="宋体" w:hAnsi="宋体" w:eastAsia="宋体" w:cs="宋体"/>
                <w:kern w:val="0"/>
                <w:sz w:val="18"/>
                <w:szCs w:val="18"/>
                <w:lang w:eastAsia="zh-CN"/>
              </w:rPr>
              <w:t>密度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13"/>
        <w:gridCol w:w="7168"/>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68"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12-01-0001-01</w:t>
            </w:r>
            <w:r>
              <w:rPr>
                <w:kern w:val="0"/>
                <w:sz w:val="18"/>
                <w:szCs w:val="18"/>
              </w:rPr>
              <w:t>-0</w:t>
            </w:r>
            <w:r>
              <w:rPr>
                <w:rFonts w:hint="eastAsia"/>
                <w:kern w:val="0"/>
                <w:sz w:val="18"/>
                <w:szCs w:val="18"/>
                <w:lang w:val="en-US" w:eastAsia="zh-CN"/>
              </w:rPr>
              <w:t>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材料在潮湿的空气中吸收空气中水分的性质称为（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亲水性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吸湿性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耐水性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吸水性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7"/>
        <w:tblW w:w="4945"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089"/>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r>
              <w:rPr>
                <w:rFonts w:hint="eastAsia"/>
                <w:kern w:val="0"/>
                <w:sz w:val="18"/>
                <w:szCs w:val="18"/>
                <w:lang w:eastAsia="zh-CN"/>
              </w:rPr>
              <w:t>12-01-0001-01</w:t>
            </w:r>
            <w:r>
              <w:rPr>
                <w:kern w:val="0"/>
                <w:sz w:val="18"/>
                <w:szCs w:val="18"/>
              </w:rPr>
              <w:t>-0</w:t>
            </w:r>
            <w:r>
              <w:rPr>
                <w:rFonts w:hint="eastAsia"/>
                <w:kern w:val="0"/>
                <w:sz w:val="18"/>
                <w:szCs w:val="18"/>
                <w:lang w:val="en-US" w:eastAsia="zh-CN"/>
              </w:rPr>
              <w:t>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材料依（     ）可分为无机、有机及复合材料。</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用途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化学成分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力学性能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工艺性能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13"/>
        <w:gridCol w:w="7168"/>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68"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12-01-0001-01</w:t>
            </w:r>
            <w:r>
              <w:rPr>
                <w:kern w:val="0"/>
                <w:sz w:val="18"/>
                <w:szCs w:val="18"/>
              </w:rPr>
              <w:t>-0</w:t>
            </w:r>
            <w:r>
              <w:rPr>
                <w:rFonts w:hint="eastAsia"/>
                <w:kern w:val="0"/>
                <w:sz w:val="18"/>
                <w:szCs w:val="18"/>
                <w:lang w:val="en-US" w:eastAsia="zh-CN"/>
              </w:rPr>
              <w:t>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渗透系数越大，材料的抗渗性（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68"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越大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68"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越小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68"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无关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68"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不变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tbl>
      <w:tblPr>
        <w:tblStyle w:val="7"/>
        <w:tblW w:w="4945"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089"/>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r>
              <w:rPr>
                <w:rFonts w:hint="eastAsia"/>
                <w:kern w:val="0"/>
                <w:sz w:val="18"/>
                <w:szCs w:val="18"/>
                <w:lang w:eastAsia="zh-CN"/>
              </w:rPr>
              <w:t>12-01-0001-01</w:t>
            </w:r>
            <w:r>
              <w:rPr>
                <w:kern w:val="0"/>
                <w:sz w:val="18"/>
                <w:szCs w:val="18"/>
              </w:rPr>
              <w:t>-0</w:t>
            </w:r>
            <w:r>
              <w:rPr>
                <w:rFonts w:hint="eastAsia"/>
                <w:kern w:val="0"/>
                <w:sz w:val="18"/>
                <w:szCs w:val="18"/>
                <w:lang w:val="en-US" w:eastAsia="zh-CN"/>
              </w:rPr>
              <w:t>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当水泥的细度不能达标时，该水泥应（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可以使用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以废品论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以不合格品论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降级使用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12-01-0001-01</w:t>
            </w:r>
            <w:r>
              <w:rPr>
                <w:kern w:val="0"/>
                <w:sz w:val="18"/>
                <w:szCs w:val="18"/>
              </w:rPr>
              <w:t>-0</w:t>
            </w:r>
            <w:r>
              <w:rPr>
                <w:rFonts w:hint="eastAsia"/>
                <w:kern w:val="0"/>
                <w:sz w:val="18"/>
                <w:szCs w:val="18"/>
                <w:lang w:val="en-US" w:eastAsia="zh-CN"/>
              </w:rPr>
              <w:t>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水泥的存放期限规定为（     ）个月。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bookmarkStart w:id="3" w:name="_Hlk123199641"/>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12-01-0001-01</w:t>
            </w:r>
            <w:r>
              <w:rPr>
                <w:kern w:val="0"/>
                <w:sz w:val="18"/>
                <w:szCs w:val="18"/>
              </w:rPr>
              <w:t>-0</w:t>
            </w:r>
            <w:r>
              <w:rPr>
                <w:rFonts w:hint="eastAsia"/>
                <w:kern w:val="0"/>
                <w:sz w:val="18"/>
                <w:szCs w:val="18"/>
                <w:lang w:val="en-US" w:eastAsia="zh-CN"/>
              </w:rPr>
              <w:t>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在混凝土中，砂、石主要起（     ）作用。</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包裹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填充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骨架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胶结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12-01-0001-01</w:t>
            </w:r>
            <w:r>
              <w:rPr>
                <w:kern w:val="0"/>
                <w:sz w:val="18"/>
                <w:szCs w:val="18"/>
              </w:rPr>
              <w:t>-0</w:t>
            </w:r>
            <w:r>
              <w:rPr>
                <w:rFonts w:hint="eastAsia"/>
                <w:kern w:val="0"/>
                <w:sz w:val="18"/>
                <w:szCs w:val="18"/>
                <w:lang w:val="en-US" w:eastAsia="zh-CN"/>
              </w:rPr>
              <w:t>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下列用水，（     ）为符合规范的混凝土用水。</w:t>
            </w:r>
            <w:r>
              <w:rPr>
                <w:rFonts w:hint="eastAsia" w:ascii="宋体" w:hAnsi="宋体" w:cs="宋体"/>
                <w:kern w:val="0"/>
                <w:sz w:val="18"/>
                <w:szCs w:val="18"/>
                <w:lang w:val="en-US" w:eastAsia="zh-CN"/>
              </w:rPr>
              <w:t xml:space="preserve"> </w:t>
            </w:r>
            <w:r>
              <w:rPr>
                <w:rFonts w:hint="eastAsia"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工业废水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饮用水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海水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湖水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12-01-0001-01</w:t>
            </w:r>
            <w:r>
              <w:rPr>
                <w:kern w:val="0"/>
                <w:sz w:val="18"/>
                <w:szCs w:val="18"/>
              </w:rPr>
              <w:t>-0</w:t>
            </w:r>
            <w:r>
              <w:rPr>
                <w:rFonts w:hint="eastAsia"/>
                <w:kern w:val="0"/>
                <w:sz w:val="18"/>
                <w:szCs w:val="18"/>
                <w:lang w:val="en-US" w:eastAsia="zh-CN"/>
              </w:rPr>
              <w:t>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最能体现混凝土拌合物施工能力的性质是（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流动性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粘聚性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保水性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沉入度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bookmarkEnd w:id="3"/>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12-01-0001-01</w:t>
            </w:r>
            <w:r>
              <w:rPr>
                <w:kern w:val="0"/>
                <w:sz w:val="18"/>
                <w:szCs w:val="18"/>
              </w:rPr>
              <w:t>-0</w:t>
            </w:r>
            <w:r>
              <w:rPr>
                <w:rFonts w:hint="eastAsia"/>
                <w:kern w:val="0"/>
                <w:sz w:val="18"/>
                <w:szCs w:val="18"/>
                <w:lang w:val="en-US" w:eastAsia="zh-CN"/>
              </w:rPr>
              <w:t>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工程资料是指在水利水电工程建设过程中形成并收集汇编的各种形式的信息记录，是水利水电工程建设过程的（     ）</w:t>
            </w:r>
            <w:r>
              <w:rPr>
                <w:rFonts w:hint="eastAsia" w:ascii="宋体" w:hAnsi="宋体" w:cs="宋体"/>
                <w:kern w:val="0"/>
                <w:sz w:val="18"/>
                <w:szCs w:val="18"/>
                <w:lang w:val="en-US" w:eastAsia="zh-CN"/>
              </w:rPr>
              <w:t>反映</w:t>
            </w:r>
            <w:r>
              <w:rPr>
                <w:rFonts w:hint="eastAsia" w:ascii="宋体" w:hAnsi="宋体" w:cs="宋体"/>
                <w:kern w:val="0"/>
                <w:sz w:val="18"/>
                <w:szCs w:val="18"/>
              </w:rPr>
              <w:t>。</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真实</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系统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及时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系统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12-01-0001-01</w:t>
            </w:r>
            <w:r>
              <w:rPr>
                <w:kern w:val="0"/>
                <w:sz w:val="18"/>
                <w:szCs w:val="18"/>
              </w:rPr>
              <w:t>-0</w:t>
            </w:r>
            <w:r>
              <w:rPr>
                <w:rFonts w:hint="eastAsia"/>
                <w:kern w:val="0"/>
                <w:sz w:val="18"/>
                <w:szCs w:val="18"/>
                <w:lang w:val="en-US" w:eastAsia="zh-CN"/>
              </w:rPr>
              <w:t>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     ）是项目法人作出投资决策的依据，必须对报告进行审查和评价。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可行性研究报告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项目建议书报告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可行性研究的依据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可行性研究内容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12-01-0001-01</w:t>
            </w:r>
            <w:r>
              <w:rPr>
                <w:kern w:val="0"/>
                <w:sz w:val="18"/>
                <w:szCs w:val="18"/>
              </w:rPr>
              <w:t>-0</w:t>
            </w:r>
            <w:r>
              <w:rPr>
                <w:rFonts w:hint="eastAsia"/>
                <w:kern w:val="0"/>
                <w:sz w:val="18"/>
                <w:szCs w:val="18"/>
                <w:lang w:val="en-US" w:eastAsia="zh-CN"/>
              </w:rPr>
              <w:t>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混凝土浇筑中，当混凝土的供料强度较大，浇筑仓面又较小，宜用（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平层铺料法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斜层铺料法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阶梯铺料法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斜缝分块法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12-01-0001-01</w:t>
            </w:r>
            <w:r>
              <w:rPr>
                <w:kern w:val="0"/>
                <w:sz w:val="18"/>
                <w:szCs w:val="18"/>
              </w:rPr>
              <w:t>-0</w:t>
            </w:r>
            <w:r>
              <w:rPr>
                <w:rFonts w:hint="eastAsia"/>
                <w:kern w:val="0"/>
                <w:sz w:val="18"/>
                <w:szCs w:val="18"/>
                <w:lang w:val="en-US" w:eastAsia="zh-CN"/>
              </w:rPr>
              <w:t>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开工令一般是（     ）签发的合同项目的第一次开工指令。</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项目负责人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总监理工程师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业主</w:t>
            </w:r>
            <w:r>
              <w:rPr>
                <w:rFonts w:hint="eastAsia" w:ascii="宋体" w:hAnsi="宋体" w:cs="宋体"/>
                <w:kern w:val="0"/>
                <w:sz w:val="18"/>
                <w:szCs w:val="18"/>
                <w:lang w:val="en-US" w:eastAsia="zh-CN"/>
              </w:rPr>
              <w:t>代表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B</w:t>
            </w:r>
            <w:r>
              <w:rPr>
                <w:rFonts w:ascii="宋体" w:hAnsi="宋体" w:cs="宋体"/>
                <w:kern w:val="0"/>
                <w:sz w:val="18"/>
                <w:szCs w:val="18"/>
              </w:rPr>
              <w:t xml:space="preserve"> </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12-01-0001-01</w:t>
            </w:r>
            <w:r>
              <w:rPr>
                <w:kern w:val="0"/>
                <w:sz w:val="18"/>
                <w:szCs w:val="18"/>
              </w:rPr>
              <w:t>-0</w:t>
            </w:r>
            <w:r>
              <w:rPr>
                <w:rFonts w:hint="eastAsia"/>
                <w:kern w:val="0"/>
                <w:sz w:val="18"/>
                <w:szCs w:val="18"/>
                <w:lang w:val="en-US" w:eastAsia="zh-CN"/>
              </w:rPr>
              <w:t>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竣工决算的内容应包括从（     ）到竣工投产全过程的全部实际费用。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主体工程开工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初步设计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项目策划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进场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12-01-0001-01</w:t>
            </w:r>
            <w:r>
              <w:rPr>
                <w:kern w:val="0"/>
                <w:sz w:val="18"/>
                <w:szCs w:val="18"/>
              </w:rPr>
              <w:t>-0</w:t>
            </w:r>
            <w:r>
              <w:rPr>
                <w:rFonts w:hint="eastAsia"/>
                <w:kern w:val="0"/>
                <w:sz w:val="18"/>
                <w:szCs w:val="18"/>
                <w:lang w:val="en-US" w:eastAsia="zh-CN"/>
              </w:rPr>
              <w:t>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工程项目通过竣工验收后的（     ）内，各类资料应交企业档案室，然后按合同规定时限提交业主。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15日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一个月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二个月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三个月</w:t>
            </w:r>
            <w:r>
              <w:rPr>
                <w:rFonts w:hint="eastAsia" w:ascii="宋体" w:hAnsi="宋体" w:cs="宋体"/>
                <w:kern w:val="0"/>
                <w:sz w:val="18"/>
                <w:szCs w:val="18"/>
              </w:rPr>
              <w:tab/>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12-01-0001-01</w:t>
            </w:r>
            <w:r>
              <w:rPr>
                <w:kern w:val="0"/>
                <w:sz w:val="18"/>
                <w:szCs w:val="18"/>
              </w:rPr>
              <w:t>-0</w:t>
            </w:r>
            <w:r>
              <w:rPr>
                <w:rFonts w:hint="eastAsia"/>
                <w:kern w:val="0"/>
                <w:sz w:val="18"/>
                <w:szCs w:val="18"/>
                <w:lang w:val="en-US" w:eastAsia="zh-CN"/>
              </w:rPr>
              <w:t>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水利水电工程资料分为基建资料、监理资料、（     ）、竣工验收资料四部分。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招投标资料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施工资料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设计</w:t>
            </w:r>
            <w:r>
              <w:rPr>
                <w:rFonts w:hint="eastAsia" w:ascii="宋体" w:hAnsi="宋体" w:cs="宋体"/>
                <w:kern w:val="0"/>
                <w:sz w:val="18"/>
                <w:szCs w:val="18"/>
              </w:rPr>
              <w:t>资料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竣工决算资料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12-01-0001-01</w:t>
            </w:r>
            <w:r>
              <w:rPr>
                <w:kern w:val="0"/>
                <w:sz w:val="18"/>
                <w:szCs w:val="18"/>
              </w:rPr>
              <w:t>-0</w:t>
            </w:r>
            <w:r>
              <w:rPr>
                <w:rFonts w:hint="eastAsia"/>
                <w:kern w:val="0"/>
                <w:sz w:val="18"/>
                <w:szCs w:val="18"/>
                <w:lang w:val="en-US" w:eastAsia="zh-CN"/>
              </w:rPr>
              <w:t>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竣工验收应当在工程建设项目全部完成并满足一定运行条件后（     ）内进行。</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一个月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半年</w:t>
            </w:r>
            <w:r>
              <w:rPr>
                <w:rFonts w:hint="eastAsia" w:ascii="宋体" w:hAnsi="宋体" w:cs="宋体"/>
                <w:kern w:val="0"/>
                <w:sz w:val="18"/>
                <w:szCs w:val="18"/>
              </w:rPr>
              <w:tab/>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2年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12-01-0001-01</w:t>
            </w:r>
            <w:r>
              <w:rPr>
                <w:kern w:val="0"/>
                <w:sz w:val="18"/>
                <w:szCs w:val="18"/>
              </w:rPr>
              <w:t>-0</w:t>
            </w:r>
            <w:r>
              <w:rPr>
                <w:rFonts w:hint="eastAsia"/>
                <w:kern w:val="0"/>
                <w:sz w:val="18"/>
                <w:szCs w:val="18"/>
                <w:lang w:val="en-US" w:eastAsia="zh-CN"/>
              </w:rPr>
              <w:t>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当单元(工序)工程达不到合格标准时，应及时处理。全部返工重做的（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其质量可定为合格，但应按规定进行质量缺陷备案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质量评为合格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可重新评定质量等级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质量不能评定为合格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12-01-0001-01</w:t>
            </w:r>
            <w:r>
              <w:rPr>
                <w:kern w:val="0"/>
                <w:sz w:val="18"/>
                <w:szCs w:val="18"/>
              </w:rPr>
              <w:t>-0</w:t>
            </w:r>
            <w:r>
              <w:rPr>
                <w:rFonts w:hint="eastAsia"/>
                <w:kern w:val="0"/>
                <w:sz w:val="18"/>
                <w:szCs w:val="18"/>
                <w:lang w:val="en-US" w:eastAsia="zh-CN"/>
              </w:rPr>
              <w:t>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隐蔽工程验收记录，项目法人要（</w:t>
            </w:r>
            <w:r>
              <w:rPr>
                <w:rFonts w:hint="eastAsia" w:ascii="宋体" w:hAnsi="宋体" w:cs="宋体"/>
                <w:kern w:val="0"/>
                <w:sz w:val="18"/>
                <w:szCs w:val="18"/>
                <w:lang w:val="en-US" w:eastAsia="zh-CN"/>
              </w:rPr>
              <w:t xml:space="preserve"> </w:t>
            </w:r>
            <w:r>
              <w:rPr>
                <w:rFonts w:hint="eastAsia" w:ascii="宋体" w:hAnsi="宋体" w:cs="宋体"/>
                <w:kern w:val="0"/>
                <w:sz w:val="18"/>
                <w:szCs w:val="18"/>
              </w:rPr>
              <w:t>）保存。</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永久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长期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短期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临时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12-01-0001-01</w:t>
            </w:r>
            <w:r>
              <w:rPr>
                <w:kern w:val="0"/>
                <w:sz w:val="18"/>
                <w:szCs w:val="18"/>
              </w:rPr>
              <w:t>-0</w:t>
            </w:r>
            <w:r>
              <w:rPr>
                <w:rFonts w:hint="eastAsia"/>
                <w:kern w:val="0"/>
                <w:sz w:val="18"/>
                <w:szCs w:val="18"/>
                <w:lang w:val="en-US" w:eastAsia="zh-CN"/>
              </w:rPr>
              <w:t>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某点沿铅垂线方向到大地水准面的距离，称为该点的（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绝对高程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相对高程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假定高程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高差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12-01-0001-01</w:t>
            </w:r>
            <w:r>
              <w:rPr>
                <w:kern w:val="0"/>
                <w:sz w:val="18"/>
                <w:szCs w:val="18"/>
              </w:rPr>
              <w:t>-0</w:t>
            </w:r>
            <w:r>
              <w:rPr>
                <w:rFonts w:hint="eastAsia"/>
                <w:kern w:val="0"/>
                <w:sz w:val="18"/>
                <w:szCs w:val="18"/>
                <w:lang w:val="en-US" w:eastAsia="zh-CN"/>
              </w:rPr>
              <w:t>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在坠落高度基准面以上10m处的施工作业属于（　）级高处作业。</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12-01-0001-01</w:t>
            </w:r>
            <w:r>
              <w:rPr>
                <w:kern w:val="0"/>
                <w:sz w:val="18"/>
                <w:szCs w:val="18"/>
              </w:rPr>
              <w:t>-0</w:t>
            </w:r>
            <w:r>
              <w:rPr>
                <w:rFonts w:hint="eastAsia"/>
                <w:kern w:val="0"/>
                <w:sz w:val="18"/>
                <w:szCs w:val="18"/>
                <w:lang w:val="en-US" w:eastAsia="zh-CN"/>
              </w:rPr>
              <w:t>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没有设立流域防汛指挥机构的流域洪水调度方案应报（　）批准。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国家防汛总指挥部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国务院水行政主管部门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省级以上人民政府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省级以上人民政府水行政主管部门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12-01-0001-01</w:t>
            </w:r>
            <w:r>
              <w:rPr>
                <w:kern w:val="0"/>
                <w:sz w:val="18"/>
                <w:szCs w:val="18"/>
              </w:rPr>
              <w:t>-0</w:t>
            </w:r>
            <w:r>
              <w:rPr>
                <w:rFonts w:hint="eastAsia"/>
                <w:kern w:val="0"/>
                <w:sz w:val="18"/>
                <w:szCs w:val="18"/>
                <w:lang w:val="en-US" w:eastAsia="zh-CN"/>
              </w:rPr>
              <w:t>94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在大体积混凝土结构中产生裂缝的主要原因是由于混凝土（　）不足。</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抗剪强度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抗压强度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抗拉强度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抗弯刚度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12-01-0001-01</w:t>
            </w:r>
            <w:r>
              <w:rPr>
                <w:kern w:val="0"/>
                <w:sz w:val="18"/>
                <w:szCs w:val="18"/>
              </w:rPr>
              <w:t>-0</w:t>
            </w:r>
            <w:r>
              <w:rPr>
                <w:rFonts w:hint="eastAsia"/>
                <w:kern w:val="0"/>
                <w:sz w:val="18"/>
                <w:szCs w:val="18"/>
                <w:lang w:val="en-US" w:eastAsia="zh-CN"/>
              </w:rPr>
              <w:t>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为防止在工程设施周边进行对工程设施安全有不良影响的其他活动，满足工程安全需要而划定的范围为（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管理范围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保护范围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影响范围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限制范围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12-01-0001-01</w:t>
            </w:r>
            <w:r>
              <w:rPr>
                <w:kern w:val="0"/>
                <w:sz w:val="18"/>
                <w:szCs w:val="18"/>
              </w:rPr>
              <w:t>-0</w:t>
            </w:r>
            <w:r>
              <w:rPr>
                <w:rFonts w:hint="eastAsia"/>
                <w:kern w:val="0"/>
                <w:sz w:val="18"/>
                <w:szCs w:val="18"/>
                <w:lang w:val="en-US" w:eastAsia="zh-CN"/>
              </w:rPr>
              <w:t>96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堆石体的干密度一般用（　）测定。</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灌水法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灌沙法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环刀取样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灌浆法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A </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12-01-0001-01</w:t>
            </w:r>
            <w:r>
              <w:rPr>
                <w:kern w:val="0"/>
                <w:sz w:val="18"/>
                <w:szCs w:val="18"/>
              </w:rPr>
              <w:t>-0</w:t>
            </w:r>
            <w:r>
              <w:rPr>
                <w:rFonts w:hint="eastAsia"/>
                <w:kern w:val="0"/>
                <w:sz w:val="18"/>
                <w:szCs w:val="18"/>
                <w:lang w:val="en-US" w:eastAsia="zh-CN"/>
              </w:rPr>
              <w:t>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工程项目的总体设计单位应承担工程项目的（　）设计。</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单项工程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主体工程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分项工程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单位工程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12-01-0001-01</w:t>
            </w:r>
            <w:r>
              <w:rPr>
                <w:kern w:val="0"/>
                <w:sz w:val="18"/>
                <w:szCs w:val="18"/>
              </w:rPr>
              <w:t>-0</w:t>
            </w:r>
            <w:r>
              <w:rPr>
                <w:rFonts w:hint="eastAsia"/>
                <w:kern w:val="0"/>
                <w:sz w:val="18"/>
                <w:szCs w:val="18"/>
                <w:lang w:val="en-US" w:eastAsia="zh-CN"/>
              </w:rPr>
              <w:t>98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水利工程施工中，后续单元工程凭（　）方可开工。</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分部工程开工申请获批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监理机构签发的上一单元工程施工质量合格证明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上一单元工程自检合格证明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质量监督部门签发的上一单元工程施工质量合格证明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12-01-0001-01</w:t>
            </w:r>
            <w:r>
              <w:rPr>
                <w:kern w:val="0"/>
                <w:sz w:val="18"/>
                <w:szCs w:val="18"/>
              </w:rPr>
              <w:t>-0</w:t>
            </w:r>
            <w:r>
              <w:rPr>
                <w:rFonts w:hint="eastAsia"/>
                <w:kern w:val="0"/>
                <w:sz w:val="18"/>
                <w:szCs w:val="18"/>
                <w:lang w:val="en-US" w:eastAsia="zh-CN"/>
              </w:rPr>
              <w:t>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根据《水利工程建设项目档案管理规定》（水办[2005]480号）的规定，水利工程档案的归档工作由（　）负责。</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项目法人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文件的产生单位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监理单位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100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质量缺陷备案资料必须按竣工验收的标准制备，由（ ）组织填写。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监理单位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设计单位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101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 xml:space="preserve">水泥砂浆的流动性用（ </w:t>
            </w:r>
            <w:r>
              <w:rPr>
                <w:rFonts w:hint="eastAsia" w:ascii="宋体" w:hAnsi="宋体" w:cs="宋体"/>
                <w:kern w:val="0"/>
                <w:sz w:val="18"/>
                <w:szCs w:val="18"/>
                <w:lang w:val="en-US" w:eastAsia="zh-CN"/>
              </w:rPr>
              <w:t xml:space="preserve"> </w:t>
            </w:r>
            <w:r>
              <w:rPr>
                <w:rFonts w:hint="eastAsia" w:ascii="宋体" w:hAnsi="宋体" w:cs="宋体"/>
                <w:kern w:val="0"/>
                <w:sz w:val="18"/>
                <w:szCs w:val="18"/>
              </w:rPr>
              <w:t>）表示。</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沉入度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坍落度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分层度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针入度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102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两次独立到量同一区域的开挖工程量其差值小于 5%(岩石)和 7%(土方)时，可取（ )作为最后值</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最小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最大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中数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重测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103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在加工场加工钢筋接头时，一般应采用（ ）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绑扎连接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 xml:space="preserve">气压焊连接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接触点焊连接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闪光对焊连接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104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防渗墙质量检查程序除墙体质量检查外，还有（ ）质量检查。</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工序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单元工程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分部工程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单位工程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105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碾压混凝土施工质量评定时钻孔取样芯样获得率主要是评价确压混凝土的（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均质性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抗渗性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密实性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力学性能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106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根据《水利建设项目稽查办法》(水安监【2017】341 号)，稽查组应在现场结束后 5 个工作日内提交由（ ）签署的稽查报告。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稽察专家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稽察人员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稽察特派员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特派员助理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107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工程静态总投资超过可行性研究报告相应估算静态总投资（ ），必须重新编制可行性研究报告并按原程序报批。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 xml:space="preserve">13%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108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纳入水利 PPP 项目库的项目，其项目合作期不低于（ ）年。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109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工程已经确定采用代建制的,招标工作由( )组织。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xml:space="preserve">项目法人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代建单位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合同约定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招标代理机构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110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通过审查的水利 ppp 项目实施方案，应经（ ）审批。</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eastAsia="zh-CN"/>
              </w:rPr>
              <w:t>发展改革部门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eastAsia="zh-CN"/>
              </w:rPr>
              <w:t>财政局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eastAsia="zh-CN"/>
              </w:rPr>
              <w:t>水行政主管部门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项目所在地政府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111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 xml:space="preserve">施工单位签订劳动合同不规范属于( </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)合同问题。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eastAsia="zh-CN"/>
              </w:rPr>
              <w:t>一般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eastAsia="zh-CN"/>
              </w:rPr>
              <w:t>较重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eastAsia="zh-CN"/>
              </w:rPr>
              <w:t>特别严重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严重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112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水电工程重大质量事故就由(</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 xml:space="preserve"> )组织进行调查。</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监理</w:t>
            </w:r>
            <w:r>
              <w:rPr>
                <w:rFonts w:hint="eastAsia" w:ascii="宋体" w:hAnsi="宋体" w:cs="宋体"/>
                <w:kern w:val="0"/>
                <w:sz w:val="18"/>
                <w:szCs w:val="18"/>
                <w:lang w:val="en-US" w:eastAsia="zh-CN"/>
              </w:rPr>
              <w:t>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eastAsia="zh-CN"/>
              </w:rPr>
              <w:t>项目法人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eastAsia="zh-CN"/>
              </w:rPr>
              <w:t>项目主管部门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质量监督总站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113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水利水电施工企业安全生产标准化等级证书有效期为（ ）年。</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114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施工质量评定结论需报工程质量监督机构核定的是（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一般单元工程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重要隐蔽单元工程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关键部位单元工程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工程外观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115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 xml:space="preserve">水利工程见证取样资料应由（ ）制备。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项目法人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监理单位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施工单位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 xml:space="preserve">质量监督部门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116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根据《水利水电工程施工质量检验与评定规程》（SL176-2007），中型水利工程外观质量评定组人数不应少于（ ）人。</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117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 xml:space="preserve">项目合同风险发生可能性等级为偶尔，风险损失严重性等级为严重，组合后工程建设风险评价零级为（ </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r>
              <w:rPr>
                <w:rFonts w:hint="eastAsia" w:ascii="宋体" w:hAnsi="宋体" w:cs="宋体"/>
                <w:kern w:val="0"/>
                <w:sz w:val="18"/>
                <w:szCs w:val="18"/>
                <w:lang w:eastAsia="zh-CN"/>
              </w:rPr>
              <w:t>。</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Ⅰ级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Ⅱ级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Ⅲ级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Ⅳ级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118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居住区夜间噪声应低于（ ）dB。</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119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根据《水工建筑物滑动模板施工技术规范》（SL32-2014），运输人员的提升设备所使用钢丝绳的安全系数不应小于（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120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ascii="宋体" w:hAnsi="宋体" w:cs="宋体"/>
                <w:kern w:val="0"/>
                <w:sz w:val="18"/>
                <w:szCs w:val="18"/>
              </w:rPr>
              <w:t xml:space="preserve">标高数字应以（ ）为单位。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米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厘米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毫米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分米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121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ascii="宋体" w:hAnsi="宋体" w:cs="宋体"/>
                <w:kern w:val="0"/>
                <w:sz w:val="18"/>
                <w:szCs w:val="18"/>
              </w:rPr>
              <w:t xml:space="preserve">确定主要结构或构件的位置及其标志尺寸的基线是（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标志尺寸线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构造尺寸线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实际尺寸线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定位轴线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D </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122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ascii="宋体" w:hAnsi="宋体" w:cs="宋体"/>
                <w:kern w:val="0"/>
                <w:sz w:val="18"/>
                <w:szCs w:val="18"/>
              </w:rPr>
              <w:t xml:space="preserve">在平法制图规则中，在施工时，下列（ ）取值优先。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原位标注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集中标注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列表标注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平面标注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A </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123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ascii="宋体" w:hAnsi="宋体" w:cs="宋体"/>
                <w:kern w:val="0"/>
                <w:sz w:val="18"/>
                <w:szCs w:val="18"/>
              </w:rPr>
              <w:t xml:space="preserve">箍筋加密和非加密区是用（ ）号区分。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C </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124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ascii="宋体" w:hAnsi="宋体" w:cs="宋体"/>
                <w:kern w:val="0"/>
                <w:sz w:val="18"/>
                <w:szCs w:val="18"/>
              </w:rPr>
              <w:t xml:space="preserve">水泥标准稠度，通常以用水量占（  ）的百分数来表示。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水泥质量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标准砂质量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水泥质量+水质量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标准砂+水泥质量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C </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125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ascii="宋体" w:hAnsi="宋体" w:cs="宋体"/>
                <w:kern w:val="0"/>
                <w:sz w:val="18"/>
                <w:szCs w:val="18"/>
              </w:rPr>
              <w:t xml:space="preserve">测定硅酸盐水泥细度指标时，应采用（ ）法。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负压筛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水筛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干筛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比表面积（勃氏法）。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D </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125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ascii="宋体" w:hAnsi="宋体" w:cs="宋体"/>
                <w:kern w:val="0"/>
                <w:sz w:val="18"/>
                <w:szCs w:val="18"/>
              </w:rPr>
              <w:t xml:space="preserve">硅酸盐系水泥的终凝时间是指（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从水泥加水拌和起到水泥浆开始失去可塑性所需要的时间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从水泥加水拌和时起到水泥浆完全失去可塑性，并开始产生强度所需要的时间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从水泥加水拌和起到水泥浆完全硬化所需要的时间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从水泥到达初凝状态后到水泥浆完全失去可塑性，并开始产生强度所需要的时间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B </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127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ascii="宋体" w:hAnsi="宋体" w:cs="宋体"/>
                <w:kern w:val="0"/>
                <w:sz w:val="18"/>
                <w:szCs w:val="18"/>
              </w:rPr>
              <w:t xml:space="preserve">引起水泥安定性不良的原因不包括（ </w:t>
            </w:r>
            <w:r>
              <w:rPr>
                <w:rFonts w:hint="eastAsia" w:ascii="宋体" w:hAnsi="宋体" w:cs="宋体"/>
                <w:kern w:val="0"/>
                <w:sz w:val="18"/>
                <w:szCs w:val="18"/>
                <w:lang w:val="en-US" w:eastAsia="zh-CN"/>
              </w:rPr>
              <w:t xml:space="preserve"> </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石膏掺量过多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含有较多的碱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水泥中存在过多的游离氧化钙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水泥中存在过多的游离氧化镁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B </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128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ascii="宋体" w:hAnsi="宋体" w:cs="宋体"/>
                <w:kern w:val="0"/>
                <w:sz w:val="18"/>
                <w:szCs w:val="18"/>
              </w:rPr>
              <w:t xml:space="preserve">一般用（  ）检测水泥的体积安定性是否合格。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沸煮法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坍落度法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维勃稠度法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筛分析法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A </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129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ascii="宋体" w:hAnsi="宋体" w:cs="宋体"/>
                <w:kern w:val="0"/>
                <w:sz w:val="18"/>
                <w:szCs w:val="18"/>
              </w:rPr>
              <w:t xml:space="preserve">水泥的强度与（  ）无关。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水泥的矿物组成、细度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用水量、试件制作方法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养护条件和养护时间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工程项目的结构形式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D </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130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ascii="宋体" w:hAnsi="宋体" w:cs="宋体"/>
                <w:kern w:val="0"/>
                <w:sz w:val="18"/>
                <w:szCs w:val="18"/>
              </w:rPr>
              <w:t xml:space="preserve">评定水泥胶砂抗折强度时，取三个试件的平均值，如三个值中有超过平均值（ ）时应将此值剔除。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±5%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±10%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±15%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±20%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B </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131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ascii="宋体" w:hAnsi="宋体" w:cs="宋体"/>
                <w:kern w:val="0"/>
                <w:sz w:val="18"/>
                <w:szCs w:val="18"/>
              </w:rPr>
              <w:t xml:space="preserve">水泥的生产过程中常加入适量石膏的目的是（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作为缓凝剂，以延长水泥的凝结硬化时间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减少水化热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利用工业废料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扩大水泥使用范围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A </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132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ascii="宋体" w:hAnsi="宋体" w:cs="宋体"/>
                <w:kern w:val="0"/>
                <w:sz w:val="18"/>
                <w:szCs w:val="18"/>
              </w:rPr>
              <w:t xml:space="preserve">消石灰（熟石灰）的主要化学成份是（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CaO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Ca(OH)</w:t>
            </w:r>
            <w:r>
              <w:rPr>
                <w:rFonts w:ascii="宋体" w:hAnsi="宋体" w:cs="宋体"/>
                <w:kern w:val="0"/>
                <w:sz w:val="18"/>
                <w:szCs w:val="18"/>
                <w:vertAlign w:val="subscript"/>
              </w:rPr>
              <w:t>2</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CaCO</w:t>
            </w:r>
            <w:r>
              <w:rPr>
                <w:rFonts w:ascii="宋体" w:hAnsi="宋体" w:cs="宋体"/>
                <w:kern w:val="0"/>
                <w:sz w:val="18"/>
                <w:szCs w:val="18"/>
                <w:vertAlign w:val="subscript"/>
              </w:rPr>
              <w:t>3</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CaSO</w:t>
            </w:r>
            <w:r>
              <w:rPr>
                <w:rFonts w:ascii="宋体" w:hAnsi="宋体" w:cs="宋体"/>
                <w:kern w:val="0"/>
                <w:sz w:val="18"/>
                <w:szCs w:val="18"/>
                <w:vertAlign w:val="subscript"/>
              </w:rPr>
              <w:t>4</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B </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133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ascii="宋体" w:hAnsi="宋体" w:cs="宋体"/>
                <w:kern w:val="0"/>
                <w:sz w:val="18"/>
                <w:szCs w:val="18"/>
              </w:rPr>
              <w:t xml:space="preserve">石灰乳应在储灰坑中存放（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3天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7天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14天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28天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C </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134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ascii="宋体" w:hAnsi="宋体" w:cs="宋体"/>
                <w:kern w:val="0"/>
                <w:sz w:val="18"/>
                <w:szCs w:val="18"/>
              </w:rPr>
              <w:t xml:space="preserve">砂的级配情况和粗细程度是以（　 ）的方法测定的。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筛分析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亚甲蓝法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比表面积法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负压筛析法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A </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135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ascii="宋体" w:hAnsi="宋体" w:cs="宋体"/>
                <w:kern w:val="0"/>
                <w:sz w:val="18"/>
                <w:szCs w:val="18"/>
              </w:rPr>
              <w:t xml:space="preserve">砂的粗细程度以（　 ）表示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细度级配指标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最大粒径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分计筛余百分率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细度模数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D </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136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ascii="宋体" w:hAnsi="宋体" w:cs="宋体"/>
                <w:kern w:val="0"/>
                <w:sz w:val="18"/>
                <w:szCs w:val="18"/>
              </w:rPr>
              <w:t xml:space="preserve">天然砂的颗粒级配情况用（　 ）来判别。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级配区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最大粒径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细度模数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压碎指标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A </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137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ascii="宋体" w:hAnsi="宋体" w:cs="宋体"/>
                <w:kern w:val="0"/>
                <w:sz w:val="18"/>
                <w:szCs w:val="18"/>
              </w:rPr>
              <w:t xml:space="preserve">天然砂的坚固性用（　 ）检验。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筛析法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亚甲蓝法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水洗法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硫酸钠溶液法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D </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138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ascii="宋体" w:hAnsi="宋体" w:cs="宋体"/>
                <w:kern w:val="0"/>
                <w:sz w:val="18"/>
                <w:szCs w:val="18"/>
              </w:rPr>
              <w:t xml:space="preserve">工作性（和易性）好的混凝土拌合物，其流动性应（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符合施工要求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较大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较小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无要求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A </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139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ascii="宋体" w:hAnsi="宋体" w:cs="宋体"/>
                <w:kern w:val="0"/>
                <w:sz w:val="18"/>
                <w:szCs w:val="18"/>
              </w:rPr>
              <w:t xml:space="preserve">混凝土坍落度试验中，拌合物应分（ ）层入料，每层插捣（  ）次。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3，25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2，25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2，27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3，27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A </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140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ascii="宋体" w:hAnsi="宋体" w:cs="宋体"/>
                <w:kern w:val="0"/>
                <w:sz w:val="18"/>
                <w:szCs w:val="18"/>
              </w:rPr>
              <w:t xml:space="preserve">维勃稠度适用于骨料最大粒径不大于（　 ），维勃稠度在5～30s之间的混凝土拌合物稠度测定。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20mm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31.5mm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40mm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63mm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C </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141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ascii="宋体" w:hAnsi="宋体" w:cs="宋体"/>
                <w:kern w:val="0"/>
                <w:sz w:val="18"/>
                <w:szCs w:val="18"/>
              </w:rPr>
              <w:t xml:space="preserve">下列不属于混凝土和易性的是(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保水性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抗渗性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流动性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黏聚性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B </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142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ascii="宋体" w:hAnsi="宋体" w:cs="宋体"/>
                <w:kern w:val="0"/>
                <w:sz w:val="18"/>
                <w:szCs w:val="18"/>
              </w:rPr>
              <w:t xml:space="preserve">混凝土强度等级是根据其（ ）确定的。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棱柱体抗压强度标准值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立方体抗压强度标准值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抗拉强度标准值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抗弯强度标准值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B </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143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ascii="宋体" w:hAnsi="宋体" w:cs="宋体"/>
                <w:kern w:val="0"/>
                <w:sz w:val="18"/>
                <w:szCs w:val="18"/>
              </w:rPr>
              <w:t xml:space="preserve">进行水泥混凝土抗压强度代表值评定时,当三个试件中任何一个测值与中值的差值超过中值的（ ）时，则取中值为测定值。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±10％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±15％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±20％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±25％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B </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144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ascii="宋体" w:hAnsi="宋体" w:cs="宋体"/>
                <w:kern w:val="0"/>
                <w:sz w:val="18"/>
                <w:szCs w:val="18"/>
              </w:rPr>
              <w:t>将边长为100mm的混凝土立方体抗压强度换算成标准试件的强度时，应乘以换算系数（</w:t>
            </w:r>
            <w:r>
              <w:rPr>
                <w:rFonts w:hint="eastAsia" w:ascii="宋体" w:hAnsi="宋体" w:cs="宋体"/>
                <w:kern w:val="0"/>
                <w:sz w:val="18"/>
                <w:szCs w:val="18"/>
                <w:lang w:val="en-US" w:eastAsia="zh-CN"/>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0.9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0.95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1.0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1.05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B </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145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ascii="宋体" w:hAnsi="宋体" w:cs="宋体"/>
                <w:kern w:val="0"/>
                <w:sz w:val="18"/>
                <w:szCs w:val="18"/>
              </w:rPr>
              <w:t xml:space="preserve">在混凝土拌合过程中掺入的能按要求改善混凝土性能，且一般情况下掺量不超过（　 ）的材料，称为混凝土外加剂。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水泥质量3％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水泥质量5％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水泥质量8％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水泥质量10％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B </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146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ascii="宋体" w:hAnsi="宋体" w:cs="宋体"/>
                <w:kern w:val="0"/>
                <w:sz w:val="18"/>
                <w:szCs w:val="18"/>
              </w:rPr>
              <w:t xml:space="preserve">下列材料类型属于混凝土缓凝剂的是( )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糖钙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干燥气体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水玻璃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金属氧化膜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A </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147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ascii="宋体" w:hAnsi="宋体" w:cs="宋体"/>
                <w:kern w:val="0"/>
                <w:sz w:val="18"/>
                <w:szCs w:val="18"/>
              </w:rPr>
              <w:t xml:space="preserve">下列材料类型属于混凝土缓凝剂的是( )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糖钙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干燥气体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水玻璃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金属氧化膜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A </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148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ascii="宋体" w:hAnsi="宋体" w:cs="宋体"/>
                <w:kern w:val="0"/>
                <w:sz w:val="18"/>
                <w:szCs w:val="18"/>
              </w:rPr>
              <w:t xml:space="preserve">大体积混凝土常用外加剂是(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早强剂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缓凝剂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引气剂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速凝剂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B </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149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ascii="宋体" w:hAnsi="宋体" w:cs="宋体"/>
                <w:kern w:val="0"/>
                <w:sz w:val="18"/>
                <w:szCs w:val="18"/>
              </w:rPr>
              <w:t xml:space="preserve">混凝土冬季施工时，可加的外加剂是(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速凝剂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早强剂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引气剂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缓凝剂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B </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150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ascii="宋体" w:hAnsi="宋体" w:cs="宋体"/>
                <w:kern w:val="0"/>
                <w:sz w:val="18"/>
                <w:szCs w:val="18"/>
              </w:rPr>
              <w:t xml:space="preserve">天然石材强度等级划分的依据是(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抗折强度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抗拉强度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抗压强度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抗弯强度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151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ascii="宋体" w:hAnsi="宋体" w:cs="宋体"/>
                <w:kern w:val="0"/>
                <w:sz w:val="18"/>
                <w:szCs w:val="18"/>
              </w:rPr>
              <w:t xml:space="preserve">钢材中（ ）的含量过高，将导致其热脆现象发生。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碳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磷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硫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硅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ascii="宋体" w:hAnsi="宋体" w:cs="宋体"/>
                <w:kern w:val="0"/>
                <w:sz w:val="18"/>
                <w:szCs w:val="18"/>
              </w:rPr>
              <w:t xml:space="preserve">C </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152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ascii="宋体" w:hAnsi="宋体" w:cs="宋体"/>
                <w:kern w:val="0"/>
                <w:sz w:val="18"/>
                <w:szCs w:val="18"/>
              </w:rPr>
              <w:t xml:space="preserve">低合金钢的质量等级分为A.B.C.D.E五种，性能最好的是（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A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C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B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ascii="宋体" w:hAnsi="宋体" w:cs="宋体"/>
                <w:kern w:val="0"/>
                <w:sz w:val="18"/>
                <w:szCs w:val="18"/>
              </w:rPr>
              <w:t xml:space="preserve">C </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153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ascii="宋体" w:hAnsi="宋体" w:cs="宋体"/>
                <w:kern w:val="0"/>
                <w:sz w:val="18"/>
                <w:szCs w:val="18"/>
              </w:rPr>
              <w:t xml:space="preserve">钢筋的冷弯性能是检验钢筋在（ ）性质。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常温下的抵抗弹性变形性能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常温下的抵抗塑性变形性能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负温下的抵抗弹性变形性能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负温下的抵抗塑性变形性能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ascii="宋体" w:hAnsi="宋体" w:cs="宋体"/>
                <w:kern w:val="0"/>
                <w:sz w:val="18"/>
                <w:szCs w:val="18"/>
              </w:rPr>
              <w:t xml:space="preserve">B </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154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ascii="宋体" w:hAnsi="宋体" w:cs="宋体"/>
                <w:kern w:val="0"/>
                <w:sz w:val="18"/>
                <w:szCs w:val="18"/>
              </w:rPr>
              <w:t xml:space="preserve">钢筋冷加工后（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强度提高，塑性降低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强度提高，塑性提高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强度不变，塑性降低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强度提高，塑性不变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ascii="宋体" w:hAnsi="宋体" w:cs="宋体"/>
                <w:kern w:val="0"/>
                <w:sz w:val="18"/>
                <w:szCs w:val="18"/>
              </w:rPr>
              <w:t xml:space="preserve">B </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155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ascii="宋体" w:hAnsi="宋体" w:cs="宋体"/>
                <w:kern w:val="0"/>
                <w:sz w:val="18"/>
                <w:szCs w:val="18"/>
              </w:rPr>
              <w:t xml:space="preserve">在钢结构设计中，低碳钢的设计强度取值应为（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弹性极限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屈服强度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抗拉强度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断裂强度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ascii="宋体" w:hAnsi="宋体" w:cs="宋体"/>
                <w:kern w:val="0"/>
                <w:sz w:val="18"/>
                <w:szCs w:val="18"/>
              </w:rPr>
              <w:t xml:space="preserve">B </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156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ascii="宋体" w:hAnsi="宋体" w:cs="宋体"/>
                <w:kern w:val="0"/>
                <w:sz w:val="18"/>
                <w:szCs w:val="18"/>
              </w:rPr>
              <w:t xml:space="preserve">我国建筑用热轧型钢主要采用碳素结构钢（　  ），其强度适中，塑性和可焊性较好，成本较低。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碳素结构钢Q235-A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低合金钢 Q345-A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碳素结构钢Q390-A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低合金钢 Q390-A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ascii="宋体" w:hAnsi="宋体" w:cs="宋体"/>
                <w:kern w:val="0"/>
                <w:sz w:val="18"/>
                <w:szCs w:val="18"/>
              </w:rPr>
              <w:t xml:space="preserve">A </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157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ascii="宋体" w:hAnsi="宋体" w:cs="宋体"/>
                <w:kern w:val="0"/>
                <w:sz w:val="18"/>
                <w:szCs w:val="18"/>
              </w:rPr>
              <w:t xml:space="preserve">HPB300的钢筋，其中的“300”是指材料的（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屈服强度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设计强度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标准强度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含碳量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ascii="宋体" w:hAnsi="宋体" w:cs="宋体"/>
                <w:kern w:val="0"/>
                <w:sz w:val="18"/>
                <w:szCs w:val="18"/>
              </w:rPr>
              <w:t xml:space="preserve">A </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158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ascii="宋体" w:hAnsi="宋体" w:cs="宋体"/>
                <w:kern w:val="0"/>
                <w:sz w:val="18"/>
                <w:szCs w:val="18"/>
              </w:rPr>
              <w:t xml:space="preserve">刚性基础的受力特点是（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抗拉强度大、抗压强度小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抗拉、抗压强度均大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抗剪切强度大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抗压强度大、抗拉强度小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ascii="宋体" w:hAnsi="宋体" w:cs="宋体"/>
                <w:kern w:val="0"/>
                <w:sz w:val="18"/>
                <w:szCs w:val="18"/>
              </w:rPr>
              <w:t xml:space="preserve">D </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159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ascii="宋体" w:hAnsi="宋体" w:cs="宋体"/>
                <w:kern w:val="0"/>
                <w:sz w:val="18"/>
                <w:szCs w:val="18"/>
              </w:rPr>
              <w:t xml:space="preserve"> 伸缩缝是为了预防（ ）对建筑物的不利影响而设置的。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温度变化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地基不均匀沉降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地震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荷载过大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ascii="宋体" w:hAnsi="宋体" w:cs="宋体"/>
                <w:kern w:val="0"/>
                <w:sz w:val="18"/>
                <w:szCs w:val="18"/>
              </w:rPr>
              <w:t xml:space="preserve">A </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160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ascii="宋体" w:hAnsi="宋体" w:cs="宋体"/>
                <w:kern w:val="0"/>
                <w:sz w:val="18"/>
                <w:szCs w:val="18"/>
              </w:rPr>
              <w:t xml:space="preserve">在地震区设置伸缩缝时，必须满足（ ）的设置要求。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沉降缝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防震缝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分格缝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伸缩缝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ascii="宋体" w:hAnsi="宋体" w:cs="宋体"/>
                <w:kern w:val="0"/>
                <w:sz w:val="18"/>
                <w:szCs w:val="18"/>
              </w:rPr>
              <w:t xml:space="preserve">B </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161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ascii="宋体" w:hAnsi="宋体" w:cs="宋体"/>
                <w:kern w:val="0"/>
                <w:sz w:val="18"/>
                <w:szCs w:val="18"/>
              </w:rPr>
              <w:t xml:space="preserve">物体在一个力系作用下，此时只能( )才不会改变原力系对物体的外效应。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加上由二个力组成的力系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去掉由二个力组成的力系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加上或去掉由二个力组成的力系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加上或去掉另一平衡力系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ascii="宋体" w:hAnsi="宋体" w:cs="宋体"/>
                <w:kern w:val="0"/>
                <w:sz w:val="18"/>
                <w:szCs w:val="18"/>
              </w:rPr>
              <w:t xml:space="preserve">D </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162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ascii="宋体" w:hAnsi="宋体" w:cs="宋体"/>
                <w:kern w:val="0"/>
                <w:sz w:val="18"/>
                <w:szCs w:val="18"/>
              </w:rPr>
              <w:t xml:space="preserve">平面汇交力系平衡的必要和充分条件是该力系的（ ）为零。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合力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合力偶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主矢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主矢和主矩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ascii="宋体" w:hAnsi="宋体" w:cs="宋体"/>
                <w:kern w:val="0"/>
                <w:sz w:val="18"/>
                <w:szCs w:val="18"/>
              </w:rPr>
              <w:t xml:space="preserve">A </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163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ascii="宋体" w:hAnsi="宋体" w:cs="宋体"/>
                <w:kern w:val="0"/>
                <w:sz w:val="18"/>
                <w:szCs w:val="18"/>
              </w:rPr>
              <w:t xml:space="preserve">力偶对物体的作用效应不改变的充分必要条件是( )不变。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力偶矩的大小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力偶的转向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力偶的作用平面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力偶矩的大小，力偶的转向和力偶的作用平面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ascii="宋体" w:hAnsi="宋体" w:cs="宋体"/>
                <w:kern w:val="0"/>
                <w:sz w:val="18"/>
                <w:szCs w:val="18"/>
              </w:rPr>
              <w:t xml:space="preserve">D </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164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ascii="宋体" w:hAnsi="宋体" w:cs="宋体"/>
                <w:kern w:val="0"/>
                <w:sz w:val="18"/>
                <w:szCs w:val="18"/>
              </w:rPr>
              <w:t xml:space="preserve">永久荷载也称恒荷载，如（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吊车荷载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楼面使用荷载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结构自重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风荷载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ascii="宋体" w:hAnsi="宋体" w:cs="宋体"/>
                <w:kern w:val="0"/>
                <w:sz w:val="18"/>
                <w:szCs w:val="18"/>
              </w:rPr>
              <w:t xml:space="preserve">C </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165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ascii="宋体" w:hAnsi="宋体" w:cs="宋体"/>
                <w:kern w:val="0"/>
                <w:sz w:val="18"/>
                <w:szCs w:val="18"/>
              </w:rPr>
              <w:t xml:space="preserve">当结构或结构构件出现下列状态之一时，即认为超过了正常使用极限状态（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结构转变为机动体系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结构或结构构件丧失稳定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结构构件因过度的塑性变形而不适于继续承载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影响正常使用或外观的变形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ascii="宋体" w:hAnsi="宋体" w:cs="宋体"/>
                <w:kern w:val="0"/>
                <w:sz w:val="18"/>
                <w:szCs w:val="18"/>
              </w:rPr>
              <w:t xml:space="preserve">D </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166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ascii="宋体" w:hAnsi="宋体" w:cs="宋体"/>
                <w:kern w:val="0"/>
                <w:sz w:val="18"/>
                <w:szCs w:val="18"/>
              </w:rPr>
              <w:t xml:space="preserve">可变荷载也称活荷载，例如（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爆炸力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撞击力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风荷载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土压力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ascii="宋体" w:hAnsi="宋体" w:cs="宋体"/>
                <w:kern w:val="0"/>
                <w:sz w:val="18"/>
                <w:szCs w:val="18"/>
              </w:rPr>
              <w:t xml:space="preserve">C </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167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ascii="宋体" w:hAnsi="宋体" w:cs="宋体"/>
                <w:kern w:val="0"/>
                <w:sz w:val="18"/>
                <w:szCs w:val="18"/>
              </w:rPr>
              <w:t xml:space="preserve">粘性土由流塑状态转变到可塑状态的界线含水量称为（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塑限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缩限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液限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流限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ascii="宋体" w:hAnsi="宋体" w:cs="宋体"/>
                <w:kern w:val="0"/>
                <w:sz w:val="18"/>
                <w:szCs w:val="18"/>
              </w:rPr>
              <w:t xml:space="preserve">C </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168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ascii="宋体" w:hAnsi="宋体" w:cs="宋体"/>
                <w:kern w:val="0"/>
                <w:sz w:val="18"/>
                <w:szCs w:val="18"/>
              </w:rPr>
              <w:t xml:space="preserve">标准贯入试验是在现场根据锤击数测定各类砂性类土或粘性土的（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重度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含水量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密度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地基承载力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ascii="宋体" w:hAnsi="宋体" w:cs="宋体"/>
                <w:kern w:val="0"/>
                <w:sz w:val="18"/>
                <w:szCs w:val="18"/>
              </w:rPr>
              <w:t xml:space="preserve">D </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169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ascii="宋体" w:hAnsi="宋体" w:cs="宋体"/>
                <w:kern w:val="0"/>
                <w:sz w:val="18"/>
                <w:szCs w:val="18"/>
              </w:rPr>
              <w:t xml:space="preserve">粒径大于2mm的颗粒含量不超过全重的50％，粒径大于0.075mm的颗粒超过全重50％的土称为（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碎石土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砂土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粘性土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粉土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ascii="宋体" w:hAnsi="宋体" w:cs="宋体"/>
                <w:kern w:val="0"/>
                <w:sz w:val="18"/>
                <w:szCs w:val="18"/>
              </w:rPr>
              <w:t xml:space="preserve">B </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170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ascii="宋体" w:hAnsi="宋体" w:cs="宋体"/>
                <w:kern w:val="0"/>
                <w:sz w:val="18"/>
                <w:szCs w:val="18"/>
              </w:rPr>
              <w:t xml:space="preserve">下列土的物理性质指标中，反映土的密实程度的是（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土的重度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孔隙比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干重度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土粒比重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ascii="宋体" w:hAnsi="宋体" w:cs="宋体"/>
                <w:kern w:val="0"/>
                <w:sz w:val="18"/>
                <w:szCs w:val="18"/>
              </w:rPr>
              <w:t xml:space="preserve">B </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171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ascii="宋体" w:hAnsi="宋体" w:cs="宋体"/>
                <w:kern w:val="0"/>
                <w:sz w:val="18"/>
                <w:szCs w:val="18"/>
              </w:rPr>
              <w:t xml:space="preserve">地基变形特征中对于砌体承重结构应由（ ）控制。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局部倾斜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倾斜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沉降差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沉降量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ascii="宋体" w:hAnsi="宋体" w:cs="宋体"/>
                <w:kern w:val="0"/>
                <w:sz w:val="18"/>
                <w:szCs w:val="18"/>
              </w:rPr>
              <w:t xml:space="preserve">A </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172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ascii="宋体" w:hAnsi="宋体" w:cs="宋体"/>
                <w:kern w:val="0"/>
                <w:sz w:val="18"/>
                <w:szCs w:val="18"/>
              </w:rPr>
              <w:t xml:space="preserve">土的压缩随时间而增长的过程叫土的（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压缩性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固结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压缩系数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压缩模量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ascii="宋体" w:hAnsi="宋体" w:cs="宋体"/>
                <w:kern w:val="0"/>
                <w:sz w:val="18"/>
                <w:szCs w:val="18"/>
              </w:rPr>
              <w:t xml:space="preserve">B </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173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ascii="宋体" w:hAnsi="宋体" w:cs="宋体"/>
                <w:kern w:val="0"/>
                <w:sz w:val="18"/>
                <w:szCs w:val="18"/>
              </w:rPr>
              <w:t xml:space="preserve">一般埋置深度不超过（ ）m,能用一般方法施工的基础称为浅基础。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3m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4m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5m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8m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ascii="宋体" w:hAnsi="宋体" w:cs="宋体"/>
                <w:kern w:val="0"/>
                <w:sz w:val="18"/>
                <w:szCs w:val="18"/>
              </w:rPr>
              <w:t xml:space="preserve">C </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174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ascii="宋体" w:hAnsi="宋体" w:cs="宋体"/>
                <w:kern w:val="0"/>
                <w:sz w:val="18"/>
                <w:szCs w:val="18"/>
              </w:rPr>
              <w:t xml:space="preserve">按桩的受力情况，由桩的下端阻力承担全部荷载的桩，称为（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端承桩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摩擦桩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挖孔桩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灌注桩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ascii="宋体" w:hAnsi="宋体" w:cs="宋体"/>
                <w:kern w:val="0"/>
                <w:sz w:val="18"/>
                <w:szCs w:val="18"/>
              </w:rPr>
              <w:t xml:space="preserve">A </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175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ascii="宋体" w:hAnsi="宋体" w:cs="宋体"/>
                <w:kern w:val="0"/>
                <w:sz w:val="18"/>
                <w:szCs w:val="18"/>
              </w:rPr>
              <w:t xml:space="preserve">《混凝土结构设计规范》定义的裂缝宽度是指（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受拉钢筋重心水平处构件底面上混凝土的裂缝宽度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受拉钢筋重心水平处构件侧表面上混凝土的裂缝宽度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构件底面上混凝土的裂缝宽度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构件侧表面上混凝土的裂缝宽度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ascii="宋体" w:hAnsi="宋体" w:cs="宋体"/>
                <w:kern w:val="0"/>
                <w:sz w:val="18"/>
                <w:szCs w:val="18"/>
              </w:rPr>
              <w:t xml:space="preserve">C </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176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ascii="宋体" w:hAnsi="宋体" w:cs="宋体"/>
                <w:kern w:val="0"/>
                <w:sz w:val="18"/>
                <w:szCs w:val="18"/>
              </w:rPr>
              <w:t xml:space="preserve">减少钢筋混凝土受弯构件的裂缝宽度，首先应考虑的措施是（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采用直径较细的钢筋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增加钢筋的面积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增加截面尺寸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提高混凝土强度等级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ascii="宋体" w:hAnsi="宋体" w:cs="宋体"/>
                <w:kern w:val="0"/>
                <w:sz w:val="18"/>
                <w:szCs w:val="18"/>
              </w:rPr>
              <w:t xml:space="preserve">A </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177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ascii="宋体" w:hAnsi="宋体" w:cs="宋体"/>
                <w:kern w:val="0"/>
                <w:sz w:val="18"/>
                <w:szCs w:val="18"/>
              </w:rPr>
              <w:t xml:space="preserve">实际地震烈度与下列(  ) 因素有关。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建筑物类型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离震中的距离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行政区划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城市大小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ascii="宋体" w:hAnsi="宋体" w:cs="宋体"/>
                <w:kern w:val="0"/>
                <w:sz w:val="18"/>
                <w:szCs w:val="18"/>
              </w:rPr>
              <w:t xml:space="preserve">B </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178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ascii="宋体" w:hAnsi="宋体" w:cs="宋体"/>
                <w:kern w:val="0"/>
                <w:sz w:val="18"/>
                <w:szCs w:val="18"/>
              </w:rPr>
              <w:t xml:space="preserve">关于地震及抗震设防，下列说法错误的是（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对于一次地震，只能有一个震级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对于一次地震，只能有一个烈度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抗震设防烈度是指按国家规定的权限批准作为一个地区抗震设防依据的地震烈度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从抗震防灾的角度，根据建筑物使用功能的重要性，将建筑物抗震分为甲、乙、丙、丁四类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ascii="宋体" w:hAnsi="宋体" w:cs="宋体"/>
                <w:kern w:val="0"/>
                <w:sz w:val="18"/>
                <w:szCs w:val="18"/>
              </w:rPr>
              <w:t xml:space="preserve">B </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179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ascii="宋体" w:hAnsi="宋体" w:cs="宋体"/>
                <w:kern w:val="0"/>
                <w:sz w:val="18"/>
                <w:szCs w:val="18"/>
              </w:rPr>
              <w:t xml:space="preserve">下列关于地震灾害和抗震设防的（　 ）项说法是不正确的。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地震是一个概率事件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抗震设防与一定的风险水准相适应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抗震设防的目标是使得建筑物在地震时不致损坏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抗震设防是以现有的科学水平和经济条件为前提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ascii="宋体" w:hAnsi="宋体" w:cs="宋体"/>
                <w:kern w:val="0"/>
                <w:sz w:val="18"/>
                <w:szCs w:val="18"/>
              </w:rPr>
              <w:t xml:space="preserve">B </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180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ascii="宋体" w:hAnsi="宋体" w:cs="宋体"/>
                <w:kern w:val="0"/>
                <w:sz w:val="18"/>
                <w:szCs w:val="18"/>
              </w:rPr>
              <w:t xml:space="preserve">关于预应力损失，下列说法正确的是（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通常将预应力损失分成两批进行组合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后张法构件肯定没有温差损失σ</w:t>
            </w:r>
            <w:r>
              <w:rPr>
                <w:rFonts w:ascii="宋体" w:hAnsi="宋体" w:cs="宋体"/>
                <w:kern w:val="0"/>
                <w:sz w:val="18"/>
                <w:szCs w:val="18"/>
                <w:vertAlign w:val="subscript"/>
              </w:rPr>
              <w:t>l3</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应力松弛损失通常采用超张拉的办法予以减小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预应力总损失值取各项损失计算值之和，没有最小取值规定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ascii="宋体" w:hAnsi="宋体" w:cs="宋体"/>
                <w:kern w:val="0"/>
                <w:sz w:val="18"/>
                <w:szCs w:val="18"/>
              </w:rPr>
              <w:t xml:space="preserve">D </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181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ascii="宋体" w:hAnsi="宋体" w:cs="宋体"/>
                <w:kern w:val="0"/>
                <w:sz w:val="18"/>
                <w:szCs w:val="18"/>
              </w:rPr>
              <w:t xml:space="preserve">与同条件下的普通混凝土结构相比，下列描述的预应力结构的特点中不妥当的项是（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抗裂性会提高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自重轻、材料省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构件的承载力提高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构件的延性降低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ascii="宋体" w:hAnsi="宋体" w:cs="宋体"/>
                <w:kern w:val="0"/>
                <w:sz w:val="18"/>
                <w:szCs w:val="18"/>
              </w:rPr>
              <w:t xml:space="preserve">C </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182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ascii="宋体" w:hAnsi="宋体" w:cs="宋体"/>
                <w:kern w:val="0"/>
                <w:sz w:val="18"/>
                <w:szCs w:val="18"/>
              </w:rPr>
              <w:t xml:space="preserve">下列（ ）表明钢结构已达到承载能力极限状态。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结构发生剧烈振动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结构的变形已不能满足使用要求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结构达到最大承载力发生破坏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使用已达五十年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ascii="宋体" w:hAnsi="宋体" w:cs="宋体"/>
                <w:kern w:val="0"/>
                <w:sz w:val="18"/>
                <w:szCs w:val="18"/>
              </w:rPr>
              <w:t xml:space="preserve">C </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183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ascii="宋体" w:hAnsi="宋体" w:cs="宋体"/>
                <w:kern w:val="0"/>
                <w:sz w:val="18"/>
                <w:szCs w:val="18"/>
              </w:rPr>
              <w:t xml:space="preserve">某钢构件发生了脆性破坏，不经检查可以肯定（ ）对该破坏无直接影响。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钢材的屈服点过低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构件的荷载增加速度过快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存在冷加工硬化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构件有构造原因引起的应力集中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ascii="宋体" w:hAnsi="宋体" w:cs="宋体"/>
                <w:kern w:val="0"/>
                <w:sz w:val="18"/>
                <w:szCs w:val="18"/>
              </w:rPr>
              <w:t xml:space="preserve">A </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184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ascii="宋体" w:hAnsi="宋体" w:cs="宋体"/>
                <w:kern w:val="0"/>
                <w:sz w:val="18"/>
                <w:szCs w:val="18"/>
              </w:rPr>
              <w:t xml:space="preserve">钢材的抗拉强度与屈服点之比反映的是钢材的（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强度储备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弹塑性阶段的承载能力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塑性变形能力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强化阶段的承载能力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ascii="宋体" w:hAnsi="宋体" w:cs="宋体"/>
                <w:kern w:val="0"/>
                <w:sz w:val="18"/>
                <w:szCs w:val="18"/>
              </w:rPr>
              <w:t xml:space="preserve">A </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185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ascii="宋体" w:hAnsi="宋体" w:cs="宋体"/>
                <w:kern w:val="0"/>
                <w:sz w:val="18"/>
                <w:szCs w:val="18"/>
              </w:rPr>
              <w:t xml:space="preserve">与混凝土结构对比，下列对钢结构特点描述中不恰当的是（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强度高、截面尺寸小，故整个结构自重轻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材质均匀、工作可靠性高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有很好的塑性和韧性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具有较好的耐腐蚀性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ascii="宋体" w:hAnsi="宋体" w:cs="宋体"/>
                <w:kern w:val="0"/>
                <w:sz w:val="18"/>
                <w:szCs w:val="18"/>
              </w:rPr>
              <w:t xml:space="preserve">D </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186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ascii="宋体" w:hAnsi="宋体" w:cs="宋体"/>
                <w:kern w:val="0"/>
                <w:sz w:val="18"/>
                <w:szCs w:val="18"/>
              </w:rPr>
              <w:t xml:space="preserve">在静力荷载作用下，钢材承受三向拉应力时，易发生(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塑性破坏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脆性破坏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疲劳破坏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无法判定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ascii="宋体" w:hAnsi="宋体" w:cs="宋体"/>
                <w:kern w:val="0"/>
                <w:sz w:val="18"/>
                <w:szCs w:val="18"/>
              </w:rPr>
              <w:t xml:space="preserve">B </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187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ascii="宋体" w:hAnsi="宋体" w:cs="宋体"/>
                <w:kern w:val="0"/>
                <w:sz w:val="18"/>
                <w:szCs w:val="18"/>
              </w:rPr>
              <w:t xml:space="preserve">在对构件施焊时，下列做法中（  ）项不利于减少焊缝缺陷的不良影响。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要尽量避免仰焊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焊缝不宜过分集中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不能只用一条端焊缝来传递荷载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焊缝的厚度和长度尽可能大，焊缝数量尽可能多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ascii="宋体" w:hAnsi="宋体" w:cs="宋体"/>
                <w:kern w:val="0"/>
                <w:sz w:val="18"/>
                <w:szCs w:val="18"/>
              </w:rPr>
              <w:t xml:space="preserve">D </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188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ascii="宋体" w:hAnsi="宋体" w:cs="宋体"/>
                <w:kern w:val="0"/>
                <w:sz w:val="18"/>
                <w:szCs w:val="18"/>
              </w:rPr>
              <w:t xml:space="preserve">下述关于手工电弧焊的特点描述中，不恰当的是（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设备简单，适应性强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焊缝质量波动性不大，容易保证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效率低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操作技术要求严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ascii="宋体" w:hAnsi="宋体" w:cs="宋体"/>
                <w:kern w:val="0"/>
                <w:sz w:val="18"/>
                <w:szCs w:val="18"/>
              </w:rPr>
              <w:t xml:space="preserve">B </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189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ascii="宋体" w:hAnsi="宋体" w:cs="宋体"/>
                <w:kern w:val="0"/>
                <w:sz w:val="18"/>
                <w:szCs w:val="18"/>
              </w:rPr>
              <w:t xml:space="preserve">下列钢材的品种中，相对质量较差的是（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沸腾钢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半镇静钢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镇静钢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特殊镇静钢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ascii="宋体" w:hAnsi="宋体" w:cs="宋体"/>
                <w:kern w:val="0"/>
                <w:sz w:val="18"/>
                <w:szCs w:val="18"/>
              </w:rPr>
              <w:t xml:space="preserve">A </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190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ascii="宋体" w:hAnsi="宋体" w:cs="宋体"/>
                <w:kern w:val="0"/>
                <w:sz w:val="18"/>
                <w:szCs w:val="18"/>
              </w:rPr>
              <w:t xml:space="preserve">对于直接承受动力荷载的结构，宜采用（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焊接连接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普通螺栓连接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摩擦型高强度螺栓连接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承压型高强度螺栓连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ascii="宋体" w:hAnsi="宋体" w:cs="宋体"/>
                <w:kern w:val="0"/>
                <w:sz w:val="18"/>
                <w:szCs w:val="18"/>
              </w:rPr>
              <w:t xml:space="preserve">C </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191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ascii="宋体" w:hAnsi="宋体" w:cs="宋体"/>
                <w:kern w:val="0"/>
                <w:sz w:val="18"/>
                <w:szCs w:val="18"/>
              </w:rPr>
              <w:t xml:space="preserve">下列关于螺栓连接特点叙述中不妥当的是（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高强螺栓是可以直接承受动力荷载的结构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普通螺栓是直接靠栓杆受拉或抗剪来传力的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高强螺栓是依靠螺栓产生预压力与连接板之间形成的摩擦阻力来传递剪力的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普通螺栓可拆换，高强螺栓不可拆换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ascii="宋体" w:hAnsi="宋体" w:cs="宋体"/>
                <w:kern w:val="0"/>
                <w:sz w:val="18"/>
                <w:szCs w:val="18"/>
              </w:rPr>
              <w:t xml:space="preserve">D </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192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ascii="宋体" w:hAnsi="宋体" w:cs="宋体"/>
                <w:kern w:val="0"/>
                <w:sz w:val="18"/>
                <w:szCs w:val="18"/>
              </w:rPr>
              <w:t xml:space="preserve">在使用水准仪进行水准测量时，进行瞄准时，要使十字丝清晰，转动（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制动螺旋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目镜调焦螺旋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物镜调焦螺旋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微动螺旋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ascii="宋体" w:hAnsi="宋体" w:cs="宋体"/>
                <w:kern w:val="0"/>
                <w:sz w:val="18"/>
                <w:szCs w:val="18"/>
              </w:rPr>
              <w:t xml:space="preserve">B </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193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ascii="宋体" w:hAnsi="宋体" w:cs="宋体"/>
                <w:kern w:val="0"/>
                <w:sz w:val="18"/>
                <w:szCs w:val="18"/>
              </w:rPr>
              <w:t xml:space="preserve">水准测量中的转点指的是（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水准仪所安置的位置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水准尺的立尺点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为传递高程所选的立尺点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水准路线的转弯点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ascii="宋体" w:hAnsi="宋体" w:cs="宋体"/>
                <w:kern w:val="0"/>
                <w:sz w:val="18"/>
                <w:szCs w:val="18"/>
              </w:rPr>
              <w:t xml:space="preserve">C </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194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194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ascii="宋体" w:hAnsi="宋体" w:cs="宋体"/>
                <w:kern w:val="0"/>
                <w:sz w:val="18"/>
                <w:szCs w:val="18"/>
              </w:rPr>
              <w:t xml:space="preserve">工程质量控制的基本原理中，（  ）是人们在管理实践中形成的基本理论方法。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三阶段控制原理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三全控制管理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全员参与控制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PDCA循环原理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ascii="宋体" w:hAnsi="宋体" w:cs="宋体"/>
                <w:kern w:val="0"/>
                <w:sz w:val="18"/>
                <w:szCs w:val="18"/>
              </w:rPr>
              <w:t xml:space="preserve">D </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195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ascii="宋体" w:hAnsi="宋体" w:cs="宋体"/>
                <w:kern w:val="0"/>
                <w:sz w:val="18"/>
                <w:szCs w:val="18"/>
              </w:rPr>
              <w:t xml:space="preserve">PDCA循环原理中C是指（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计划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检查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实施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处置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ascii="宋体" w:hAnsi="宋体" w:cs="宋体"/>
                <w:kern w:val="0"/>
                <w:sz w:val="18"/>
                <w:szCs w:val="18"/>
              </w:rPr>
              <w:t xml:space="preserve">B </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196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196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ascii="宋体" w:hAnsi="宋体" w:cs="宋体"/>
                <w:kern w:val="0"/>
                <w:sz w:val="18"/>
                <w:szCs w:val="18"/>
              </w:rPr>
              <w:t xml:space="preserve">施工方是工程质量的（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非主体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自控主体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监控主体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被监控主体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ascii="宋体" w:hAnsi="宋体" w:cs="宋体"/>
                <w:kern w:val="0"/>
                <w:sz w:val="18"/>
                <w:szCs w:val="18"/>
              </w:rPr>
              <w:t xml:space="preserve">B </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197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ascii="宋体" w:hAnsi="宋体" w:cs="宋体"/>
                <w:kern w:val="0"/>
                <w:sz w:val="18"/>
                <w:szCs w:val="18"/>
              </w:rPr>
              <w:t xml:space="preserve">PDCA循环中，P阶段的主要任务是（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明确目标并制定实现目标的行动方案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展开工程的作业技术活动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C．对计划实施过程进行各种检查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对质量问题进行原因分析，采取措施予以纠正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ascii="宋体" w:hAnsi="宋体" w:cs="宋体"/>
                <w:kern w:val="0"/>
                <w:sz w:val="18"/>
                <w:szCs w:val="18"/>
              </w:rPr>
              <w:t xml:space="preserve">A </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198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198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ascii="宋体" w:hAnsi="宋体" w:cs="宋体"/>
                <w:kern w:val="0"/>
                <w:sz w:val="18"/>
                <w:szCs w:val="18"/>
              </w:rPr>
              <w:t xml:space="preserve">对质量活动的行为、过程和结果进行控制，属于（  ）的内容。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事前控制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事中控制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事后控制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前馈控制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ascii="宋体" w:hAnsi="宋体" w:cs="宋体"/>
                <w:kern w:val="0"/>
                <w:sz w:val="18"/>
                <w:szCs w:val="18"/>
              </w:rPr>
              <w:t xml:space="preserve">B </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199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ascii="宋体" w:hAnsi="宋体" w:cs="宋体"/>
                <w:kern w:val="0"/>
                <w:sz w:val="18"/>
                <w:szCs w:val="18"/>
              </w:rPr>
              <w:t xml:space="preserve">事中控制包括自控和监控两大环节，其关键是（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政府建设质量监督部门的监控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施工企业内部管理者的检查检验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监理单位的监控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操作者的自我控制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ascii="宋体" w:hAnsi="宋体" w:cs="宋体"/>
                <w:kern w:val="0"/>
                <w:sz w:val="18"/>
                <w:szCs w:val="18"/>
              </w:rPr>
              <w:t xml:space="preserve">D </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200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ascii="宋体" w:hAnsi="宋体" w:cs="宋体"/>
                <w:kern w:val="0"/>
                <w:sz w:val="18"/>
                <w:szCs w:val="18"/>
              </w:rPr>
              <w:t xml:space="preserve">全面质量控制指的是（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建设工程各参与主体的工程质量与工作质量的全面控制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建设项目总过程的控制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组织内部所有人员参与到实施质量方针的系统环境中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程序质量控制、分项工程质量控制、分部工程质量控制及单位工程质量控制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ascii="宋体" w:hAnsi="宋体" w:cs="宋体"/>
                <w:kern w:val="0"/>
                <w:sz w:val="18"/>
                <w:szCs w:val="18"/>
              </w:rPr>
              <w:t xml:space="preserve">A </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201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ascii="宋体" w:hAnsi="宋体" w:cs="宋体"/>
                <w:kern w:val="0"/>
                <w:sz w:val="18"/>
                <w:szCs w:val="18"/>
              </w:rPr>
              <w:t xml:space="preserve">下列活动属于工程施工项目事前控制的是（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按计划行动方案进行作业技术活动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编制施工组织设计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施工质检员实施质量检查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对质量结果进行评价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ascii="宋体" w:hAnsi="宋体" w:cs="宋体"/>
                <w:kern w:val="0"/>
                <w:sz w:val="18"/>
                <w:szCs w:val="18"/>
              </w:rPr>
              <w:t xml:space="preserve">B </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202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ascii="宋体" w:hAnsi="宋体" w:cs="宋体"/>
                <w:kern w:val="0"/>
                <w:sz w:val="18"/>
                <w:szCs w:val="18"/>
              </w:rPr>
              <w:t xml:space="preserve">监理方是工程质量的（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非主体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监控主体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自控主体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被监控主体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ascii="宋体" w:hAnsi="宋体" w:cs="宋体"/>
                <w:kern w:val="0"/>
                <w:sz w:val="18"/>
                <w:szCs w:val="18"/>
              </w:rPr>
              <w:t xml:space="preserve">B </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203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ascii="宋体" w:hAnsi="宋体" w:cs="宋体"/>
                <w:kern w:val="0"/>
                <w:sz w:val="18"/>
                <w:szCs w:val="18"/>
              </w:rPr>
              <w:t xml:space="preserve">在进行施工项目质量控制时，必须坚持以（　 ）为核心的管理原则。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材料质量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质量标准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以科学、公正、守法的职业道德规范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ascii="宋体" w:hAnsi="宋体" w:cs="宋体"/>
                <w:kern w:val="0"/>
                <w:sz w:val="18"/>
                <w:szCs w:val="18"/>
              </w:rPr>
              <w:t xml:space="preserve">A </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204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ascii="宋体" w:hAnsi="宋体" w:cs="宋体"/>
                <w:kern w:val="0"/>
                <w:sz w:val="18"/>
                <w:szCs w:val="18"/>
              </w:rPr>
              <w:t xml:space="preserve">在进行施工项目质量控制时，坚持以预防为主的原则，就是（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出现质量问题及时进行妥善处理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注重对质量结果进行检查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事先对影响质量问题的各项因素加以控制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坚持质量第一的管理思想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ascii="宋体" w:hAnsi="宋体" w:cs="宋体"/>
                <w:kern w:val="0"/>
                <w:sz w:val="18"/>
                <w:szCs w:val="18"/>
              </w:rPr>
              <w:t xml:space="preserve">C </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205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ascii="宋体" w:hAnsi="宋体" w:cs="宋体"/>
                <w:kern w:val="0"/>
                <w:sz w:val="18"/>
                <w:szCs w:val="18"/>
              </w:rPr>
              <w:t xml:space="preserve">贯彻执行建设工程质量法规和强制性标准，正确配置施工生产要素和采用科学管理的方法，实现工程项目预期的使用功能和质量标准，这是（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施工质量控制的总体目标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建设单位的质量控制目标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监理单位在施工阶段的质量控制目标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施工单位的质量控制目标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ascii="宋体" w:hAnsi="宋体" w:cs="宋体"/>
                <w:kern w:val="0"/>
                <w:sz w:val="18"/>
                <w:szCs w:val="18"/>
              </w:rPr>
              <w:t xml:space="preserve">A </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206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ascii="宋体" w:hAnsi="宋体" w:cs="宋体"/>
                <w:kern w:val="0"/>
                <w:sz w:val="18"/>
                <w:szCs w:val="18"/>
              </w:rPr>
              <w:t xml:space="preserve">《建设工程质量管理条例》强调了工程质量必须实行(　 )监督管理。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政府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企业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社会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行业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ascii="宋体" w:hAnsi="宋体" w:cs="宋体"/>
                <w:kern w:val="0"/>
                <w:sz w:val="18"/>
                <w:szCs w:val="18"/>
              </w:rPr>
              <w:t xml:space="preserve">A </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207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ascii="宋体" w:hAnsi="宋体" w:cs="宋体"/>
                <w:kern w:val="0"/>
                <w:sz w:val="18"/>
                <w:szCs w:val="18"/>
              </w:rPr>
              <w:t xml:space="preserve">为了保证某工程在“国庆节”前竣工，建设单位要求施工单位压缩工期，并主动承担相关费用。对此，下面说法正确的是(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A．因为工程是属于业主的，业主有权这样要求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只要施工单位同意，他们之间就形成了原合同的变更，是合法有效的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建设单位不可以直接这样要求，应该委托监理工程师来下达这样的指令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施工单位有权拒绝建设单位这样的要求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ascii="宋体" w:hAnsi="宋体" w:cs="宋体"/>
                <w:kern w:val="0"/>
                <w:sz w:val="18"/>
                <w:szCs w:val="18"/>
              </w:rPr>
              <w:t xml:space="preserve">D </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208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ascii="宋体" w:hAnsi="宋体" w:cs="宋体"/>
                <w:kern w:val="0"/>
                <w:sz w:val="18"/>
                <w:szCs w:val="18"/>
              </w:rPr>
              <w:t xml:space="preserve">甲是乙的分包单位，若甲出现了质量事故，则下列说法正确的是(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A．业主只可以要求甲公司承担责任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业主只可以要求乙公司承担责任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业主可以要求甲公司和乙公司承担连带责任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业主必须要求甲公司和乙公司同时承担责任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ascii="宋体" w:hAnsi="宋体" w:cs="宋体"/>
                <w:kern w:val="0"/>
                <w:sz w:val="18"/>
                <w:szCs w:val="18"/>
              </w:rPr>
              <w:t xml:space="preserve">C </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209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ascii="宋体" w:hAnsi="宋体" w:cs="宋体"/>
                <w:kern w:val="0"/>
                <w:sz w:val="18"/>
                <w:szCs w:val="18"/>
              </w:rPr>
              <w:t xml:space="preserve">某施工单位为了给本单位创造社会效益，未经业主同意，主动自费将设计图纸中采用的施工材料换成了性能更好的材料，对此，正确的说法是(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该施工单位的做法是值得表扬的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该施工单位违反了《建设工程质量管理条例》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只要对材料按要求进行检验并证明是合格材料即可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业主应该向承包商支付材料的差价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ascii="宋体" w:hAnsi="宋体" w:cs="宋体"/>
                <w:kern w:val="0"/>
                <w:sz w:val="18"/>
                <w:szCs w:val="18"/>
              </w:rPr>
              <w:t xml:space="preserve">B </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210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ascii="宋体" w:hAnsi="宋体" w:cs="宋体"/>
                <w:kern w:val="0"/>
                <w:sz w:val="18"/>
                <w:szCs w:val="18"/>
              </w:rPr>
              <w:t xml:space="preserve">某施工现场运来一批拟用于装修的石料，对于这批石料的检查，下列说法正确的是(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对石料质量的检查是监理工程师的责任，施工单位不需要检查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对石料质量的检查是施工单位的责任，监理工程师不需要检查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如果石料的厂家出示了产品合格证和质量检验报告，就不需要对其进行检查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对石料的检查取样应该在监理工程师的监督下进行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ascii="宋体" w:hAnsi="宋体" w:cs="宋体"/>
                <w:kern w:val="0"/>
                <w:sz w:val="18"/>
                <w:szCs w:val="18"/>
              </w:rPr>
              <w:t xml:space="preserve">D </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211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ascii="宋体" w:hAnsi="宋体" w:cs="宋体"/>
                <w:kern w:val="0"/>
                <w:sz w:val="18"/>
                <w:szCs w:val="18"/>
              </w:rPr>
              <w:t xml:space="preserve">质量管理体系文件中，明确企业质量目标的文件是（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质量体系程序文件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质量策划书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质量记录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质量手册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ascii="宋体" w:hAnsi="宋体" w:cs="宋体"/>
                <w:kern w:val="0"/>
                <w:sz w:val="18"/>
                <w:szCs w:val="18"/>
              </w:rPr>
              <w:t xml:space="preserve">D </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212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ascii="宋体" w:hAnsi="宋体" w:cs="宋体"/>
                <w:kern w:val="0"/>
                <w:sz w:val="18"/>
                <w:szCs w:val="18"/>
              </w:rPr>
              <w:t xml:space="preserve">质量记录应完整地反映质量活动实施、验证和评审的情况，并具有（  ）的特点。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可检查性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可修改性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可追溯性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可理解性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ascii="宋体" w:hAnsi="宋体" w:cs="宋体"/>
                <w:kern w:val="0"/>
                <w:sz w:val="18"/>
                <w:szCs w:val="18"/>
              </w:rPr>
              <w:t xml:space="preserve">C </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213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ascii="宋体" w:hAnsi="宋体" w:cs="宋体"/>
                <w:kern w:val="0"/>
                <w:sz w:val="18"/>
                <w:szCs w:val="18"/>
              </w:rPr>
              <w:t xml:space="preserve">一般情况下，各类企业都应该在质量体系程序文件中制定的程序有（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不合格品控制程序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服务过程控制程序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生产过程控制程序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监督过程控制程序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ascii="宋体" w:hAnsi="宋体" w:cs="宋体"/>
                <w:kern w:val="0"/>
                <w:sz w:val="18"/>
                <w:szCs w:val="18"/>
              </w:rPr>
              <w:t xml:space="preserve">A </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214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ascii="宋体" w:hAnsi="宋体" w:cs="宋体"/>
                <w:kern w:val="0"/>
                <w:sz w:val="18"/>
                <w:szCs w:val="18"/>
              </w:rPr>
              <w:t xml:space="preserve">质量认证制度是由（  ）对企业的产品及质量体系作出正确可靠的评价，从而使社会对企业的产品建立信心。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政府主管部门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顾客方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公正的第三方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企业自身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ascii="宋体" w:hAnsi="宋体" w:cs="宋体"/>
                <w:kern w:val="0"/>
                <w:sz w:val="18"/>
                <w:szCs w:val="18"/>
              </w:rPr>
              <w:t xml:space="preserve">C </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215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ascii="宋体" w:hAnsi="宋体" w:cs="宋体"/>
                <w:kern w:val="0"/>
                <w:sz w:val="18"/>
                <w:szCs w:val="18"/>
              </w:rPr>
              <w:t xml:space="preserve">下列质量体系程序中不作统一规定，可视企业质量控制的需要而制定的有（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质量记录管理程序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预防措施控制程序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纠正措施控制程序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监督过程管理程序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ascii="宋体" w:hAnsi="宋体" w:cs="宋体"/>
                <w:kern w:val="0"/>
                <w:sz w:val="18"/>
                <w:szCs w:val="18"/>
              </w:rPr>
              <w:t xml:space="preserve">D </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216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ascii="宋体" w:hAnsi="宋体" w:cs="宋体"/>
                <w:kern w:val="0"/>
                <w:sz w:val="18"/>
                <w:szCs w:val="18"/>
              </w:rPr>
              <w:t xml:space="preserve">当获证企业发生质量体系严重不符合规定或在认证暂停的规定期限未予整改的情况时，认证机构可以做出（  ）的决定。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认证通报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认证注销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认证暂停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认证撤销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ascii="宋体" w:hAnsi="宋体" w:cs="宋体"/>
                <w:kern w:val="0"/>
                <w:sz w:val="18"/>
                <w:szCs w:val="18"/>
              </w:rPr>
              <w:t xml:space="preserve">D </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217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ascii="宋体" w:hAnsi="宋体" w:cs="宋体"/>
                <w:kern w:val="0"/>
                <w:sz w:val="18"/>
                <w:szCs w:val="18"/>
              </w:rPr>
              <w:t xml:space="preserve">根据质量管理八项原则，领导在建筑企业中起着（  ）作用。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支持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辅助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决定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保证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ascii="宋体" w:hAnsi="宋体" w:cs="宋体"/>
                <w:kern w:val="0"/>
                <w:sz w:val="18"/>
                <w:szCs w:val="18"/>
              </w:rPr>
              <w:t xml:space="preserve">C </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218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ascii="宋体" w:hAnsi="宋体" w:cs="宋体"/>
                <w:kern w:val="0"/>
                <w:sz w:val="18"/>
                <w:szCs w:val="18"/>
              </w:rPr>
              <w:t xml:space="preserve">以（  ）为关注焦点是质量管理八项原则之一。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顾客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领导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企业职工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管理方法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ascii="宋体" w:hAnsi="宋体" w:cs="宋体"/>
                <w:kern w:val="0"/>
                <w:sz w:val="18"/>
                <w:szCs w:val="18"/>
              </w:rPr>
              <w:t xml:space="preserve">A </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219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ascii="宋体" w:hAnsi="宋体" w:cs="宋体"/>
                <w:kern w:val="0"/>
                <w:sz w:val="18"/>
                <w:szCs w:val="18"/>
              </w:rPr>
              <w:t xml:space="preserve">建设工程质量监督机构是（  ）具有独立法人资格的单位。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当地人民政府批准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由当地建设主管部门批准的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由县级以上建设行政主管部门或有关专业部门考核认定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由省级以上建设行政主管部门或有关专业部门考核认定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ascii="宋体" w:hAnsi="宋体" w:cs="宋体"/>
                <w:kern w:val="0"/>
                <w:sz w:val="18"/>
                <w:szCs w:val="18"/>
              </w:rPr>
              <w:t xml:space="preserve">D </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220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ascii="宋体" w:hAnsi="宋体" w:cs="宋体"/>
                <w:kern w:val="0"/>
                <w:sz w:val="18"/>
                <w:szCs w:val="18"/>
              </w:rPr>
              <w:t xml:space="preserve">工程质量检测工作是对工程质量进行监督管理的重要手段之一。法定的国家级工程质量检测机构出具的检测报告，在国内具有（  ）性质。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最终裁定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行政裁定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最高裁定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一般裁定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ascii="宋体" w:hAnsi="宋体" w:cs="宋体"/>
                <w:kern w:val="0"/>
                <w:sz w:val="18"/>
                <w:szCs w:val="18"/>
              </w:rPr>
              <w:t xml:space="preserve">A </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221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根据水利水电施工组织设计规范，导流标准的选取需根据导流建筑物的保护对象、失事后果、使用年限和工程规模，将导流建筑物划分为（）。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1～5级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w:t>
            </w:r>
            <w:r>
              <w:rPr>
                <w:rFonts w:hint="default" w:ascii="宋体" w:hAnsi="宋体" w:eastAsia="宋体" w:cs="宋体"/>
                <w:kern w:val="0"/>
                <w:sz w:val="18"/>
                <w:szCs w:val="18"/>
                <w:lang w:val="en-US" w:eastAsia="zh-CN"/>
              </w:rPr>
              <w:t>～5级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w:t>
            </w:r>
            <w:r>
              <w:rPr>
                <w:rFonts w:hint="default" w:ascii="宋体" w:hAnsi="宋体" w:eastAsia="宋体" w:cs="宋体"/>
                <w:kern w:val="0"/>
                <w:sz w:val="18"/>
                <w:szCs w:val="18"/>
                <w:lang w:val="en-US" w:eastAsia="zh-CN"/>
              </w:rPr>
              <w:t>～5级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w:t>
            </w:r>
            <w:r>
              <w:rPr>
                <w:rFonts w:hint="default" w:ascii="宋体" w:hAnsi="宋体" w:eastAsia="宋体" w:cs="宋体"/>
                <w:kern w:val="0"/>
                <w:sz w:val="18"/>
                <w:szCs w:val="18"/>
                <w:lang w:val="en-US" w:eastAsia="zh-CN"/>
              </w:rPr>
              <w:t>～5级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222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在流量较大的平原河道上修建混凝土坝枢纽时，宜采用的导流方式是（）。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明渠导流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分期导流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隧洞导流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涵管导流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222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采用隧洞导流时，隧洞进出口与河道主流的交角以（</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）左右为宜。</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4</w:t>
            </w:r>
            <w:r>
              <w:rPr>
                <w:rFonts w:hint="eastAsia" w:ascii="宋体" w:hAnsi="宋体" w:cs="宋体"/>
                <w:kern w:val="0"/>
                <w:sz w:val="18"/>
                <w:szCs w:val="18"/>
                <w:lang w:val="en-US" w:eastAsia="zh-CN"/>
              </w:rPr>
              <w:t>5</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w:t>
            </w:r>
            <w:r>
              <w:rPr>
                <w:rFonts w:hint="eastAsia" w:ascii="宋体" w:hAnsi="宋体" w:eastAsia="宋体" w:cs="宋体"/>
                <w:kern w:val="0"/>
                <w:sz w:val="18"/>
                <w:szCs w:val="18"/>
                <w:lang w:eastAsia="zh-CN"/>
              </w:rPr>
              <w:t>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w:t>
            </w:r>
            <w:r>
              <w:rPr>
                <w:rFonts w:hint="eastAsia" w:ascii="宋体" w:hAnsi="宋体" w:eastAsia="宋体" w:cs="宋体"/>
                <w:kern w:val="0"/>
                <w:sz w:val="18"/>
                <w:szCs w:val="18"/>
                <w:lang w:eastAsia="zh-CN"/>
              </w:rPr>
              <w:t>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224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导流隧洞中的弯道转弯半径以大于（）倍隧洞直径为宜。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225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我国的水能资源蕴藏量居世界首位，其总蕴藏量为（</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676kW</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6.76亿kW</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676亿kW</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3.79亿kW</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226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一般大型水库的最低库容要求是（</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0.1亿m3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10亿m3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1亿m3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5亿m3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227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一般重力坝或水闸的扬压力作用在坝（闸）底板的（</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迎水面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下游面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顶面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底面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228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实体重力坝的最大缺点是（</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受扬压力影响大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泄洪方便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要求是岩基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耗费水泥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229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水电站属于下列哪类水工建筑物？（</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取水建筑物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挡水建筑物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泄水建筑物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专门建筑物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230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利用拦河坝使河道水位升高，以集中水头的水电站布置形式是（）。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河床式水电站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引水式水电站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坝式水电站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混合式水电站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231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设在重力坝中，走向与坝轴线垂直，宽度在1～2cm的缝是（</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纵缝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横缝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施工缝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永久沉降缝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232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水力学是研究液体机械运动规律及其（）的一门科学。</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运动要素变化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工程应用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热量传递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流动轨迹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233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同一种类的液体，其密度随温度和压强的变化而（）。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变化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保持不变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发生微小变化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增大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234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测量的基本工作包括距离测量、角度测量和（）。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长度测量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水平角测量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高差测量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方向测量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235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测量的基准面是（</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大地水准面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参考椭球面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重力等位面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自由静止的水面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236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水利工程技术管理不包括（）。</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水库控制运用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检查观测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养护修理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财务管理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237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大坝实际抗御洪水标准达到国家防洪标准规定，大坝工作状态正常，工程无重大质量问题，能按设计正常运行。这类大坝属（</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一类坝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二类坝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三类坝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四</w:t>
            </w:r>
            <w:r>
              <w:rPr>
                <w:rFonts w:hint="eastAsia" w:ascii="宋体" w:hAnsi="宋体" w:eastAsia="宋体" w:cs="宋体"/>
                <w:kern w:val="0"/>
                <w:sz w:val="18"/>
                <w:szCs w:val="18"/>
                <w:lang w:eastAsia="zh-CN"/>
              </w:rPr>
              <w:t>类坝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238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坝实际抗御洪水标准不低于水利部部颁的水利枢纽工程除险加固近期非常运用标准，大坝工程状态正常，工程无重大质量问题，能按设计正常运行。这类大坝属（）。</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一类坝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二类坝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三类坝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四</w:t>
            </w:r>
            <w:r>
              <w:rPr>
                <w:rFonts w:hint="eastAsia" w:ascii="宋体" w:hAnsi="宋体" w:eastAsia="宋体" w:cs="宋体"/>
                <w:kern w:val="0"/>
                <w:sz w:val="18"/>
                <w:szCs w:val="18"/>
                <w:lang w:eastAsia="zh-CN"/>
              </w:rPr>
              <w:t>类坝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239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导致大坝失事的自然因素是（</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设计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超标洪水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240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水工建筑物的特别检查是在（  ）进行。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每年汛前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每年汛后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用水期前后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 xml:space="preserve">当工程发生严重破坏现象或有重大怀疑时，组织专门力量进行的检查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241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施工导流标准不包括（</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导流建筑物的洪水标准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坝体施工期临时渡汛洪水标准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电站渡汛标准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导流泄水建筑物封堵后坝体渡汛洪水标准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242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台风的破坏力主要是由强风、暴雨和（）三个因素引起。</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风暴潮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洪水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泥石流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涝水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243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中国气象部门规定24h雨量大于或等于（）mm的降雨为暴雨。</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100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244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水资源是一种（）。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取之不尽、用之不竭的资源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再生资源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非再生资源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无限的资源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245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流域面积是指河流某断面以上（）。</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地面分水线和地下分水线包围的面积之和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地下分水线包围的水平投影面积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地面分水线所包围的面积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地面分水线所包围的水平投影面积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255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衡量材料轻质高强性能的重要指标是（</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抗压强度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冲击韧性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比强度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强度等级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256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回弹法常用来测定（）构件表面硬度，以此来推算其抗压强度。</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石膏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混凝土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石材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钢材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257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在水利水电工程施工过程中，对已建工程质量有重大分歧时，应由项目法人委托第三方具有相应资质等级的质量检测单位进行检测，检测数量视需要确定，检测费用由(    )承担。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 xml:space="preserve">委托方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施工方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监理方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责任方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258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以下哪项不是钢筋混凝土结构的优点（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耐久性好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耐火性好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整体性好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自重轻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259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在承载能力极限状态设计中，材料强度的取值为下列哪项。（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设计值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标准值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两者</w:t>
            </w:r>
            <w:r>
              <w:rPr>
                <w:rFonts w:hint="default" w:ascii="宋体" w:hAnsi="宋体" w:eastAsia="宋体" w:cs="宋体"/>
                <w:kern w:val="0"/>
                <w:sz w:val="18"/>
                <w:szCs w:val="18"/>
                <w:lang w:val="en-US" w:eastAsia="zh-CN"/>
              </w:rPr>
              <w:t>均可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两者平均值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260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下列哪项不属于永久载荷。（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梁的自重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风载荷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固定设备的自重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板的自重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261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混凝土运输中，从拌合机前到浇筑仓前主要属于（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垂直运输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人工运输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水平运输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入仓运输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262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围堰是临时建筑物，导流任务完成后，应按照设计要求进行拆除，下列（   ）一般可以用挖土机械或爆破法拆除。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混凝土围堰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土石围堰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草土围堰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钢板围堰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263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检验批质量验收不需要下列哪项人员签字（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监理工程师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业主代表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施工单位检验员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施工工长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264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对工程造成特大经济损失或长时间延误工期，经处理仍对工程使用寿命有较大影响的事故属于（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较大质量事故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一般质量事故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特大质量事故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重大质量事故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265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《中华人民共和国政府采购法》所称的采购，是指通过（   ）有偿取得货物，工程和服务的行为，包括购买、租赁、委托、雇佣等。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公开招标的方式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邀请招标的方式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议标的方式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合同的方式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266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 xml:space="preserve">在质量管理体系。环境与职业健康安全管理体系认证程序中，认证机构对获证公司进行监督审核，监督审核一般每年一次，认证证书有效期为（   ）年，有效期满后需要重新进行认证和注册。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87"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267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岸边溢洪道属于(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挡水建筑物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泄水建筑物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输水建筑物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取（进）水建筑物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87"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268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检验检测机构对检测合格的施工起重机械和整体提升脚手架、模板等自升式架设设施，应当出具(    )文件，并对检测结果负责。</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使用建议书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检查程序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安全使用期限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安全合格证明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87"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269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    )是用来爆落靠近断面周边的岩石并形成设计要求的断面轮廓。</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掏槽孔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周边孔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崩落孔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爆破孔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87"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270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堆石坝垫层料的摊铺多采用(     )，以减轻物料的分离。</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自卸汽车后退法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自卸汽车进占法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自卸汽车后退或进占法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混合法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87"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271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当洞室围岩为III～IV类岩石时，可采用(     )的开挖方式。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先拱后扩大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先导洞后顶拱扩大再中下部扩大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肋拱留柱扩大法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中心导洞辐射孔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87"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272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钢材随着含碳量的增加，其(     )降低。</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屈服点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硬度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塑性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抗拉强度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87"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273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对于非承重模板，混凝土强度应达到(     )MPa以上，其表面和棱角不应拆模而损坏方可拆除。</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l.5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87"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274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深基坑开挖时，支撑强度不够造成塌方是（    ）</w:t>
            </w:r>
            <w:r>
              <w:rPr>
                <w:rFonts w:hint="eastAsia" w:ascii="宋体" w:hAnsi="宋体" w:cs="宋体"/>
                <w:kern w:val="0"/>
                <w:sz w:val="18"/>
                <w:szCs w:val="18"/>
                <w:lang w:val="en-US" w:eastAsia="zh-CN"/>
              </w:rPr>
              <w:t xml:space="preserve"> </w:t>
            </w:r>
            <w:r>
              <w:rPr>
                <w:rFonts w:hint="default" w:ascii="宋体" w:hAnsi="宋体" w:eastAsia="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设计错误，属业主风险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工程量变化，属承包商风险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施工现场条件变化，属业主风险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施工措施失误，属承包商风险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65"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275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在工程开工前，(     )应按规定向水利工程质量监督机构办理工程质量监督手续。在工程施工过程中，应主动接受质量监督机构对质量的监督管理。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项目法人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承包单位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设计单位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监理单位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65"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276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中砂的细度模数为(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1.0～1.6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1.6～2. 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2.3～3.0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3.1～3. 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65"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277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对不同类别、不同直径的钢筋，在施焊前均应按实际焊接条件分别试焊（      ）个冷弯试件及拉伸试件，根据对试件接头外观质量检验结果，以及冷弯和拉伸试验验证焊接参数。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65"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278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水泥仓库应有排水、通风措施，保持干燥。堆放袋装水泥时，应设防潮层，距地面、边墙至少30cm，堆放高度不得超过（     ）袋，并留出运输通道。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65"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279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用各类皮带机运输混凝土时，当输送混凝土的最大骨料粒径大于（      ）时，应进行适应性试验，满足混凝土质量要求。</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40mm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60mm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80mm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100mm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65"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279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混凝土浇筑允许间歇时间应通过试验确定。当浇筑仓面温度达20～30℃时，掺普通减水剂使用普通硅酸盐水泥的混凝土的允许间歇时间不得大于（      ）分钟。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w:t>
            </w:r>
            <w:r>
              <w:rPr>
                <w:rFonts w:hint="default" w:ascii="宋体" w:hAnsi="宋体" w:eastAsia="宋体" w:cs="宋体"/>
                <w:kern w:val="0"/>
                <w:sz w:val="18"/>
                <w:szCs w:val="18"/>
                <w:lang w:val="en-US" w:eastAsia="zh-CN"/>
              </w:rPr>
              <w:t>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1</w:t>
            </w:r>
            <w:r>
              <w:rPr>
                <w:rFonts w:hint="eastAsia" w:ascii="宋体" w:hAnsi="宋体" w:cs="宋体"/>
                <w:kern w:val="0"/>
                <w:sz w:val="18"/>
                <w:szCs w:val="18"/>
                <w:lang w:val="en-US" w:eastAsia="zh-CN"/>
              </w:rPr>
              <w:t>2</w:t>
            </w:r>
            <w:r>
              <w:rPr>
                <w:rFonts w:hint="default" w:ascii="宋体" w:hAnsi="宋体" w:eastAsia="宋体" w:cs="宋体"/>
                <w:kern w:val="0"/>
                <w:sz w:val="18"/>
                <w:szCs w:val="18"/>
                <w:lang w:val="en-US" w:eastAsia="zh-CN"/>
              </w:rPr>
              <w:t>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65"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default" w:ascii="宋体" w:hAnsi="宋体" w:cs="宋体"/>
                <w:kern w:val="0"/>
                <w:sz w:val="18"/>
                <w:szCs w:val="18"/>
                <w:lang w:val="en-US"/>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12-01-0001-01</w:t>
            </w:r>
            <w:r>
              <w:rPr>
                <w:kern w:val="0"/>
                <w:sz w:val="18"/>
                <w:szCs w:val="18"/>
              </w:rPr>
              <w:t>-</w:t>
            </w:r>
            <w:r>
              <w:rPr>
                <w:rFonts w:hint="eastAsia"/>
                <w:kern w:val="0"/>
                <w:sz w:val="18"/>
                <w:szCs w:val="18"/>
                <w:lang w:val="en-US" w:eastAsia="zh-CN"/>
              </w:rPr>
              <w:t>280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大体积混凝土为了降低水化热，从而减少水泥用量，一般在混凝土制备时加入(    )</w:t>
            </w:r>
            <w:r>
              <w:rPr>
                <w:rFonts w:hint="eastAsia" w:ascii="宋体" w:hAnsi="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硅粉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粉煤灰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减水剂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引气剂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65"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pPr>
        <w:rPr>
          <w:rFonts w:hint="default" w:eastAsia="宋体"/>
          <w:lang w:val="en-US" w:eastAsia="zh-CN"/>
        </w:rPr>
      </w:pPr>
    </w:p>
    <w:tbl>
      <w:tblPr>
        <w:tblStyle w:val="7"/>
        <w:tblpPr w:leftFromText="180" w:rightFromText="180" w:vertAnchor="text" w:horzAnchor="page" w:tblpX="1783" w:tblpY="299"/>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val="en-US" w:eastAsia="zh-CN"/>
              </w:rPr>
              <w:t>281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281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关于建设工程管理内涵的说法，正确的是（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建设工程项目管理和设施管理即为建设工程管理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建设工程管理不涉及项目使用期的管理方对工程的管理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建设工程管理是对建设工程的行政实务管理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建设工程管理工作是一种增值服务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val="en-US" w:eastAsia="zh-CN"/>
              </w:rPr>
              <w:t>28</w:t>
            </w:r>
            <w:r>
              <w:rPr>
                <w:rFonts w:hint="eastAsia" w:ascii="宋体" w:hAnsi="宋体" w:cs="宋体"/>
                <w:kern w:val="0"/>
                <w:sz w:val="18"/>
                <w:szCs w:val="18"/>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282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建设工程管理工作的核心任务是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项目的目标控制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为工程建设和使用增值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为项目建设的决策和实施增值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实现工程项目实施阶段的建设目标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B</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val="en-US" w:eastAsia="zh-CN"/>
              </w:rPr>
              <w:t>28</w:t>
            </w:r>
            <w:r>
              <w:rPr>
                <w:rFonts w:hint="eastAsia" w:ascii="宋体" w:hAnsi="宋体" w:cs="宋体"/>
                <w:kern w:val="0"/>
                <w:sz w:val="18"/>
                <w:szCs w:val="18"/>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283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关于施工方项目管理目标和任务的说法，正确的是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施工方项目管理仅服务于施工方本身的利益</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施工方项目管理不涉及动用前的准备阶段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施工方成本目标由施工企业根据其生产和经营情况自行确定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施工方不对业主方指定分包承担的目标和任务负责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kern w:val="0"/>
                <w:sz w:val="18"/>
                <w:szCs w:val="18"/>
                <w:lang w:val="en-US" w:eastAsia="zh-CN"/>
              </w:rPr>
              <w:t>28</w:t>
            </w:r>
            <w:r>
              <w:rPr>
                <w:rFonts w:hint="eastAsia" w:ascii="宋体" w:hAnsi="宋体" w:cs="宋体"/>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284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建设工程项目总承包方项目管理工作涉及</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w:t>
            </w:r>
            <w:r>
              <w:rPr>
                <w:rFonts w:hint="eastAsia" w:ascii="宋体" w:hAnsi="宋体" w:cs="宋体"/>
                <w:kern w:val="0"/>
                <w:sz w:val="18"/>
                <w:szCs w:val="18"/>
                <w:lang w:val="en-US" w:eastAsia="zh-CN"/>
              </w:rPr>
              <w:t>的全过程</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决策阶段</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使用阶段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全寿命周期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实施阶段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kern w:val="0"/>
                <w:sz w:val="18"/>
                <w:szCs w:val="18"/>
                <w:lang w:val="en-US" w:eastAsia="zh-CN"/>
              </w:rPr>
              <w:t>28</w:t>
            </w:r>
            <w:r>
              <w:rPr>
                <w:rFonts w:hint="eastAsia" w:ascii="宋体" w:hAnsi="宋体" w:cs="宋体"/>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285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在建设工程项目管理的基本概念中，“进度目标”对业主而言是项目</w:t>
            </w:r>
            <w:r>
              <w:rPr>
                <w:rFonts w:hint="eastAsia" w:ascii="宋体" w:hAnsi="宋体" w:cs="宋体"/>
                <w:kern w:val="0"/>
                <w:sz w:val="18"/>
                <w:szCs w:val="18"/>
              </w:rPr>
              <w:t>（    ）</w:t>
            </w:r>
            <w:r>
              <w:rPr>
                <w:rFonts w:hint="eastAsia" w:ascii="宋体" w:hAnsi="宋体" w:cs="宋体"/>
                <w:kern w:val="0"/>
                <w:sz w:val="18"/>
                <w:szCs w:val="18"/>
                <w:lang w:val="en-US" w:eastAsia="zh-CN"/>
              </w:rPr>
              <w:t>的时间目标。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动用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竣工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调试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试生产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kern w:val="0"/>
                <w:sz w:val="18"/>
                <w:szCs w:val="18"/>
                <w:lang w:val="en-US" w:eastAsia="zh-CN"/>
              </w:rPr>
              <w:t>28</w:t>
            </w:r>
            <w:r>
              <w:rPr>
                <w:rFonts w:hint="eastAsia" w:ascii="宋体" w:hAnsi="宋体" w:cs="宋体"/>
                <w:kern w:val="0"/>
                <w:sz w:val="18"/>
                <w:szCs w:val="18"/>
                <w:lang w:val="en-US" w:eastAsia="zh-CN"/>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286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根据《建设项目工程总承包管理规范》（GB/T50538-2005）,不属于工程总承包方项目管理内容的是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任命项目经理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组织项目部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确定项目建设资金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实施设计管理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kern w:val="0"/>
                <w:sz w:val="18"/>
                <w:szCs w:val="18"/>
                <w:lang w:val="en-US" w:eastAsia="zh-CN"/>
              </w:rPr>
              <w:t>28</w:t>
            </w:r>
            <w:r>
              <w:rPr>
                <w:rFonts w:hint="eastAsia" w:ascii="宋体" w:hAnsi="宋体" w:cs="宋体"/>
                <w:kern w:val="0"/>
                <w:sz w:val="18"/>
                <w:szCs w:val="18"/>
                <w:lang w:val="en-US" w:eastAsia="zh-CN"/>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287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按照国际惯例，应当采用指定分包商时，应对分包合同规定的工期和质量目标向业主负责的是</w:t>
            </w:r>
            <w:r>
              <w:rPr>
                <w:rFonts w:hint="eastAsia" w:ascii="宋体" w:hAnsi="宋体" w:cs="宋体"/>
                <w:kern w:val="0"/>
                <w:sz w:val="18"/>
                <w:szCs w:val="18"/>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业主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监理方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指定分包商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施工总承包管理方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kern w:val="0"/>
                <w:sz w:val="18"/>
                <w:szCs w:val="18"/>
                <w:lang w:val="en-US" w:eastAsia="zh-CN"/>
              </w:rPr>
              <w:t>28</w:t>
            </w:r>
            <w:r>
              <w:rPr>
                <w:rFonts w:hint="eastAsia" w:ascii="宋体" w:hAnsi="宋体" w:cs="宋体"/>
                <w:kern w:val="0"/>
                <w:sz w:val="18"/>
                <w:szCs w:val="18"/>
                <w:lang w:val="en-US" w:eastAsia="zh-CN"/>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288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关于影响系统目标实现因素的说法，正确的是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组织是影响系统目标实现的决定性因素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系统组织决定了系统目标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增加人员数量一定会有助于系统目标的实现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生产方法与工具的选择与系统目标实现无关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kern w:val="0"/>
                <w:sz w:val="18"/>
                <w:szCs w:val="18"/>
                <w:lang w:val="en-US" w:eastAsia="zh-CN"/>
              </w:rPr>
              <w:t>28</w:t>
            </w:r>
            <w:r>
              <w:rPr>
                <w:rFonts w:hint="eastAsia" w:ascii="宋体" w:hAnsi="宋体" w:cs="宋体"/>
                <w:kern w:val="0"/>
                <w:sz w:val="18"/>
                <w:szCs w:val="18"/>
                <w:lang w:val="en-US" w:eastAsia="zh-CN"/>
              </w:rPr>
              <w:t>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289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用来表示组织系统中各子系统或各元素间指令关系的工具是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项目结构图</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工作流程图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组织结构图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职能分工表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29</w:t>
            </w:r>
            <w:r>
              <w:rPr>
                <w:rFonts w:hint="eastAsia"/>
                <w:kern w:val="0"/>
                <w:sz w:val="18"/>
                <w:szCs w:val="18"/>
                <w:lang w:val="en-US" w:eastAsia="zh-CN"/>
              </w:rPr>
              <w:t>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承包商就已完工、经检验合格的工程提出支付申请，监理工程师复核后，业主批准支付申请，此工作程序属于</w:t>
            </w:r>
            <w:r>
              <w:rPr>
                <w:rFonts w:hint="eastAsia" w:ascii="宋体" w:hAnsi="宋体" w:cs="宋体"/>
                <w:kern w:val="0"/>
                <w:sz w:val="18"/>
                <w:szCs w:val="18"/>
              </w:rPr>
              <w:t>（    ）</w:t>
            </w:r>
            <w:r>
              <w:rPr>
                <w:rFonts w:hint="eastAsia" w:ascii="宋体" w:hAnsi="宋体" w:cs="宋体"/>
                <w:kern w:val="0"/>
                <w:sz w:val="18"/>
                <w:szCs w:val="18"/>
                <w:lang w:val="en-US" w:eastAsia="zh-CN"/>
              </w:rPr>
              <w:t>流程。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物资采购工作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信息处理工作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设计工作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管理工作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9"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29</w:t>
            </w:r>
            <w:r>
              <w:rPr>
                <w:rFonts w:hint="eastAsia"/>
                <w:kern w:val="0"/>
                <w:sz w:val="18"/>
                <w:szCs w:val="18"/>
                <w:lang w:val="en-US" w:eastAsia="zh-CN"/>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关于工作流程组织的说法，正确的是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同一项目不同参与方都有工作流程组织任务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工作流程组织不包括物质流程组织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一个工作流程图只能有一个项目参与方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一个管理工作只能有一个工作流程图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29</w:t>
            </w:r>
            <w:r>
              <w:rPr>
                <w:rFonts w:hint="eastAsia"/>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7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某工程施工检查发现外墙面砖质量不合格，经调查发现是供应商的供货质量问题，项目部决定更换供货商。该措施属于项目目标控制的</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管理措施</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经济措施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组织措施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技术措施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293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29</w:t>
            </w:r>
            <w:r>
              <w:rPr>
                <w:rFonts w:hint="eastAsia"/>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w:t>
            </w:r>
            <w:r>
              <w:rPr>
                <w:rFonts w:hint="eastAsia" w:ascii="宋体" w:hAnsi="宋体" w:cs="宋体"/>
                <w:kern w:val="0"/>
                <w:sz w:val="18"/>
                <w:szCs w:val="18"/>
                <w:lang w:val="en-US" w:eastAsia="zh-CN"/>
              </w:rPr>
              <w:t>项目管理职能分工表</w:t>
            </w:r>
            <w:r>
              <w:rPr>
                <w:rFonts w:hint="eastAsia" w:ascii="宋体" w:hAnsi="宋体" w:cs="宋体"/>
                <w:kern w:val="0"/>
                <w:sz w:val="18"/>
                <w:szCs w:val="18"/>
              </w:rPr>
              <w:t>的说法，正确的是（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ascii="宋体" w:hAnsi="宋体" w:cs="宋体"/>
                <w:kern w:val="0"/>
                <w:sz w:val="18"/>
                <w:szCs w:val="18"/>
                <w:lang w:val="en-US" w:eastAsia="zh-CN"/>
              </w:rPr>
              <w:t>项目管理职能分工表反映项目管理班子内部对各项工作任务的管理职能分工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业主方和项目各参与方应编制统一的项目管理职能分工表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项目管理职能分工表不适用于企业管理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项目管理职能分工表和岗位责任描述书表达的内容完全一样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294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29</w:t>
            </w:r>
            <w:r>
              <w:rPr>
                <w:rFonts w:hint="eastAsia"/>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下列影响建设工程项目管理目标实现的因素中，起决定性作用的是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方法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工具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组织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29</w:t>
            </w:r>
            <w:r>
              <w:rPr>
                <w:rFonts w:hint="eastAsia"/>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管理是由多个环节组成的过程，为了说明组成管理的这些环节可以使用</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项目组织设计文件</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项目任务分期表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工作任务分工表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管理职能分工描述书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D</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296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29</w:t>
            </w:r>
            <w:r>
              <w:rPr>
                <w:rFonts w:hint="eastAsia"/>
                <w:kern w:val="0"/>
                <w:sz w:val="18"/>
                <w:szCs w:val="18"/>
                <w:lang w:val="en-US" w:eastAsia="zh-CN"/>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编制项目管理工作任务分工表，首先要做的工作是</w:t>
            </w:r>
            <w:r>
              <w:rPr>
                <w:rFonts w:hint="eastAsia" w:ascii="宋体" w:hAnsi="宋体" w:cs="宋体"/>
                <w:kern w:val="0"/>
                <w:sz w:val="18"/>
                <w:szCs w:val="18"/>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ascii="宋体" w:hAnsi="宋体" w:cs="宋体"/>
                <w:kern w:val="0"/>
                <w:sz w:val="18"/>
                <w:szCs w:val="18"/>
                <w:lang w:val="en-US" w:eastAsia="zh-CN"/>
              </w:rPr>
              <w:t>进行项目管理任务的详细分解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绘制工作流程图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明确项目管理工作部门的工作任务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确定项目组织结构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29</w:t>
            </w:r>
            <w:r>
              <w:rPr>
                <w:rFonts w:hint="eastAsia"/>
                <w:kern w:val="0"/>
                <w:sz w:val="18"/>
                <w:szCs w:val="18"/>
                <w:lang w:val="en-US" w:eastAsia="zh-CN"/>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下列工程项目策划工作中，属于建设工程项目实施阶段管理策划的是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确定项目实施期管理总体方案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确定生产运营期设施管理总体方案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确定项目风险管理与工程保险方案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确定生产运营期经营管理总体方案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298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29</w:t>
            </w:r>
            <w:r>
              <w:rPr>
                <w:rFonts w:hint="eastAsia"/>
                <w:kern w:val="0"/>
                <w:sz w:val="18"/>
                <w:szCs w:val="18"/>
                <w:lang w:val="en-US" w:eastAsia="zh-CN"/>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下列项目策划工作中，属于实施阶段管理策划的是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ascii="宋体" w:hAnsi="宋体" w:cs="宋体"/>
                <w:kern w:val="0"/>
                <w:sz w:val="18"/>
                <w:szCs w:val="18"/>
                <w:lang w:val="en-US" w:eastAsia="zh-CN"/>
              </w:rPr>
              <w:t>项目实施期管理总体方案策划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生产运营期设施管理总体方案策划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生产运营期经营管理总体方案策划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项目实施各阶段项目管理的工作内容策划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D</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299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29</w:t>
            </w:r>
            <w:r>
              <w:rPr>
                <w:rFonts w:hint="eastAsia"/>
                <w:kern w:val="0"/>
                <w:sz w:val="18"/>
                <w:szCs w:val="18"/>
                <w:lang w:val="en-US" w:eastAsia="zh-CN"/>
              </w:rPr>
              <w:t>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关于建设工程项目策划的说法，正确的是</w:t>
            </w:r>
            <w:r>
              <w:rPr>
                <w:rFonts w:hint="eastAsia" w:ascii="宋体" w:hAnsi="宋体" w:cs="宋体"/>
                <w:kern w:val="0"/>
                <w:sz w:val="18"/>
                <w:szCs w:val="18"/>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ascii="宋体" w:hAnsi="宋体" w:cs="宋体"/>
                <w:kern w:val="0"/>
                <w:sz w:val="18"/>
                <w:szCs w:val="18"/>
                <w:lang w:val="en-US" w:eastAsia="zh-CN"/>
              </w:rPr>
              <w:t>工程项目策划只针对建设工程项目的决策和实施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旨在为项目建设的决策和实施增值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工程项目策划是一个封闭性的工作过程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其实质就是知识组合的过程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301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下列建设工程项目决策阶段的工作内容中，属于组织策划的是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业主方项目管理的组织结构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生产运营期设施管理总体方案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编码体系的建立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实施期组织总体方案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302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关于建设工程项目施工总承包管理模式的说法，正确的是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ascii="宋体" w:hAnsi="宋体" w:cs="宋体"/>
                <w:kern w:val="0"/>
                <w:sz w:val="18"/>
                <w:szCs w:val="18"/>
                <w:lang w:val="en-US" w:eastAsia="zh-CN"/>
              </w:rPr>
              <w:t>施工总承包管理单位应参与全部具体工作的施工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业主进行施工总承包管理单位招标时，应先确定工程总造价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施工总承包管理单位负责所有分包合同的招标投标工作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业主不需要等待施工图设计完成后再进行施工总承包管理单位的招标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D</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303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关于施工总承包模式与施工总承包管理模式相同之处的说法，正确的是</w:t>
            </w:r>
            <w:r>
              <w:rPr>
                <w:rFonts w:hint="eastAsia" w:ascii="宋体" w:hAnsi="宋体" w:cs="宋体"/>
                <w:kern w:val="0"/>
                <w:sz w:val="18"/>
                <w:szCs w:val="18"/>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ascii="宋体" w:hAnsi="宋体" w:cs="宋体"/>
                <w:kern w:val="0"/>
                <w:sz w:val="18"/>
                <w:szCs w:val="18"/>
                <w:lang w:val="en-US" w:eastAsia="zh-CN"/>
              </w:rPr>
              <w:t>对分包单位的合同关系相同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对分包单位的付款方式相同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业主对分包单位的选择和认可权限相同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对分包单位的管理责任和服务相同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304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采用平行委托施工的单项工程，其施工总进度计划应由</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w:t>
            </w:r>
            <w:r>
              <w:rPr>
                <w:rFonts w:hint="eastAsia" w:ascii="宋体" w:hAnsi="宋体" w:cs="宋体"/>
                <w:kern w:val="0"/>
                <w:sz w:val="18"/>
                <w:szCs w:val="18"/>
                <w:lang w:val="en-US" w:eastAsia="zh-CN"/>
              </w:rPr>
              <w:t>编制</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设计方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施工方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投资方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业主方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30</w:t>
            </w:r>
            <w:r>
              <w:rPr>
                <w:rFonts w:hint="eastAsia"/>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建设项目工程总承包的基本出发点是借鉴工业生产组织的经验，实现建设生产过程的</w:t>
            </w:r>
            <w:r>
              <w:rPr>
                <w:rFonts w:hint="eastAsia" w:ascii="宋体" w:hAnsi="宋体" w:cs="宋体"/>
                <w:kern w:val="0"/>
                <w:sz w:val="18"/>
                <w:szCs w:val="18"/>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ascii="宋体" w:hAnsi="宋体" w:cs="宋体"/>
                <w:kern w:val="0"/>
                <w:sz w:val="18"/>
                <w:szCs w:val="18"/>
                <w:lang w:val="en-US" w:eastAsia="zh-CN"/>
              </w:rPr>
              <w:t>管理现代化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施工机械化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生产高效化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组织集成化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30</w:t>
            </w:r>
            <w:r>
              <w:rPr>
                <w:rFonts w:hint="eastAsia"/>
                <w:kern w:val="0"/>
                <w:sz w:val="18"/>
                <w:szCs w:val="18"/>
                <w:lang w:val="en-US" w:eastAsia="zh-CN"/>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采用施工总承包管理模式时，对各分包单位的质量控制由</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w:t>
            </w:r>
            <w:r>
              <w:rPr>
                <w:rFonts w:hint="eastAsia" w:ascii="宋体" w:hAnsi="宋体" w:cs="宋体"/>
                <w:kern w:val="0"/>
                <w:sz w:val="18"/>
                <w:szCs w:val="18"/>
                <w:lang w:val="en-US" w:eastAsia="zh-CN"/>
              </w:rPr>
              <w:t>进行</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施工总承包单位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施工总承包管理单位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业主方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监理方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30</w:t>
            </w:r>
            <w:r>
              <w:rPr>
                <w:rFonts w:hint="eastAsia"/>
                <w:kern w:val="0"/>
                <w:sz w:val="18"/>
                <w:szCs w:val="18"/>
                <w:lang w:val="en-US" w:eastAsia="zh-CN"/>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按照国际惯例，对工业与民用建筑工程的设计任务委托而言，下列专业设计事务所中，通常起主导作用的是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测量师事务所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结构工程师事务所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水电工程师事务所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建筑师事务所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D</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30</w:t>
            </w:r>
            <w:r>
              <w:rPr>
                <w:rFonts w:hint="eastAsia"/>
                <w:kern w:val="0"/>
                <w:sz w:val="18"/>
                <w:szCs w:val="18"/>
                <w:lang w:val="en-US" w:eastAsia="zh-CN"/>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根据《建设项目工程总承包管理规范》（GB/T50538-2005），工程总承包单位可受业主的委托，按合同约定对工程建设项目的</w:t>
            </w:r>
            <w:r>
              <w:rPr>
                <w:rFonts w:hint="eastAsia" w:ascii="宋体" w:hAnsi="宋体" w:cs="宋体"/>
                <w:kern w:val="0"/>
                <w:sz w:val="18"/>
                <w:szCs w:val="18"/>
              </w:rPr>
              <w:t>（    ）</w:t>
            </w:r>
            <w:r>
              <w:rPr>
                <w:rFonts w:hint="eastAsia" w:ascii="宋体" w:hAnsi="宋体" w:cs="宋体"/>
                <w:kern w:val="0"/>
                <w:sz w:val="18"/>
                <w:szCs w:val="18"/>
                <w:lang w:val="en-US" w:eastAsia="zh-CN"/>
              </w:rPr>
              <w:t>等实行全过程或若干阶段的承包。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ascii="宋体" w:hAnsi="宋体" w:cs="宋体"/>
                <w:kern w:val="0"/>
                <w:sz w:val="18"/>
                <w:szCs w:val="18"/>
                <w:lang w:val="en-US" w:eastAsia="zh-CN"/>
              </w:rPr>
              <w:t>决策、设计、施工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设计、施工、采购、试运行、运行管理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决策、设计、施工、采购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勘察、设计、施工、采购、试运行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30</w:t>
            </w:r>
            <w:r>
              <w:rPr>
                <w:rFonts w:hint="eastAsia"/>
                <w:kern w:val="0"/>
                <w:sz w:val="18"/>
                <w:szCs w:val="18"/>
                <w:lang w:val="en-US" w:eastAsia="zh-CN"/>
              </w:rPr>
              <w:t>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根据《建设工程项目管理规范》（GB/T50326-2006），项目管理规划应由</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w:t>
            </w:r>
            <w:r>
              <w:rPr>
                <w:rFonts w:hint="eastAsia" w:ascii="宋体" w:hAnsi="宋体" w:cs="宋体"/>
                <w:kern w:val="0"/>
                <w:sz w:val="18"/>
                <w:szCs w:val="18"/>
                <w:lang w:val="en-US" w:eastAsia="zh-CN"/>
              </w:rPr>
              <w:t>组织编制</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项目技术负责人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项目经理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企业生产经营负责人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企业技术负责人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310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编制施工总设计时，在施工总进度计划确定后，才可以进行的工作是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拟定施工方案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确定施工的总体部署</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计算主要工种工程的工程量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编制资源需求量计划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D</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31</w:t>
            </w:r>
            <w:r>
              <w:rPr>
                <w:rFonts w:hint="eastAsia"/>
                <w:kern w:val="0"/>
                <w:sz w:val="18"/>
                <w:szCs w:val="18"/>
                <w:lang w:val="en-US" w:eastAsia="zh-CN"/>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工程项目施工组织设计中，一般将施工顺序的安排写入（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ascii="宋体" w:hAnsi="宋体" w:cs="宋体"/>
                <w:kern w:val="0"/>
                <w:sz w:val="18"/>
                <w:szCs w:val="18"/>
                <w:lang w:val="en-US" w:eastAsia="zh-CN"/>
              </w:rPr>
              <w:t>施工进度计划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施工总平面图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工程概况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施工部署和施工方案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31</w:t>
            </w:r>
            <w:r>
              <w:rPr>
                <w:rFonts w:hint="eastAsia"/>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项目投资的动态控制中，相对于工程合同价，可作为投资计划值的是（    ）</w:t>
            </w:r>
            <w:r>
              <w:rPr>
                <w:rFonts w:ascii="宋体" w:hAnsi="宋体" w:cs="宋体"/>
                <w:kern w:val="0"/>
                <w:sz w:val="18"/>
                <w:szCs w:val="18"/>
              </w:rPr>
              <w:t xml:space="preserve">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工程支付款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工程预算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工程结算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项目估算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31</w:t>
            </w:r>
            <w:r>
              <w:rPr>
                <w:rFonts w:hint="eastAsia"/>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根据项目目标动态控制的工作程序，第一步的工作是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收集项目目标的实际值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进行项目目标的计划值与实际值比较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确定各种资源投入量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进行项目目标分解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D</w:t>
            </w:r>
          </w:p>
        </w:tc>
      </w:tr>
    </w:tbl>
    <w:p>
      <w:pPr>
        <w:pStyle w:val="6"/>
        <w:ind w:left="0" w:leftChars="0" w:firstLine="0" w:firstLineChars="0"/>
        <w:rPr>
          <w:b/>
          <w:bCs/>
        </w:rPr>
      </w:pPr>
    </w:p>
    <w:p>
      <w:pPr>
        <w:pStyle w:val="6"/>
        <w:ind w:left="0" w:leftChars="0" w:firstLine="0" w:firstLineChars="0"/>
        <w:rPr>
          <w:b/>
          <w:bCs/>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31</w:t>
            </w:r>
            <w:r>
              <w:rPr>
                <w:rFonts w:hint="eastAsia"/>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应用动态控制原理控制项目投资时，若将工程合同价作为投资的实际值，则可作为投资计划值的（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ascii="宋体" w:hAnsi="宋体" w:cs="宋体"/>
                <w:kern w:val="0"/>
                <w:sz w:val="18"/>
                <w:szCs w:val="18"/>
                <w:lang w:val="en-US" w:eastAsia="zh-CN"/>
              </w:rPr>
              <w:t>工程概算和工程款支付值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工程概算和工程预算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工程决算和工程款支付值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工程概算和工程决算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31</w:t>
            </w:r>
            <w:r>
              <w:rPr>
                <w:rFonts w:hint="eastAsia"/>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下列项目目标控制的纠偏措施中，属于组织措施的是（    ）</w:t>
            </w:r>
            <w:r>
              <w:rPr>
                <w:rFonts w:ascii="宋体" w:hAnsi="宋体" w:cs="宋体"/>
                <w:kern w:val="0"/>
                <w:sz w:val="18"/>
                <w:szCs w:val="18"/>
              </w:rPr>
              <w:t xml:space="preserve">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调整进度管理方法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调整工作流程组织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强化合同管理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改变施工管理方法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31</w:t>
            </w:r>
            <w:r>
              <w:rPr>
                <w:rFonts w:hint="eastAsia"/>
                <w:kern w:val="0"/>
                <w:sz w:val="18"/>
                <w:szCs w:val="18"/>
                <w:lang w:val="en-US" w:eastAsia="zh-CN"/>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根据《建设工程施工合同》,承包人应在首次收到发包人要求更换项目经理的书面通知后（  ）天内向发包人提出书面改进报告</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31</w:t>
            </w:r>
            <w:r>
              <w:rPr>
                <w:rFonts w:hint="eastAsia"/>
                <w:kern w:val="0"/>
                <w:sz w:val="18"/>
                <w:szCs w:val="18"/>
                <w:lang w:val="en-US" w:eastAsia="zh-CN"/>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项目人力资源管理的目的是（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ascii="宋体" w:hAnsi="宋体" w:cs="宋体"/>
                <w:kern w:val="0"/>
                <w:sz w:val="18"/>
                <w:szCs w:val="18"/>
                <w:lang w:val="en-US" w:eastAsia="zh-CN"/>
              </w:rPr>
              <w:t>提高员工的业务水平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建立广泛的人际关系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降低项目的人力成本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调动所有项目参与人的积极性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31</w:t>
            </w:r>
            <w:r>
              <w:rPr>
                <w:rFonts w:hint="eastAsia"/>
                <w:kern w:val="0"/>
                <w:sz w:val="18"/>
                <w:szCs w:val="18"/>
                <w:lang w:val="en-US" w:eastAsia="zh-CN"/>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沟通者的沟通能力包含（    ）</w:t>
            </w:r>
            <w:r>
              <w:rPr>
                <w:rFonts w:ascii="宋体" w:hAnsi="宋体" w:cs="宋体"/>
                <w:kern w:val="0"/>
                <w:sz w:val="18"/>
                <w:szCs w:val="18"/>
              </w:rPr>
              <w:t xml:space="preserve">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表达能力、争辩能力、倾听能力和设计能力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思维能力、表达能力、倾听能力和说服能力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思维能力、表达能力、把控能力和说服能力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想象能力、表达能力、说服管理和设计能力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31</w:t>
            </w:r>
            <w:r>
              <w:rPr>
                <w:rFonts w:hint="eastAsia"/>
                <w:kern w:val="0"/>
                <w:sz w:val="18"/>
                <w:szCs w:val="18"/>
                <w:lang w:val="en-US" w:eastAsia="zh-CN"/>
              </w:rPr>
              <w:t>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根据《建设工程项目管理规范》,项目管理目标责任书应在项目实施之前，由（  ）制定。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项目技术负责人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法定代表人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法定代表人与项目经理协商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项目经理与项目承包人协商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pPr>
        <w:pStyle w:val="6"/>
        <w:ind w:left="0" w:leftChars="0" w:firstLine="0" w:firstLineChars="0"/>
        <w:rPr>
          <w:b/>
          <w:bCs/>
        </w:rPr>
      </w:pPr>
    </w:p>
    <w:p>
      <w:pPr>
        <w:pStyle w:val="6"/>
        <w:ind w:left="0" w:leftChars="0" w:firstLine="0" w:firstLineChars="0"/>
        <w:rPr>
          <w:b/>
          <w:bCs/>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32</w:t>
            </w:r>
            <w:r>
              <w:rPr>
                <w:rFonts w:hint="eastAsia"/>
                <w:kern w:val="0"/>
                <w:sz w:val="18"/>
                <w:szCs w:val="18"/>
                <w:lang w:val="en-US" w:eastAsia="zh-CN"/>
              </w:rPr>
              <w:t>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下列项目各参与方的沟通障碍中，属于组织沟通障碍的是（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知识、经验水平的差距导致的障碍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对信息的看法不同造成的障碍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下级对上级的恐惧心理而形成的障碍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机构组织庞大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32</w:t>
            </w:r>
            <w:r>
              <w:rPr>
                <w:rFonts w:hint="eastAsia"/>
                <w:kern w:val="0"/>
                <w:sz w:val="18"/>
                <w:szCs w:val="18"/>
                <w:lang w:val="en-US" w:eastAsia="zh-CN"/>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根据《国务院关于取消第二批行政审批项目和改变一批行政审批项目管理规定》，取得建造师注册证书的人员是否担任工程项目经理，由（    ）决定</w:t>
            </w:r>
            <w:r>
              <w:rPr>
                <w:rFonts w:ascii="宋体" w:hAnsi="宋体" w:cs="宋体"/>
                <w:kern w:val="0"/>
                <w:sz w:val="18"/>
                <w:szCs w:val="18"/>
              </w:rPr>
              <w:t xml:space="preserve">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建设行政主管部门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项目业主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建筑施工企业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项目监理单位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pPr>
        <w:pStyle w:val="6"/>
        <w:ind w:left="0" w:leftChars="0" w:firstLine="0" w:firstLineChars="0"/>
        <w:rPr>
          <w:b/>
          <w:bCs/>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32</w:t>
            </w:r>
            <w:r>
              <w:rPr>
                <w:rFonts w:hint="eastAsia"/>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根据《建设工程项目管理规范》条文中的风险等级评价估表，如果某个风险事件将对项目造成中度损失，且发生的可能性很大，则该事件的风险等级为（  ）级。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pPr>
        <w:pStyle w:val="6"/>
        <w:ind w:left="0" w:leftChars="0" w:firstLine="0" w:firstLineChars="0"/>
        <w:rPr>
          <w:b/>
          <w:bCs/>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323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混凝土抗拉强度一般约为其抗压强度的（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15％～20％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pPr>
        <w:pStyle w:val="6"/>
        <w:ind w:left="0" w:leftChars="0" w:firstLine="0" w:firstLineChars="0"/>
        <w:rPr>
          <w:b/>
          <w:bCs/>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324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基坑初期排水一般选择（　）水泵。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大容量低水头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大容量高水头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小容量低水头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小容量高水头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pPr>
        <w:pStyle w:val="6"/>
        <w:ind w:left="0" w:leftChars="0" w:firstLine="0" w:firstLineChars="0"/>
        <w:rPr>
          <w:b/>
          <w:bCs/>
        </w:rPr>
      </w:pPr>
    </w:p>
    <w:p>
      <w:pPr>
        <w:pStyle w:val="6"/>
        <w:ind w:left="0" w:leftChars="0" w:firstLine="0" w:firstLineChars="0"/>
        <w:rPr>
          <w:b/>
          <w:bCs/>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325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在岩石坚硬、岸坡陡峻、交通不便的峡谷地区建坝，其截流方式优先采用（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抛投块料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水力冲填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定向爆破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建闸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pPr>
        <w:pStyle w:val="6"/>
        <w:ind w:left="0" w:leftChars="0" w:firstLine="0" w:firstLineChars="0"/>
        <w:rPr>
          <w:b/>
          <w:bCs/>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326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大型基坑石方开挖优先采用的爆破方法是（   　）爆破法。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浅孔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深孔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洞室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光面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pPr>
        <w:pStyle w:val="6"/>
        <w:ind w:left="0" w:leftChars="0" w:firstLine="0" w:firstLineChars="0"/>
        <w:rPr>
          <w:b/>
          <w:bCs/>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327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绞吸式挖泥船的基本施工方法是（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斜挖法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底挖法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纵挖法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横挖法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pPr>
        <w:pStyle w:val="6"/>
        <w:ind w:left="0" w:leftChars="0" w:firstLine="0" w:firstLineChars="0"/>
        <w:rPr>
          <w:b/>
          <w:bCs/>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328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在压力钢管内施工时，照明电压上限为（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12V</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24V</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36V</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110V</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pPr>
        <w:pStyle w:val="6"/>
        <w:ind w:left="0" w:leftChars="0" w:firstLine="0" w:firstLineChars="0"/>
        <w:rPr>
          <w:b/>
          <w:bCs/>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329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招标设计属于水利工程建设程序中（　  ）阶段的工作。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初步设计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施工图设计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生产准备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 xml:space="preserve">施工准备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pPr>
        <w:pStyle w:val="6"/>
        <w:ind w:left="0" w:leftChars="0" w:firstLine="0" w:firstLineChars="0"/>
        <w:rPr>
          <w:b/>
          <w:bCs/>
        </w:rPr>
      </w:pPr>
    </w:p>
    <w:p>
      <w:pPr>
        <w:pStyle w:val="6"/>
        <w:ind w:left="0" w:leftChars="0" w:firstLine="0" w:firstLineChars="0"/>
        <w:rPr>
          <w:b/>
          <w:bCs/>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330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根据水利工程建设项目管理有关规定，项目后评价分（　）个层次组织实施。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pPr>
        <w:pStyle w:val="6"/>
        <w:ind w:left="0" w:leftChars="0" w:firstLine="0" w:firstLineChars="0"/>
        <w:rPr>
          <w:b/>
          <w:bCs/>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val="en-US" w:eastAsia="zh-CN"/>
              </w:rPr>
              <w:t>331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331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提出水利工程重大质量事故书面报告的时限为（　    ）内。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4h</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12h</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24h</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48h</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pPr>
        <w:pStyle w:val="6"/>
        <w:ind w:left="0" w:leftChars="0" w:firstLine="0" w:firstLineChars="0"/>
        <w:rPr>
          <w:b/>
          <w:bCs/>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val="en-US" w:eastAsia="zh-CN"/>
              </w:rPr>
              <w:t>332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332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在水利工程项目评标过程中，需投标人澄清的问题至少应经评标委员会成员（  　）同意。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pPr>
        <w:pStyle w:val="6"/>
        <w:ind w:left="0" w:leftChars="0" w:firstLine="0" w:firstLineChars="0"/>
        <w:rPr>
          <w:b/>
          <w:bCs/>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val="en-US" w:eastAsia="zh-CN"/>
              </w:rPr>
              <w:t>333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333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水利工程保修期从工程移交证书写明的工程（　）日起计算。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完工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竣工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使脂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pPr>
        <w:pStyle w:val="6"/>
        <w:ind w:left="0" w:leftChars="0" w:firstLine="0" w:firstLineChars="0"/>
        <w:rPr>
          <w:b/>
          <w:bCs/>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val="en-US" w:eastAsia="zh-CN"/>
              </w:rPr>
              <w:t>334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334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水利水电工程施工企业管理人员安全生产考核合格证书确效期为（　）年。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pPr>
        <w:pStyle w:val="6"/>
        <w:ind w:left="0" w:leftChars="0" w:firstLine="0" w:firstLineChars="0"/>
        <w:rPr>
          <w:b/>
          <w:bCs/>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val="en-US" w:eastAsia="zh-CN"/>
              </w:rPr>
              <w:t>335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335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水库工程验收前应对工程进行（　）鉴定。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蓄水水位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蓄水安全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蓄水库容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蓄水流量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pPr>
        <w:pStyle w:val="6"/>
        <w:ind w:left="0" w:leftChars="0" w:firstLine="0" w:firstLineChars="0"/>
        <w:rPr>
          <w:b/>
          <w:bCs/>
        </w:rPr>
      </w:pPr>
    </w:p>
    <w:p>
      <w:pPr>
        <w:pStyle w:val="6"/>
        <w:ind w:left="0" w:leftChars="0" w:firstLine="0" w:firstLineChars="0"/>
        <w:rPr>
          <w:b/>
          <w:bCs/>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val="en-US" w:eastAsia="zh-CN"/>
              </w:rPr>
              <w:t>336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336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在承包人对工程自行检测的同时，监理单位独立进行的检测称为（　）检测。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巡现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独立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跟踪</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平行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pPr>
        <w:pStyle w:val="6"/>
        <w:ind w:left="0" w:leftChars="0" w:firstLine="0" w:firstLineChars="0"/>
        <w:rPr>
          <w:b/>
          <w:bCs/>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val="en-US" w:eastAsia="zh-CN"/>
              </w:rPr>
              <w:t>337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337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根据《水法》规定，堤防工程护堤地属于（</w:t>
            </w:r>
            <w:r>
              <w:rPr>
                <w:rFonts w:hint="eastAsia" w:ascii="宋体" w:hAnsi="宋体" w:cs="宋体"/>
                <w:kern w:val="0"/>
                <w:sz w:val="18"/>
                <w:szCs w:val="18"/>
                <w:lang w:val="en-US" w:eastAsia="zh-CN"/>
              </w:rPr>
              <w:t xml:space="preserve">  </w:t>
            </w:r>
            <w:r>
              <w:rPr>
                <w:rFonts w:hint="default" w:ascii="宋体" w:hAnsi="宋体" w:eastAsia="宋体" w:cs="宋体"/>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工程效益范围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工程管理范围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工程保护范围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工程行洪范围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pPr>
        <w:pStyle w:val="6"/>
        <w:ind w:left="0" w:leftChars="0" w:firstLine="0" w:firstLineChars="0"/>
        <w:rPr>
          <w:b/>
          <w:bCs/>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val="en-US" w:eastAsia="zh-CN"/>
              </w:rPr>
              <w:t>338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338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大中型水利工程建设移民安置采取（　）相结合的办法。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城市安置与农村安置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前期补偿、补助与后期扶持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资金与实物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中央投资与地方投资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pPr>
        <w:pStyle w:val="6"/>
        <w:ind w:left="0" w:leftChars="0" w:firstLine="0" w:firstLineChars="0"/>
        <w:rPr>
          <w:b/>
          <w:bCs/>
        </w:rPr>
      </w:pPr>
    </w:p>
    <w:p>
      <w:pPr>
        <w:pStyle w:val="6"/>
        <w:ind w:left="0" w:leftChars="0" w:firstLine="0" w:firstLineChars="0"/>
        <w:rPr>
          <w:b/>
          <w:bCs/>
        </w:rPr>
      </w:pPr>
    </w:p>
    <w:p>
      <w:pPr>
        <w:pStyle w:val="6"/>
        <w:ind w:left="0" w:leftChars="0" w:firstLine="0" w:firstLineChars="0"/>
        <w:rPr>
          <w:b/>
          <w:bCs/>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val="en-US" w:eastAsia="zh-CN"/>
              </w:rPr>
              <w:t>339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339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以渗透系数自大到小排列顺序正确的是（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黏土&gt;砂壤土&gt;粉砂&gt;细砂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黏土&gt;砂壤土&gt;细砂&gt;粉砂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粉砂&gt;细砂&gt;砂壤土&gt;黏土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细砂&gt;粉砂&gt;砂壤土&gt;黏土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pPr>
        <w:pStyle w:val="6"/>
        <w:ind w:left="0" w:leftChars="0" w:firstLine="0" w:firstLineChars="0"/>
        <w:rPr>
          <w:b/>
          <w:bCs/>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340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在流量较大的平原河道上修建混凝土坝枢纽时，宜采用的导流方式是（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明渠导流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分期导流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隧洞导流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涵管导流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pPr>
        <w:pStyle w:val="6"/>
        <w:ind w:left="0" w:leftChars="0" w:firstLine="0" w:firstLineChars="0"/>
        <w:rPr>
          <w:b/>
          <w:bCs/>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341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在抛投块料截流的方法中，需架设栈桥的是（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立堵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平堵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上堵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进占堵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pPr>
        <w:pStyle w:val="6"/>
        <w:ind w:left="0" w:leftChars="0" w:firstLine="0" w:firstLineChars="0"/>
        <w:rPr>
          <w:b/>
          <w:bCs/>
        </w:rPr>
      </w:pPr>
    </w:p>
    <w:p>
      <w:pPr>
        <w:pStyle w:val="6"/>
        <w:ind w:left="0" w:leftChars="0" w:firstLine="0" w:firstLineChars="0"/>
        <w:rPr>
          <w:b/>
          <w:bCs/>
        </w:rPr>
      </w:pPr>
    </w:p>
    <w:p>
      <w:pPr>
        <w:pStyle w:val="6"/>
        <w:ind w:left="0" w:leftChars="0" w:firstLine="0" w:firstLineChars="0"/>
        <w:rPr>
          <w:b/>
          <w:bCs/>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342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固结灌浆浆液稠度的控制程序是（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先稀后浓再稀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先浓后稀再浓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先浓后稀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先稀后浓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pPr>
        <w:pStyle w:val="6"/>
        <w:ind w:left="0" w:leftChars="0" w:firstLine="0" w:firstLineChars="0"/>
        <w:rPr>
          <w:b/>
          <w:bCs/>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344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土石坝采用进退错距法施工，若施工工作面宽3.0m，碾压机械碾滚净宽1.5m，设计碾压遍数为5遍，则错距碾压宽度为（　　）m。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pPr>
        <w:pStyle w:val="6"/>
        <w:ind w:left="0" w:leftChars="0" w:firstLine="0" w:firstLineChars="0"/>
        <w:rPr>
          <w:b/>
          <w:bCs/>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345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预应力锚索最后一次超张拉后，应控制卸荷到（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设计吨位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安装吨位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校核吨位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标准吨位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pPr>
        <w:pStyle w:val="6"/>
        <w:ind w:left="0" w:leftChars="0" w:firstLine="0" w:firstLineChars="0"/>
        <w:rPr>
          <w:b/>
          <w:bCs/>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346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在规划土石坝施工料场时，实际可开采总量与坝体填筑量之比最大的材料是（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土料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石料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砂砾料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反滤料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pPr>
        <w:pStyle w:val="6"/>
        <w:ind w:left="0" w:leftChars="0" w:firstLine="0" w:firstLineChars="0"/>
        <w:rPr>
          <w:b/>
          <w:bCs/>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347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混凝土天然骨料加工以（　　）为主。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筛分和清洗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破碎和清洗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破碎和筛分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筛分和堆放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pPr>
        <w:pStyle w:val="6"/>
        <w:ind w:left="0" w:leftChars="0" w:firstLine="0" w:firstLineChars="0"/>
        <w:rPr>
          <w:b/>
          <w:bCs/>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348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某水轮机型号为H1220-1J-200，其中“220”表示（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工作水头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转轮型号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主轴型号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转轮标称直径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pPr>
        <w:pStyle w:val="6"/>
        <w:ind w:left="0" w:leftChars="0" w:firstLine="0" w:firstLineChars="0"/>
        <w:rPr>
          <w:b/>
          <w:bCs/>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349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水闸的排水反滤设施一般布置在（　　）部位。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上游铺盖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下游海漫</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闸室底板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下游护坦（消力池）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pPr>
        <w:pStyle w:val="6"/>
        <w:ind w:left="0" w:leftChars="0" w:firstLine="0" w:firstLineChars="0"/>
        <w:rPr>
          <w:b/>
          <w:bCs/>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eastAsia="宋体" w:cs="宋体"/>
                <w:kern w:val="0"/>
                <w:sz w:val="18"/>
                <w:szCs w:val="18"/>
                <w:lang w:val="en-US" w:eastAsia="zh-CN" w:bidi="ar-SA"/>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350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eastAsia="宋体" w:cs="宋体"/>
                <w:kern w:val="0"/>
                <w:sz w:val="18"/>
                <w:szCs w:val="18"/>
                <w:lang w:val="en-US" w:eastAsia="zh-CN" w:bidi="ar-SA"/>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350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水利工程建设监理的监理工程师岗位证书由（　　）颁发。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建设部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水利部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人事部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建设部和水利部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pPr>
        <w:pStyle w:val="6"/>
        <w:ind w:left="0" w:leftChars="0" w:firstLine="0" w:firstLineChars="0"/>
        <w:rPr>
          <w:b/>
          <w:bCs/>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351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堤防工程竣工验收前，工程质量检测的项目和数量由（　　）确认。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质量监督机构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项目法人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监理单位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项目主管部门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pPr>
        <w:pStyle w:val="6"/>
        <w:ind w:left="0" w:leftChars="0" w:firstLine="0" w:firstLineChars="0"/>
        <w:rPr>
          <w:b/>
          <w:bCs/>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352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根据《水利工程设计概（估）算编制规定》，企业定额测定费应在（　　）中列支。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定额编制管理费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间接费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企业管理费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现场管理费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pPr>
        <w:pStyle w:val="6"/>
        <w:ind w:left="0" w:leftChars="0" w:firstLine="0" w:firstLineChars="0"/>
        <w:rPr>
          <w:b/>
          <w:bCs/>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353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除合同另有约定外，解释顺序优先于投标报价书的是（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专用合同条款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已标价工程量清单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技术条款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中标通知书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pPr>
        <w:pStyle w:val="6"/>
        <w:ind w:left="0" w:leftChars="0" w:firstLine="0" w:firstLineChars="0"/>
        <w:rPr>
          <w:b/>
          <w:bCs/>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354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水电工程施工过程中的工程变更指令可由（　　）发出。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项目法人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质量监督机构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项目主管部门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设计单位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pPr>
        <w:pStyle w:val="6"/>
        <w:ind w:left="0" w:leftChars="0" w:firstLine="0" w:firstLineChars="0"/>
        <w:rPr>
          <w:b/>
          <w:bCs/>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355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若</w:t>
            </w:r>
            <w:r>
              <w:rPr>
                <w:rFonts w:hint="default" w:ascii="宋体" w:hAnsi="宋体" w:eastAsia="宋体" w:cs="宋体"/>
                <w:kern w:val="0"/>
                <w:sz w:val="18"/>
                <w:szCs w:val="18"/>
                <w:lang w:val="en-US" w:eastAsia="zh-CN"/>
              </w:rPr>
              <w:t>构件受拉区钢筋面积为2000mm</w:t>
            </w:r>
            <w:r>
              <w:rPr>
                <w:rFonts w:hint="default" w:ascii="宋体" w:hAnsi="宋体" w:eastAsia="宋体" w:cs="宋体"/>
                <w:kern w:val="0"/>
                <w:sz w:val="18"/>
                <w:szCs w:val="18"/>
                <w:vertAlign w:val="superscript"/>
                <w:lang w:val="en-US" w:eastAsia="zh-CN"/>
              </w:rPr>
              <w:t>2</w:t>
            </w:r>
            <w:r>
              <w:rPr>
                <w:rFonts w:hint="default" w:ascii="宋体" w:hAnsi="宋体" w:eastAsia="宋体" w:cs="宋体"/>
                <w:kern w:val="0"/>
                <w:sz w:val="18"/>
                <w:szCs w:val="18"/>
                <w:lang w:val="en-US" w:eastAsia="zh-CN"/>
              </w:rPr>
              <w:t>，同一截面内绑扎接头钢筋截面面积允许的最大值是（　　）mm</w:t>
            </w:r>
            <w:r>
              <w:rPr>
                <w:rFonts w:hint="default" w:ascii="宋体" w:hAnsi="宋体" w:eastAsia="宋体" w:cs="宋体"/>
                <w:kern w:val="0"/>
                <w:sz w:val="18"/>
                <w:szCs w:val="18"/>
                <w:vertAlign w:val="superscript"/>
                <w:lang w:val="en-US" w:eastAsia="zh-CN"/>
              </w:rPr>
              <w:t>2</w:t>
            </w:r>
            <w:r>
              <w:rPr>
                <w:rFonts w:hint="default" w:ascii="宋体" w:hAnsi="宋体" w:eastAsia="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1000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500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pPr>
        <w:pStyle w:val="6"/>
        <w:ind w:left="0" w:leftChars="0" w:firstLine="0" w:firstLineChars="0"/>
        <w:rPr>
          <w:b/>
          <w:bCs/>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356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在水电站竖井施工中，围岩稳定性较差时宜（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分段开挖，分段衬砌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全段开挖，全段衬砌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上段开挖，下段衬砌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下段开挖，上段衬砌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pPr>
        <w:pStyle w:val="6"/>
        <w:ind w:left="0" w:leftChars="0" w:firstLine="0" w:firstLineChars="0"/>
        <w:rPr>
          <w:b/>
          <w:bCs/>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357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 xml:space="preserve">建筑材料按其物化性质可分为（ </w:t>
            </w:r>
            <w:r>
              <w:rPr>
                <w:rFonts w:hint="eastAsia" w:ascii="宋体" w:hAnsi="宋体" w:eastAsia="宋体" w:cs="宋体"/>
                <w:kern w:val="0"/>
                <w:sz w:val="18"/>
                <w:szCs w:val="18"/>
                <w:lang w:val="en-US" w:eastAsia="zh-CN"/>
              </w:rPr>
              <w:t xml:space="preserve">    </w:t>
            </w:r>
            <w:r>
              <w:rPr>
                <w:rFonts w:hint="default" w:ascii="宋体" w:hAnsi="宋体" w:eastAsia="宋体" w:cs="宋体"/>
                <w:kern w:val="0"/>
                <w:sz w:val="18"/>
                <w:szCs w:val="18"/>
                <w:lang w:val="en-US" w:eastAsia="zh-CN"/>
              </w:rPr>
              <w:t xml:space="preserve"> ）等。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土料、砂石料、钢、铁、水泥、沥青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无机非金属材料、金属材料、有机质材料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 xml:space="preserve">天然建筑材料、人工材料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 xml:space="preserve">结构材料、防水材料、胶凝材料、装饰材料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pPr>
        <w:pStyle w:val="6"/>
        <w:ind w:left="0" w:leftChars="0" w:firstLine="0" w:firstLineChars="0"/>
        <w:rPr>
          <w:b/>
          <w:bCs/>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358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 xml:space="preserve">主要以岩石的密度、磁性、导电性、电磁波等物理性质的差异为研究基础，从地表探查覆盖层及下部地质结构初步情况的勘探方法称为（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山地勘探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槽探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平碉勘探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物探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pPr>
        <w:pStyle w:val="6"/>
        <w:ind w:left="0" w:leftChars="0" w:firstLine="0" w:firstLineChars="0"/>
        <w:rPr>
          <w:b/>
          <w:bCs/>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359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 xml:space="preserve">围堰是保证水工建筑物干地施工必要的（  ）建筑物。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挡水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过水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泄水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供水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pPr>
        <w:pStyle w:val="6"/>
        <w:ind w:left="0" w:leftChars="0" w:firstLine="0" w:firstLineChars="0"/>
        <w:rPr>
          <w:b/>
          <w:bCs/>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360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 xml:space="preserve">地基处理中，主要起截断基础渗流作用的方法是（  ）灌浆。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固结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帷幕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接触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喷射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pPr>
        <w:pStyle w:val="6"/>
        <w:ind w:left="0" w:leftChars="0" w:firstLine="0" w:firstLineChars="0"/>
        <w:rPr>
          <w:b/>
          <w:bCs/>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361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 xml:space="preserve">护岸工程中，矶头护岸的主要作用是（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 xml:space="preserve">将主流挑离岸边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减少堤防不均匀沉降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增力口堤防抗滑稳定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提高堤防防渗能力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pPr>
        <w:pStyle w:val="6"/>
        <w:ind w:left="0" w:leftChars="0" w:firstLine="0" w:firstLineChars="0"/>
        <w:rPr>
          <w:b/>
          <w:bCs/>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362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 xml:space="preserve">某水电站水轮机型号为HL220—LJ—100，其中“100”表示（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主轴长度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 xml:space="preserve">转轮标称直径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转轮型号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最大工作水头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pPr>
        <w:pStyle w:val="6"/>
        <w:ind w:left="0" w:leftChars="0" w:firstLine="0" w:firstLineChars="0"/>
        <w:rPr>
          <w:b/>
          <w:bCs/>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363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 xml:space="preserve">对多孔水闸，底板横缝是为了适应（ </w:t>
            </w:r>
            <w:r>
              <w:rPr>
                <w:rFonts w:hint="eastAsia" w:ascii="宋体" w:hAnsi="宋体" w:cs="宋体"/>
                <w:kern w:val="0"/>
                <w:sz w:val="18"/>
                <w:szCs w:val="18"/>
                <w:lang w:val="en-US" w:eastAsia="zh-CN"/>
              </w:rPr>
              <w:t xml:space="preserve">    </w:t>
            </w:r>
            <w:r>
              <w:rPr>
                <w:rFonts w:hint="default" w:ascii="宋体" w:hAnsi="宋体" w:eastAsia="宋体" w:cs="宋体"/>
                <w:kern w:val="0"/>
                <w:sz w:val="18"/>
                <w:szCs w:val="18"/>
                <w:lang w:val="en-US" w:eastAsia="zh-CN"/>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 xml:space="preserve">外观设计要求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 xml:space="preserve">混凝土的浇筑和模板的架立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闸门及启闭机的布置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地基不均匀沉降和减少底板内的温度应力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pPr>
        <w:pStyle w:val="6"/>
        <w:ind w:left="0" w:leftChars="0" w:firstLine="0" w:firstLineChars="0"/>
        <w:rPr>
          <w:b/>
          <w:bCs/>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364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根据水利工程质量管理有关规定，水利工程保修期从工程移交证书写明的工程完工日起一般不少于（  ）年。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pPr>
        <w:pStyle w:val="6"/>
        <w:ind w:left="0" w:leftChars="0" w:firstLine="0" w:firstLineChars="0"/>
        <w:rPr>
          <w:b/>
          <w:bCs/>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365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根据水电工程验收的有关规定，工程蓄水验收应具备的条件之一是（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 xml:space="preserve">导流工程已经完成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 xml:space="preserve">永久泄水建筑物已经关闸抬高蓄水位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拦河大坝导流底孔已经下闸封堵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大坝及其他挡水建筑物的高程等形象面貌满足要求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pPr>
        <w:pStyle w:val="6"/>
        <w:ind w:left="0" w:leftChars="0" w:firstLine="0" w:firstLineChars="0"/>
        <w:rPr>
          <w:b/>
          <w:bCs/>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366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根据水电工程验收的有关规定，枢纽工程竣工验收前的运行考验期为（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 xml:space="preserve">一个洪水期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一个水文年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达到设计洪水位一年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 xml:space="preserve">达到设计蓄水位一年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pPr>
        <w:pStyle w:val="6"/>
        <w:ind w:left="0" w:leftChars="0" w:firstLine="0" w:firstLineChars="0"/>
        <w:rPr>
          <w:b/>
          <w:bCs/>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367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在使用GF—2000—0208《水利水电土建工程施工合同条件》时，应注意“专用合同条款”（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可以根据实际情况修改和补充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不得删改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主要是用于金属结构工程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主要是用于小型工程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pPr>
        <w:pStyle w:val="6"/>
        <w:ind w:left="0" w:leftChars="0" w:firstLine="0" w:firstLineChars="0"/>
        <w:rPr>
          <w:b/>
          <w:bCs/>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36</w:t>
            </w:r>
            <w:r>
              <w:rPr>
                <w:rFonts w:hint="eastAsia"/>
                <w:kern w:val="0"/>
                <w:sz w:val="18"/>
                <w:szCs w:val="18"/>
                <w:lang w:val="en-US" w:eastAsia="zh-CN"/>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 xml:space="preserve">水利工程建设项目施工监理招示一般应在相应的施工项目招标（ </w:t>
            </w:r>
            <w:r>
              <w:rPr>
                <w:rFonts w:hint="eastAsia" w:ascii="宋体" w:hAnsi="宋体" w:cs="宋体"/>
                <w:kern w:val="0"/>
                <w:sz w:val="18"/>
                <w:szCs w:val="18"/>
                <w:lang w:val="en-US" w:eastAsia="zh-CN"/>
              </w:rPr>
              <w:t xml:space="preserve">  </w:t>
            </w:r>
            <w:r>
              <w:rPr>
                <w:rFonts w:hint="default" w:ascii="宋体" w:hAnsi="宋体" w:eastAsia="宋体" w:cs="宋体"/>
                <w:kern w:val="0"/>
                <w:sz w:val="18"/>
                <w:szCs w:val="18"/>
                <w:lang w:val="en-US" w:eastAsia="zh-CN"/>
              </w:rPr>
              <w:t xml:space="preserve"> ）完成。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开始前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结束前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开始后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 xml:space="preserve">结束后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pPr>
        <w:pStyle w:val="6"/>
        <w:ind w:left="0" w:leftChars="0" w:firstLine="0" w:firstLineChars="0"/>
        <w:rPr>
          <w:b/>
          <w:bCs/>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36</w:t>
            </w:r>
            <w:r>
              <w:rPr>
                <w:rFonts w:hint="eastAsia"/>
                <w:kern w:val="0"/>
                <w:sz w:val="18"/>
                <w:szCs w:val="18"/>
                <w:lang w:val="en-US" w:eastAsia="zh-CN"/>
              </w:rPr>
              <w:t>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 xml:space="preserve">根据《水土保持法》的规定，工程竣工后，取土场、开挖面和废弃的砂、石、土存放地的裸露土地，必须（  ），防止水土流失。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用薄膜覆盖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用混凝土覆盖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种树种草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用织物覆盖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370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 xml:space="preserve">根据《工程建设标准强制性条文》（水利工程部分）的规定，水闸钢筋混凝土铺盖应（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连续浇筑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按分块连续浇筑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 xml:space="preserve">浇筑后分块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按分块间隔浇筑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val="en-US" w:eastAsia="zh-CN"/>
              </w:rPr>
              <w:t>37</w:t>
            </w:r>
            <w:r>
              <w:rPr>
                <w:rFonts w:hint="eastAsia" w:ascii="宋体" w:hAnsi="宋体" w:cs="宋体"/>
                <w:kern w:val="0"/>
                <w:sz w:val="18"/>
                <w:szCs w:val="18"/>
                <w:lang w:val="en-US" w:eastAsia="zh-CN"/>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371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混凝土坝坝底承受的渗透压力大小与（　）成正比。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上、下游水头差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上游水深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下游水深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坝高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val="en-US" w:eastAsia="zh-CN"/>
              </w:rPr>
              <w:t>37</w:t>
            </w:r>
            <w:r>
              <w:rPr>
                <w:rFonts w:hint="eastAsia" w:ascii="宋体" w:hAnsi="宋体" w:cs="宋体"/>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372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根据测量误差的分析，由于观测者受到干扰造成的误差属于（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系统误差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偶然误差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粗差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限差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val="en-US" w:eastAsia="zh-CN"/>
              </w:rPr>
              <w:t>37</w:t>
            </w:r>
            <w:r>
              <w:rPr>
                <w:rFonts w:hint="eastAsia" w:ascii="宋体" w:hAnsi="宋体" w:cs="宋体"/>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373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拱坝在校核洪水位承受的波浪压力属于（　）作用荷载。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永久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基本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可变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偶然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val="en-US" w:eastAsia="zh-CN"/>
              </w:rPr>
              <w:t>37</w:t>
            </w:r>
            <w:r>
              <w:rPr>
                <w:rFonts w:hint="eastAsia" w:ascii="宋体" w:hAnsi="宋体" w:cs="宋体"/>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374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下列导流方式中，属于混凝土坝分段围堰法导流方式的是（　）导流。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底孔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明渠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隧洞</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涵管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val="en-US" w:eastAsia="zh-CN"/>
              </w:rPr>
              <w:t>37</w:t>
            </w:r>
            <w:r>
              <w:rPr>
                <w:rFonts w:hint="eastAsia" w:ascii="宋体" w:hAnsi="宋体" w:cs="宋体"/>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375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适用于均质土坝坝体灌浆的是（　）灌浆。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固结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回填</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充填</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帷幕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val="en-US" w:eastAsia="zh-CN"/>
              </w:rPr>
              <w:t>37</w:t>
            </w:r>
            <w:r>
              <w:rPr>
                <w:rFonts w:hint="eastAsia" w:ascii="宋体" w:hAnsi="宋体" w:cs="宋体"/>
                <w:kern w:val="0"/>
                <w:sz w:val="18"/>
                <w:szCs w:val="18"/>
                <w:lang w:val="en-US" w:eastAsia="zh-CN"/>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376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水利工程大型采石场开采宜用（　）爆破法。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浅孔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洞室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预裂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深孔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val="en-US" w:eastAsia="zh-CN"/>
              </w:rPr>
              <w:t>377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377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下列受弯构件的钢筋接头方式中，同一截面钢筋接头面积占受力钢筋总面积的百分率不符合规范规定的是（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闪光对焊，受拉区42%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绑扎，受压区45%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绑扎，受拉区40%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机械连接，受拉区38%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val="en-US" w:eastAsia="zh-CN"/>
              </w:rPr>
              <w:t>378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378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根据《水利工程质量监督管理规定》，质量监督机构的兼职质量监督员可来自承担该工程任务的（　）单位。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招标代理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监理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设计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val="en-US" w:eastAsia="zh-CN"/>
              </w:rPr>
              <w:t>379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379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水利水电工程项目划分中，具有独立发挥作用或独立施工条件的建筑物为（　）工程。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分部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单项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单元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val="en-US" w:eastAsia="zh-CN"/>
              </w:rPr>
              <w:t>380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380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水利工程施工企业总公司管理人员差旅交通费属于（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间接费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直接费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其他直接费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现场经费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val="en-US" w:eastAsia="zh-CN"/>
              </w:rPr>
              <w:t>381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381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水电工程建设监理单位对其验收合格项目的施工质量负（　）责任。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部分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直接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全部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间接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val="en-US" w:eastAsia="zh-CN"/>
              </w:rPr>
              <w:t>382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382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产生水土流失的基本动力是（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耕作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风力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剥蚀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降雨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val="en-US" w:eastAsia="zh-CN"/>
              </w:rPr>
              <w:t>383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383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水利水电工程钢闸门安装好后，应在（　）情况下作全行程启闭试验。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无水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充水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动水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平水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val="en-US" w:eastAsia="zh-CN"/>
              </w:rPr>
              <w:t>384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384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1.填筑土石坝的黏性土料含水量偏低时，应优先考虑在（　）加水。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铺料前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运离料场前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整平前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压实前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val="en-US" w:eastAsia="zh-CN"/>
              </w:rPr>
              <w:t>385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385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某水闸底板混凝土采用平浇法施工，最大混凝土块浇筑面积400m2，浇筑层厚40cm，混凝土初凝时间按3h计，混凝土从出机口到浇筑入仓历时30min。则该工程拌合站小时生产能力最小应为（　）m</w:t>
            </w:r>
            <w:r>
              <w:rPr>
                <w:rFonts w:hint="default" w:ascii="宋体" w:hAnsi="宋体" w:eastAsia="宋体" w:cs="宋体"/>
                <w:kern w:val="0"/>
                <w:sz w:val="18"/>
                <w:szCs w:val="18"/>
                <w:vertAlign w:val="superscript"/>
                <w:lang w:val="en-US" w:eastAsia="zh-CN"/>
              </w:rPr>
              <w:t>3</w:t>
            </w:r>
            <w:r>
              <w:rPr>
                <w:rFonts w:hint="default" w:ascii="宋体" w:hAnsi="宋体" w:eastAsia="宋体" w:cs="宋体"/>
                <w:kern w:val="0"/>
                <w:sz w:val="18"/>
                <w:szCs w:val="18"/>
                <w:lang w:val="en-US" w:eastAsia="zh-CN"/>
              </w:rPr>
              <w:t>/h。</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70.4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320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352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val="en-US" w:eastAsia="zh-CN"/>
              </w:rPr>
              <w:t>386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386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根据《水工碾压混凝土施工规范》(DL／T 5112—2000)，碾压混凝土压实质量的评价指标是（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最大干密度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相对密实度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压实重度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相对密度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val="en-US" w:eastAsia="zh-CN"/>
              </w:rPr>
              <w:t>387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387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低水头、大流量水电站，通常选用（　）水轮机。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 xml:space="preserve">双击式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贯流式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斜流式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混流式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val="en-US" w:eastAsia="zh-CN"/>
              </w:rPr>
              <w:t>388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388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土坝工程施工期间的垂直位移观测宜采用（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交会法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活动觇牌法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视准线法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水准观测法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1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val="en-US" w:eastAsia="zh-CN"/>
              </w:rPr>
              <w:t>389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389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83"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某水利工程浆砌石围堰级别为4级，相应围堰洪水标准应为（　）年一遇。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10～5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20～10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50～20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val="en-US" w:eastAsia="zh-CN"/>
              </w:rPr>
              <w:t>390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390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83"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与深孔爆破法比较，浅孔爆破具有（　）的特点。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单位体积岩石相应钻孔工作量小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便于控制开挖面形状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生产效率高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单位耗药量低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val="en-US" w:eastAsia="zh-CN"/>
              </w:rPr>
              <w:t>391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391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某水库大坝工程存在较严重安全隐患，不能按设计要求正常运行。其安全状况应定为（　）类。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val="en-US" w:eastAsia="zh-CN"/>
              </w:rPr>
              <w:t>392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392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经评审的最低投标价法中，不能作为价格折算评审因素的是（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付款条件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技术偏差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财务状况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单价遗漏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1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val="en-US" w:eastAsia="zh-CN"/>
              </w:rPr>
              <w:t>393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393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83"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《水利工程建设重大质量与安全事故应急预案》属于（　）应急预案。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地方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专项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企业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val="en-US" w:eastAsia="zh-CN"/>
              </w:rPr>
              <w:t>39</w:t>
            </w:r>
            <w:r>
              <w:rPr>
                <w:rFonts w:hint="eastAsia" w:ascii="宋体" w:hAnsi="宋体" w:cs="宋体"/>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394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水利工程基本建设项目竣工财务决算应由（　）编制。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设计单位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监理单位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施工单位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项目法人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1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val="en-US" w:eastAsia="zh-CN"/>
              </w:rPr>
              <w:t>39</w:t>
            </w:r>
            <w:r>
              <w:rPr>
                <w:rFonts w:hint="eastAsia" w:ascii="宋体" w:hAnsi="宋体" w:cs="宋体"/>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395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83"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根据《水利水电工程施工组织设计规范》(SL 303—2004)，工程施工总工期中不包括（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工程准备期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工程筹建期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主体工程施工期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工程完建期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pPr>
        <w:rPr>
          <w:rFonts w:hint="default" w:eastAsia="宋体"/>
          <w:lang w:val="en-US" w:eastAsia="zh-CN"/>
        </w:rPr>
      </w:pPr>
      <w:r>
        <w:rPr>
          <w:rFonts w:hint="default" w:eastAsia="宋体"/>
          <w:lang w:val="en-US" w:eastAsia="zh-CN"/>
        </w:rPr>
        <w:br w:type="textWrapping"/>
      </w: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val="en-US" w:eastAsia="zh-CN"/>
              </w:rPr>
              <w:t>39</w:t>
            </w:r>
            <w:r>
              <w:rPr>
                <w:rFonts w:hint="eastAsia" w:ascii="宋体" w:hAnsi="宋体" w:cs="宋体"/>
                <w:kern w:val="0"/>
                <w:sz w:val="18"/>
                <w:szCs w:val="18"/>
                <w:lang w:val="en-US" w:eastAsia="zh-CN"/>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396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根据《防洪法》，在河道上修建跨河桥梁，其（　）应当报经有关水行政主管部门审查同意。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工程设计方案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工程施工方案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工程建设方案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工程补偿方案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val="en-US" w:eastAsia="zh-CN"/>
              </w:rPr>
              <w:t>39</w:t>
            </w:r>
            <w:r>
              <w:rPr>
                <w:rFonts w:hint="eastAsia" w:ascii="宋体" w:hAnsi="宋体" w:cs="宋体"/>
                <w:kern w:val="0"/>
                <w:sz w:val="18"/>
                <w:szCs w:val="18"/>
                <w:lang w:val="en-US" w:eastAsia="zh-CN"/>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397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根据《水土保持法》，在水土保持规划中，对水土流失潜在危险较大的区域，应划定为水土流失重点（　）区。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保护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规划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治理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预防</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1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val="en-US" w:eastAsia="zh-CN"/>
              </w:rPr>
              <w:t>39</w:t>
            </w:r>
            <w:r>
              <w:rPr>
                <w:rFonts w:hint="eastAsia" w:ascii="宋体" w:hAnsi="宋体" w:cs="宋体"/>
                <w:kern w:val="0"/>
                <w:sz w:val="18"/>
                <w:szCs w:val="18"/>
                <w:lang w:val="en-US" w:eastAsia="zh-CN"/>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398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83"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水利水电工程专业注册建造师执业工程范围不包括（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钢结构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桥梁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无损检测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爆破与拆除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val="en-US" w:eastAsia="zh-CN"/>
              </w:rPr>
              <w:t>39</w:t>
            </w:r>
            <w:r>
              <w:rPr>
                <w:rFonts w:hint="eastAsia" w:ascii="宋体" w:hAnsi="宋体" w:cs="宋体"/>
                <w:kern w:val="0"/>
                <w:sz w:val="18"/>
                <w:szCs w:val="18"/>
                <w:lang w:val="en-US" w:eastAsia="zh-CN"/>
              </w:rPr>
              <w:t>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399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根据《大中型水利水电工程建设征地补偿和移民安置条例》，移民安置工作实行政府领导、分级负责、（　）为基础、项目法人参与的管理体制。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400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83"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大坝水位变化区域的外部混凝土，应避免采用（  ）水泥。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硅酸盐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火山灰质硅酸盐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普通硅酸盐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矿渣硅酸盐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401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下列截流方法中，属于无戗堤法的是（  ）截流。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平堵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立堵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定向爆破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混合堵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402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83"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帷幕灌浆施工完成后的质量检查应以检查（  ）为主。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灌浆结果标准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检查孔压水试验结果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灌浆施工过程记录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检查孔岩芯获得率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403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评价土地平衡调配合理性的主要指标是（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运输条件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运输距离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运输费用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运输时间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404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面板堆石坝坝体分区丛迎水面到背水面依次是（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垫层区、过渡区、次堆石料区、主堆石料区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过渡区、垫层区、主堆石区、次堆石料区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过渡区、垫层区、次堆石料区、主堆石料区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垫层区、过渡区、主堆石区、次堆石料区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1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405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83"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混凝土拌合机的主要性能指标是（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设备功率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工作容量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生产能力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生产效率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406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碾压混凝土坝的混凝土强度在施工过程中是以（  ）进行控制的。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钻孔取芯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压水试验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监测密度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留置试块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407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爆破法拆除围堰工程，严禁采用（  ）起爆法。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导爆管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火花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导爆索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复式网络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1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408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83"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根据《水工程建设规划同意书制度管理办法（试行）》（水利部令31号），下列部门中不受理申请和审查签署水工程建设规划同意书的是（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流域管理机构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水利部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省水利局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市水利局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409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根据《水利水电工程标准施工招标文件》（2009年版），河道疏浚工程质量保修期为（  ）年。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410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根据《国家电网公司水电建设项目法人单位安全生产管理规定》，水电站工程中可以由分包单位单独承建的是（  ）工程。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大坝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导流隧洞</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主厂房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泄洪隧洞</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1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411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83"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根据《关于贯彻落实进一步加强水利安全生产工作的实施意见》（水安监[2012]57号），安全生产"三项行动"不包括（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执法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预防</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治理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宣教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412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根据《水利建设工程安全鉴定规定》（电综【1998】219号），水电工程蓄水验收前应由（  ）指定有相应资质的单位进行工程安全鉴定。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项目审批部门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项目法人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管理单位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验收委员会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413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根据《水利基本建设项目竣工财务决算编制规程》（SL19—2008），大型水利工程建设项目可预计纳入竣工财务决算的未完工程投资及预留费用应控制在总概算的（  ）</w:t>
            </w:r>
            <w:r>
              <w:rPr>
                <w:rFonts w:hint="eastAsia" w:ascii="宋体" w:hAnsi="宋体" w:cs="宋体"/>
                <w:kern w:val="0"/>
                <w:sz w:val="18"/>
                <w:szCs w:val="18"/>
                <w:lang w:val="en-US" w:eastAsia="zh-CN"/>
              </w:rPr>
              <w:t>%</w:t>
            </w:r>
            <w:r>
              <w:rPr>
                <w:rFonts w:hint="default" w:ascii="宋体" w:hAnsi="宋体" w:eastAsia="宋体" w:cs="宋体"/>
                <w:kern w:val="0"/>
                <w:sz w:val="18"/>
                <w:szCs w:val="18"/>
                <w:lang w:val="en-US" w:eastAsia="zh-CN"/>
              </w:rPr>
              <w:t>以内。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1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414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83"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根据《中华人民共和国水土保持法》，水土保持方案在实施过程中，水土保持措施需要作出重大变更时，其变更方案应经（  ）批准。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原编制单位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原审批单位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项目法人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当地人民政府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415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根据《水利水电工程启闭机制造安装及验收规范》（SL381—2007），为检查启闭机制动器的工作性能，应进行（  ）试验。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动载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静载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荷压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耐压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416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工程规模为小（2）型的水库工程，其相应的注册建造师执业工程规模为（  ）型。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小（2）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1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417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83"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某平原区拦河闸，设计流量为890m³/s，校核流量为1020m³/s，该水闸工程次要建筑物级别应为（　）级。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418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在采用因果分析图法进行质量问题原因分析时，“混凝土振捣器损坏”属于（）的因素。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材料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机械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环境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419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工程质量控制中采用因果分析图法的目的是（）。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找出工程中存在的主要质量问题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找出影响工程质量问题的最主要原因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全面分析工程中可能存在的质量问题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动态地分析工程中的质量问题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pPr>
        <w:rPr>
          <w:rFonts w:hint="default" w:eastAsia="宋体"/>
          <w:lang w:val="en-US" w:eastAsia="zh-CN"/>
        </w:rPr>
      </w:pPr>
    </w:p>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420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质量管理中，运用排列图法可以（</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划分调查分析的类别和层次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描述质量问题的原因分析统计数据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确定质量问题的原因层次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掌握质量能力状态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421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某双代号网络计划中，假设计划工期等于计算工期，且工作M的开始节点和完成节点均为关键节点。关于工作M的说法，正确的是（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工作M是关键工作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工作M的自由时差为零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工作M的总时差等于自由时差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工作M的总时差大于自由时差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422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某双代号网络计划中，工作M的最早开始时间和最迟开始时间分别为第12天和第15天，其持续时间为5天。工作M有3项紧后工作，它们的最早开始时间分别为第21天、第24天和第28天，则工作M的自由时差为（</w:t>
            </w:r>
            <w:r>
              <w:rPr>
                <w:rFonts w:hint="eastAsia" w:ascii="宋体" w:hAnsi="宋体" w:cs="宋体"/>
                <w:kern w:val="0"/>
                <w:sz w:val="18"/>
                <w:szCs w:val="18"/>
                <w:lang w:val="en-US" w:eastAsia="zh-CN"/>
              </w:rPr>
              <w:t xml:space="preserve">    </w:t>
            </w:r>
            <w:r>
              <w:rPr>
                <w:rFonts w:hint="eastAsia" w:ascii="宋体" w:hAnsi="宋体" w:cs="宋体"/>
                <w:kern w:val="0"/>
                <w:sz w:val="18"/>
                <w:szCs w:val="18"/>
              </w:rPr>
              <w:t>）天。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423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一般情况下，横道图能反应出工作的（</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总时差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持续时间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最迟开始时间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自由时差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424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关于施工进度计划调整的说法，正确的是（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当资源供应发生异常时，可调整工作的工艺关系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为充分利用资源、降低成本，应减少资源的投入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当实际进度计划拖后时，可缩短关键工作持续时间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任何情况下均不允许增减工作项目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425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关于虚工作的说法，正确的是（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虚工作只在双代号网络计划中存在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虚工作可以正确表达工作间逻辑关系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虚工作一般不消耗资源但占用时间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双代号时标网络计划中虚工作用波形线表示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426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关于项目管理职能分工表的说法，正确的是（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业主方和项目各参与方应编制统一的项目管理职能分工表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管理职能分工表可以表示项目各参与方的管理职能分工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管理职能分工表不适用于企业管理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可以用管理职能分工描述书代替管理职能分工表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427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关于施工方项目管理目标和任务的说法，正确的是（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施工方项目管理仅服务于施工方本身的利益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施工方项目管理不涉及动用前准备阶段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施工方成本目标由施工企业根据其生产和经营情况自行确定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施工方不对业主方指定分包承担的目标和任务负责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428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关于组织论及组织工具的说法，正确的是（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管理职能分工反映的是一种动态组织关系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组织结构模式和组织分工都是一种相对的静态组织关系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工作流程图是反映工作间静态逻辑关系的工具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组织结构模式反映一个组织系统中的工作任务分工和管理职能分工(各子系统或各元素)之间的指令关系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429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关于项目结构分析的说法，正确的是（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同一个建设工程项目只有一个项目结构的分解方法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居住建筑开发项目可根据建设的时间对项目结构进行逐层分解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群体项目最多可进行到第二层次的分解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单体工程不应再进行项目结构分解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430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施工单位编制项目管理任务分工表前，应完成的工作是（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明确各项管理工作的流程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落实各工作部门的具体人员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详细分解项目实施各阶段的工作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检查各项管理工作的执行情况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431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项目结构信息编码的依据是（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项目管理结构图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项目结构图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项目组织结构图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系统组织结构图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432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下列组织工具中，可以用来对项目的结构进行逐层分解，以反映组成该项目的所有工作任务的是（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组织结构图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项目结构图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工作任务分工表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管理职能分工表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433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施工成本的过程控制中，人工费的控制实行（</w:t>
            </w:r>
            <w:r>
              <w:rPr>
                <w:rFonts w:hint="eastAsia" w:ascii="宋体" w:hAnsi="宋体" w:cs="宋体"/>
                <w:kern w:val="0"/>
                <w:sz w:val="18"/>
                <w:szCs w:val="18"/>
                <w:lang w:val="en-US" w:eastAsia="zh-CN"/>
              </w:rPr>
              <w:t xml:space="preserve">      </w:t>
            </w:r>
            <w:r>
              <w:rPr>
                <w:rFonts w:hint="eastAsia" w:ascii="宋体" w:hAnsi="宋体" w:cs="宋体"/>
                <w:kern w:val="0"/>
                <w:sz w:val="18"/>
                <w:szCs w:val="18"/>
              </w:rPr>
              <w:t>）方法。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量化管理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弹性管理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量价分离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指标包干</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434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某工程每月所需混凝土量相同，混凝土用量3200m³，计划4个月完成，混凝土综合价格为1000元/m³；实际混凝土用量为5000m³，用时5个月，从第1个月至第5个月各月混凝土价格指数(%)为100，115，110，105，115，则根据赢得值法，前3个月的费用偏差为（）万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435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关于施工成本控制的说法，正确的是（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施工成本管理体系由社会有关组织进行评审和认证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要做好施工成本的工程控制，必须制定规范化的过程控制程序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管理行为控制程序是进行成本过程控制的重点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管理行为控制程序和指标控制程序是相互独立的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436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下列施工成本材料费的控制中，可以影响材料价格的因素是（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材料领用的指标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材料的投料计量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材料的采购运输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材料消耗量的大小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437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对总额1000万元的工程项目进行期中检查，截止检查时已完成工作预算费用410万元，计划工作预算费用为400万元，已完工作实际费用为430万元，则其费用绩效指数为（</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r>
              <w:rPr>
                <w:rFonts w:hint="eastAsia" w:ascii="宋体" w:hAnsi="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0.953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0.430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0.930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1.075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 xml:space="preserve">A </w:t>
            </w:r>
            <w:r>
              <w:rPr>
                <w:rFonts w:hint="eastAsia"/>
                <w:lang w:val="en-US" w:eastAsia="zh-CN"/>
              </w:rPr>
              <w:t xml:space="preserve"> </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438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关于施工项目成本表格核算法的说法，正确的是（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人为控制因素少、精度高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方便操作、但覆盖面较小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项目财务部门比较常用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对核算工作人员的专业水平要求较高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439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根据《财政部关于印发&lt;企业产品成本核算制度&gt;(试行)的通知》，下列工程成本费用中，属于其他直接费用的是（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有助于工程形成的其他材料费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为管理工程施工所发生的费用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工程定位复测费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企业管理人员的差旅交通费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440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某施工单位为订立某工程项目建造合同共发生差旅费、投标费50万元。该项目工程完工时共发生人工费600万元，差旅费5万元，管理人员工资98万元，材料采购及保管费15万元，根据《企业会计准则第15号-建造合同)，间接费用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）万元。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 xml:space="preserve">A </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441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工程成本应当包括（）所发生的，与执行合同有关的直接费用和间接费用。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从项目设计开始至竣工投产为止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从合同签订开始至合同完成为止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从场地移交开始至项目移交为止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从工程投标开始至工程验收为止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442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关于施工项目成本核算方法的说法，正确的是（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表格核算法的优点是覆盖面较大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会计核算法不核算工程项目在施工过程中出现的债权债务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表格核算法可用于工程项目施工各岗位成本的责任核算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会计核算法不能用于整个企业的生产经营核算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443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施工项目的专项成本分析中，“成本支出率”指标用于分析（</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资金成本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工期成本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分部分项工程成本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成本盈亏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 xml:space="preserve">A </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444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下列项目成本分析所依据资料中，可以计算项目当前实际成本，并可以确定变动速度和预测成本发展趋势的是（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表格核算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统计核算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会计核算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业务核算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445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某工程项目进行月(季)度成本分析时，发现属于预算定额规定的“政策性”亏损，则应采取的措施是（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增加变更收入，弥补政策亏损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将亏损成本转入下一月(季)度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从控制支出着手，把超支额压缩到最低限度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停止施工生产，并报告业主方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446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关于施工成本分析依据的说法，正确的是（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统计核算可以用货币计算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业务核算主要是价值核算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统计核算的计量尺度比会计核算窄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会计核算可以对尚未发生的经济活动进核算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 xml:space="preserve">A </w:t>
            </w:r>
          </w:p>
        </w:tc>
      </w:tr>
    </w:tbl>
    <w:p>
      <w:pPr>
        <w:rPr>
          <w:rFonts w:hint="default" w:eastAsia="宋体"/>
          <w:lang w:val="en-US" w:eastAsia="zh-CN"/>
        </w:rPr>
      </w:pPr>
    </w:p>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447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下列成本项目的分析中，属于材料费分析的是（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分析材料节约将对劳务分包合同的影响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分析材料储备天数对材料储备金的影响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分析施工机械燃料消耗量对施工成本的影响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分析材料检验试验费占企业管理费的比重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448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某项目在进行资金成本分析时，其计算期实际工程款收入为220万元，计算期实际成本支出为119万元，计划工期成本为150万元，则该项目成本支出率为（</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30.69%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68.18%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54.09%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79.33%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449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下列建设工程项目施工成本分析方法中，属于分析各种因素对成本影响程度的是（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连环置换法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相关比率法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比重分析法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动态比率法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 xml:space="preserve">A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450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在进行月(季)度成本分析时，如果存在“政策性”亏损，则应（</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增加收入，弥补亏损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控制支出，压缩超支额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降低标准，防止再超支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暂停生产，等待政策调整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451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在建设工程项目施工成本分析中，成本盈亏异常分析属于（</w:t>
            </w:r>
            <w:r>
              <w:rPr>
                <w:rFonts w:hint="eastAsia" w:ascii="宋体" w:hAnsi="宋体" w:cs="宋体"/>
                <w:kern w:val="0"/>
                <w:sz w:val="18"/>
                <w:szCs w:val="18"/>
                <w:lang w:val="en-US" w:eastAsia="zh-CN"/>
              </w:rPr>
              <w:t xml:space="preserve">      </w:t>
            </w:r>
            <w:r>
              <w:rPr>
                <w:rFonts w:hint="eastAsia" w:ascii="宋体" w:hAnsi="宋体" w:cs="宋体"/>
                <w:kern w:val="0"/>
                <w:sz w:val="18"/>
                <w:szCs w:val="18"/>
              </w:rPr>
              <w:t>）方法。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因素分析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综合成本分析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专项成本分析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成本项目分析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452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446"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某施工项目某月的成本数据如下表，应用差额计算法得到预算成本增加对成本的影响是（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）万元。</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30"/>
              <w:gridCol w:w="1530"/>
              <w:gridCol w:w="1530"/>
              <w:gridCol w:w="1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trPr>
              <w:tc>
                <w:tcPr>
                  <w:tcW w:w="1530" w:type="dxa"/>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auto"/>
                    <w:rPr>
                      <w:rFonts w:hint="default" w:ascii="宋体" w:hAnsi="宋体" w:eastAsia="宋体" w:cs="宋体"/>
                      <w:kern w:val="0"/>
                      <w:sz w:val="18"/>
                      <w:szCs w:val="18"/>
                      <w:vertAlign w:val="baseline"/>
                      <w:lang w:val="en-US" w:eastAsia="zh-CN"/>
                    </w:rPr>
                  </w:pPr>
                  <w:r>
                    <w:rPr>
                      <w:rFonts w:hint="eastAsia" w:ascii="宋体" w:hAnsi="宋体" w:cs="宋体"/>
                      <w:kern w:val="0"/>
                      <w:sz w:val="18"/>
                      <w:szCs w:val="18"/>
                      <w:vertAlign w:val="baseline"/>
                      <w:lang w:val="en-US" w:eastAsia="zh-CN"/>
                    </w:rPr>
                    <w:t>项目</w:t>
                  </w:r>
                </w:p>
              </w:tc>
              <w:tc>
                <w:tcPr>
                  <w:tcW w:w="1530" w:type="dxa"/>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auto"/>
                    <w:rPr>
                      <w:rFonts w:hint="eastAsia" w:ascii="宋体" w:hAnsi="宋体" w:eastAsia="宋体" w:cs="宋体"/>
                      <w:kern w:val="0"/>
                      <w:sz w:val="18"/>
                      <w:szCs w:val="18"/>
                      <w:vertAlign w:val="baseline"/>
                      <w:lang w:val="en-US" w:eastAsia="zh-CN"/>
                    </w:rPr>
                  </w:pPr>
                  <w:r>
                    <w:rPr>
                      <w:rFonts w:hint="eastAsia" w:ascii="宋体" w:hAnsi="宋体" w:cs="宋体"/>
                      <w:kern w:val="0"/>
                      <w:sz w:val="18"/>
                      <w:szCs w:val="18"/>
                      <w:vertAlign w:val="baseline"/>
                      <w:lang w:val="en-US" w:eastAsia="zh-CN"/>
                    </w:rPr>
                    <w:t>单位</w:t>
                  </w:r>
                </w:p>
              </w:tc>
              <w:tc>
                <w:tcPr>
                  <w:tcW w:w="1530" w:type="dxa"/>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auto"/>
                    <w:rPr>
                      <w:rFonts w:hint="eastAsia" w:ascii="宋体" w:hAnsi="宋体" w:eastAsia="宋体" w:cs="宋体"/>
                      <w:kern w:val="0"/>
                      <w:sz w:val="18"/>
                      <w:szCs w:val="18"/>
                      <w:vertAlign w:val="baseline"/>
                      <w:lang w:val="en-US" w:eastAsia="zh-CN"/>
                    </w:rPr>
                  </w:pPr>
                  <w:r>
                    <w:rPr>
                      <w:rFonts w:hint="eastAsia" w:ascii="宋体" w:hAnsi="宋体" w:cs="宋体"/>
                      <w:kern w:val="0"/>
                      <w:sz w:val="18"/>
                      <w:szCs w:val="18"/>
                      <w:vertAlign w:val="baseline"/>
                      <w:lang w:val="en-US" w:eastAsia="zh-CN"/>
                    </w:rPr>
                    <w:t>计划</w:t>
                  </w:r>
                </w:p>
              </w:tc>
              <w:tc>
                <w:tcPr>
                  <w:tcW w:w="1530" w:type="dxa"/>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auto"/>
                    <w:rPr>
                      <w:rFonts w:hint="eastAsia" w:ascii="宋体" w:hAnsi="宋体" w:eastAsia="宋体" w:cs="宋体"/>
                      <w:kern w:val="0"/>
                      <w:sz w:val="18"/>
                      <w:szCs w:val="18"/>
                      <w:vertAlign w:val="baseline"/>
                      <w:lang w:val="en-US" w:eastAsia="zh-CN"/>
                    </w:rPr>
                  </w:pPr>
                  <w:r>
                    <w:rPr>
                      <w:rFonts w:hint="eastAsia" w:ascii="宋体" w:hAnsi="宋体" w:cs="宋体"/>
                      <w:kern w:val="0"/>
                      <w:sz w:val="18"/>
                      <w:szCs w:val="18"/>
                      <w:vertAlign w:val="baseline"/>
                      <w:lang w:val="en-US" w:eastAsia="zh-CN"/>
                    </w:rPr>
                    <w:t>实际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trPr>
              <w:tc>
                <w:tcPr>
                  <w:tcW w:w="1530" w:type="dxa"/>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auto"/>
                    <w:rPr>
                      <w:rFonts w:hint="default" w:ascii="宋体" w:hAnsi="宋体" w:eastAsia="宋体" w:cs="宋体"/>
                      <w:kern w:val="0"/>
                      <w:sz w:val="18"/>
                      <w:szCs w:val="18"/>
                      <w:vertAlign w:val="baseline"/>
                      <w:lang w:val="en-US" w:eastAsia="zh-CN"/>
                    </w:rPr>
                  </w:pPr>
                  <w:r>
                    <w:rPr>
                      <w:rFonts w:hint="eastAsia" w:ascii="宋体" w:hAnsi="宋体" w:cs="宋体"/>
                      <w:kern w:val="0"/>
                      <w:sz w:val="18"/>
                      <w:szCs w:val="18"/>
                      <w:vertAlign w:val="baseline"/>
                      <w:lang w:val="en-US" w:eastAsia="zh-CN"/>
                    </w:rPr>
                    <w:t>预算成本</w:t>
                  </w:r>
                </w:p>
              </w:tc>
              <w:tc>
                <w:tcPr>
                  <w:tcW w:w="1530" w:type="dxa"/>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auto"/>
                    <w:rPr>
                      <w:rFonts w:hint="eastAsia" w:ascii="宋体" w:hAnsi="宋体" w:eastAsia="宋体" w:cs="宋体"/>
                      <w:kern w:val="0"/>
                      <w:sz w:val="18"/>
                      <w:szCs w:val="18"/>
                      <w:vertAlign w:val="baseline"/>
                      <w:lang w:val="en-US" w:eastAsia="zh-CN"/>
                    </w:rPr>
                  </w:pPr>
                  <w:r>
                    <w:rPr>
                      <w:rFonts w:hint="eastAsia" w:ascii="宋体" w:hAnsi="宋体" w:cs="宋体"/>
                      <w:kern w:val="0"/>
                      <w:sz w:val="18"/>
                      <w:szCs w:val="18"/>
                      <w:vertAlign w:val="baseline"/>
                      <w:lang w:val="en-US" w:eastAsia="zh-CN"/>
                    </w:rPr>
                    <w:t>万元</w:t>
                  </w:r>
                </w:p>
              </w:tc>
              <w:tc>
                <w:tcPr>
                  <w:tcW w:w="1530" w:type="dxa"/>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auto"/>
                    <w:rPr>
                      <w:rFonts w:hint="default" w:ascii="宋体" w:hAnsi="宋体" w:eastAsia="宋体" w:cs="宋体"/>
                      <w:kern w:val="0"/>
                      <w:sz w:val="18"/>
                      <w:szCs w:val="18"/>
                      <w:vertAlign w:val="baseline"/>
                      <w:lang w:val="en-US" w:eastAsia="zh-CN"/>
                    </w:rPr>
                  </w:pPr>
                  <w:r>
                    <w:rPr>
                      <w:rFonts w:hint="eastAsia" w:ascii="宋体" w:hAnsi="宋体" w:cs="宋体"/>
                      <w:kern w:val="0"/>
                      <w:sz w:val="18"/>
                      <w:szCs w:val="18"/>
                      <w:vertAlign w:val="baseline"/>
                      <w:lang w:val="en-US" w:eastAsia="zh-CN"/>
                    </w:rPr>
                    <w:t>600</w:t>
                  </w:r>
                </w:p>
              </w:tc>
              <w:tc>
                <w:tcPr>
                  <w:tcW w:w="1530" w:type="dxa"/>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auto"/>
                    <w:rPr>
                      <w:rFonts w:hint="default" w:ascii="宋体" w:hAnsi="宋体" w:eastAsia="宋体" w:cs="宋体"/>
                      <w:kern w:val="0"/>
                      <w:sz w:val="18"/>
                      <w:szCs w:val="18"/>
                      <w:vertAlign w:val="baseline"/>
                      <w:lang w:val="en-US" w:eastAsia="zh-CN"/>
                    </w:rPr>
                  </w:pPr>
                  <w:r>
                    <w:rPr>
                      <w:rFonts w:hint="eastAsia" w:ascii="宋体" w:hAnsi="宋体" w:cs="宋体"/>
                      <w:kern w:val="0"/>
                      <w:sz w:val="18"/>
                      <w:szCs w:val="18"/>
                      <w:vertAlign w:val="baseline"/>
                      <w:lang w:val="en-US" w:eastAsia="zh-CN"/>
                    </w:rPr>
                    <w:t>640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trPr>
              <w:tc>
                <w:tcPr>
                  <w:tcW w:w="1530" w:type="dxa"/>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auto"/>
                    <w:rPr>
                      <w:rFonts w:hint="default" w:ascii="宋体" w:hAnsi="宋体" w:eastAsia="宋体" w:cs="宋体"/>
                      <w:kern w:val="0"/>
                      <w:sz w:val="18"/>
                      <w:szCs w:val="18"/>
                      <w:vertAlign w:val="baseline"/>
                      <w:lang w:val="en-US" w:eastAsia="zh-CN"/>
                    </w:rPr>
                  </w:pPr>
                  <w:r>
                    <w:rPr>
                      <w:rFonts w:hint="eastAsia" w:ascii="宋体" w:hAnsi="宋体" w:cs="宋体"/>
                      <w:kern w:val="0"/>
                      <w:sz w:val="18"/>
                      <w:szCs w:val="18"/>
                      <w:vertAlign w:val="baseline"/>
                      <w:lang w:val="en-US" w:eastAsia="zh-CN"/>
                    </w:rPr>
                    <w:t>成本降低率</w:t>
                  </w:r>
                </w:p>
              </w:tc>
              <w:tc>
                <w:tcPr>
                  <w:tcW w:w="1530" w:type="dxa"/>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auto"/>
                    <w:rPr>
                      <w:rFonts w:hint="eastAsia" w:ascii="宋体" w:hAnsi="宋体" w:eastAsia="宋体" w:cs="宋体"/>
                      <w:kern w:val="0"/>
                      <w:sz w:val="18"/>
                      <w:szCs w:val="18"/>
                      <w:vertAlign w:val="baseline"/>
                      <w:lang w:val="en-US" w:eastAsia="zh-CN"/>
                    </w:rPr>
                  </w:pPr>
                  <w:r>
                    <w:rPr>
                      <w:rFonts w:hint="eastAsia" w:ascii="宋体" w:hAnsi="宋体" w:cs="宋体"/>
                      <w:kern w:val="0"/>
                      <w:sz w:val="18"/>
                      <w:szCs w:val="18"/>
                      <w:vertAlign w:val="baseline"/>
                      <w:lang w:val="en-US" w:eastAsia="zh-CN"/>
                    </w:rPr>
                    <w:t>%</w:t>
                  </w:r>
                </w:p>
              </w:tc>
              <w:tc>
                <w:tcPr>
                  <w:tcW w:w="1530" w:type="dxa"/>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auto"/>
                    <w:rPr>
                      <w:rFonts w:hint="eastAsia" w:ascii="宋体" w:hAnsi="宋体" w:eastAsia="宋体" w:cs="宋体"/>
                      <w:kern w:val="0"/>
                      <w:sz w:val="18"/>
                      <w:szCs w:val="18"/>
                      <w:vertAlign w:val="baseline"/>
                      <w:lang w:val="en-US" w:eastAsia="zh-CN"/>
                    </w:rPr>
                  </w:pPr>
                  <w:r>
                    <w:rPr>
                      <w:rFonts w:hint="eastAsia" w:ascii="宋体" w:hAnsi="宋体" w:cs="宋体"/>
                      <w:kern w:val="0"/>
                      <w:sz w:val="18"/>
                      <w:szCs w:val="18"/>
                      <w:vertAlign w:val="baseline"/>
                      <w:lang w:val="en-US" w:eastAsia="zh-CN"/>
                    </w:rPr>
                    <w:t>4</w:t>
                  </w:r>
                </w:p>
              </w:tc>
              <w:tc>
                <w:tcPr>
                  <w:tcW w:w="1530" w:type="dxa"/>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auto"/>
                    <w:rPr>
                      <w:rFonts w:hint="eastAsia" w:ascii="宋体" w:hAnsi="宋体" w:eastAsia="宋体" w:cs="宋体"/>
                      <w:kern w:val="0"/>
                      <w:sz w:val="18"/>
                      <w:szCs w:val="18"/>
                      <w:vertAlign w:val="baseline"/>
                      <w:lang w:val="en-US" w:eastAsia="zh-CN"/>
                    </w:rPr>
                  </w:pPr>
                  <w:r>
                    <w:rPr>
                      <w:rFonts w:hint="eastAsia" w:ascii="宋体" w:hAnsi="宋体" w:cs="宋体"/>
                      <w:kern w:val="0"/>
                      <w:sz w:val="18"/>
                      <w:szCs w:val="18"/>
                      <w:vertAlign w:val="baseline"/>
                      <w:lang w:val="en-US" w:eastAsia="zh-CN"/>
                    </w:rPr>
                    <w:t>5</w:t>
                  </w:r>
                </w:p>
              </w:tc>
            </w:tr>
          </w:tbl>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rPr>
              <w:t>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rPr>
              <w:t>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rPr>
              <w:t>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rPr>
              <w:t>12.0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 xml:space="preserve">A </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453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分部分项工程成本分析“三算”对比分析，是指（</w:t>
            </w:r>
            <w:r>
              <w:rPr>
                <w:rFonts w:hint="eastAsia" w:ascii="宋体" w:hAnsi="宋体" w:cs="宋体"/>
                <w:kern w:val="0"/>
                <w:sz w:val="18"/>
                <w:szCs w:val="18"/>
                <w:lang w:val="en-US" w:eastAsia="zh-CN"/>
              </w:rPr>
              <w:t xml:space="preserve">    </w:t>
            </w:r>
            <w:r>
              <w:rPr>
                <w:rFonts w:hint="eastAsia" w:ascii="宋体" w:hAnsi="宋体" w:cs="宋体"/>
                <w:kern w:val="0"/>
                <w:sz w:val="18"/>
                <w:szCs w:val="18"/>
              </w:rPr>
              <w:t>）的比较。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概算成本、预算成本、决算成本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预算成本、目标成本、实际成本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月度成本、季度成本、年度成本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预算成本、计划成本、目标成本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454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关于项目进度计划和进度计划系统的说法，正确的是（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进度计划是实施性的，进度计划系统是控制性的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业主方编制的进度计划是控制性的，施工方编制的进度计划是实施性的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进度计划系统由多个进度计划组成，是逐步形成的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进度计划是项目参与方编制的，进度计划系统是业主方编制的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455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446"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建设项目供货进度计划应包括的供货环节是（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rPr>
              <w:t>采购、制造、运输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rPr>
              <w:t>采购、制造、安装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rPr>
              <w:t>选型、制造、运输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rPr>
              <w:t>选型、供货、存储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 xml:space="preserve">A </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456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某建设工程项目按施工总进度计划、各单位工程进度计划及相应分部工程进度计划组成了计划系统，该计划系统是由多个相互关联的不同（</w:t>
            </w:r>
            <w:r>
              <w:rPr>
                <w:rFonts w:hint="eastAsia" w:ascii="宋体" w:hAnsi="宋体" w:cs="宋体"/>
                <w:kern w:val="0"/>
                <w:sz w:val="18"/>
                <w:szCs w:val="18"/>
                <w:lang w:val="en-US" w:eastAsia="zh-CN"/>
              </w:rPr>
              <w:t xml:space="preserve">     </w:t>
            </w:r>
            <w:r>
              <w:rPr>
                <w:rFonts w:hint="eastAsia" w:ascii="宋体" w:hAnsi="宋体" w:cs="宋体"/>
                <w:kern w:val="0"/>
                <w:sz w:val="18"/>
                <w:szCs w:val="18"/>
              </w:rPr>
              <w:t>）的进度计划组成。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项目参与方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深度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功能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周期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pPr>
        <w:rPr>
          <w:rFonts w:hint="default" w:eastAsia="宋体"/>
          <w:lang w:val="en-US" w:eastAsia="zh-CN"/>
        </w:rPr>
      </w:pPr>
    </w:p>
    <w:tbl>
      <w:tblPr>
        <w:tblStyle w:val="7"/>
        <w:tblpPr w:leftFromText="180" w:rightFromText="180" w:vertAnchor="text" w:horzAnchor="page" w:tblpX="1801" w:tblpY="425"/>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457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某项目部按施工总进度计划、主体工程施工计划、钢筋工程施工计划，构建了承包项目的进度计划系统，则该进度计划系统是按不同（</w:t>
            </w:r>
            <w:r>
              <w:rPr>
                <w:rFonts w:hint="eastAsia" w:ascii="宋体" w:hAnsi="宋体" w:cs="宋体"/>
                <w:kern w:val="0"/>
                <w:sz w:val="18"/>
                <w:szCs w:val="18"/>
                <w:lang w:val="en-US" w:eastAsia="zh-CN"/>
              </w:rPr>
              <w:t xml:space="preserve">    </w:t>
            </w:r>
            <w:r>
              <w:rPr>
                <w:rFonts w:hint="eastAsia" w:ascii="宋体" w:hAnsi="宋体" w:cs="宋体"/>
                <w:kern w:val="0"/>
                <w:sz w:val="18"/>
                <w:szCs w:val="18"/>
              </w:rPr>
              <w:t>）组成的计划系统。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计划功能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项目参与方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计划深度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计划周期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pPr>
        <w:rPr>
          <w:rFonts w:hint="default" w:eastAsia="宋体"/>
          <w:lang w:val="en-US" w:eastAsia="zh-CN"/>
        </w:rPr>
      </w:pPr>
    </w:p>
    <w:p>
      <w:pPr>
        <w:rPr>
          <w:rFonts w:hint="default" w:eastAsia="宋体"/>
          <w:lang w:val="en-US" w:eastAsia="zh-CN"/>
        </w:rPr>
      </w:pPr>
    </w:p>
    <w:tbl>
      <w:tblPr>
        <w:tblStyle w:val="7"/>
        <w:tblpPr w:leftFromText="180" w:rightFromText="180" w:vertAnchor="text" w:horzAnchor="page" w:tblpX="1801" w:tblpY="425"/>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458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446"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建设工程项目进度控制的过程包括：①收集资料和调查研究；②进度计划的跟踪检查；③编制进度计划；④根据进度偏差情况纠偏或调整进度计划。其正确的工作步骤是（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rPr>
              <w:t>①③②④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rPr>
              <w:t>①②③④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rPr>
              <w:t>①③④②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rPr>
              <w:t>③①②④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 xml:space="preserve">A </w:t>
            </w:r>
          </w:p>
        </w:tc>
      </w:tr>
    </w:tbl>
    <w:p>
      <w:pPr>
        <w:rPr>
          <w:rFonts w:hint="default" w:eastAsia="宋体"/>
          <w:lang w:val="en-US" w:eastAsia="zh-CN"/>
        </w:rPr>
      </w:pPr>
    </w:p>
    <w:tbl>
      <w:tblPr>
        <w:tblStyle w:val="7"/>
        <w:tblpPr w:leftFromText="180" w:rightFromText="180" w:vertAnchor="text" w:horzAnchor="page" w:tblpX="1801" w:tblpY="425"/>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kern w:val="0"/>
                <w:sz w:val="18"/>
                <w:szCs w:val="18"/>
                <w:lang w:val="en-US" w:eastAsia="zh-CN"/>
              </w:rPr>
              <w:t>459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建设工程项目在施工时盲目赶工，会导致（</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安全事故发生的概率减小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质量事故发生的概率增加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施工成本增加的概率减小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文明施工实现的概率增加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pPr>
        <w:rPr>
          <w:rFonts w:hint="default" w:eastAsia="宋体"/>
          <w:lang w:val="en-US" w:eastAsia="zh-CN"/>
        </w:rPr>
      </w:pPr>
    </w:p>
    <w:p>
      <w:pPr>
        <w:rPr>
          <w:rFonts w:hint="default" w:eastAsia="宋体"/>
          <w:lang w:val="en-US" w:eastAsia="zh-CN"/>
        </w:rPr>
      </w:pPr>
    </w:p>
    <w:p/>
    <w:tbl>
      <w:tblPr>
        <w:tblStyle w:val="7"/>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460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项目进度控制的主要工作环节中，首先应进行的工作是（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编制进度计划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定期跟踪进度计划的执行情况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分析和论证进度目标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采取纠偏措施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7"/>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461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446"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对建设工程项目整个实施阶段的进度进行控制是（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）的任务。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rPr>
              <w:t>投资方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rPr>
              <w:t>DB总承包方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rPr>
              <w:t>施工总承包管理方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rPr>
              <w:t>项目使用方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 xml:space="preserve">A </w:t>
            </w:r>
          </w:p>
        </w:tc>
      </w:tr>
    </w:tbl>
    <w:p/>
    <w:tbl>
      <w:tblPr>
        <w:tblStyle w:val="7"/>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462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对</w:t>
            </w:r>
            <w:r>
              <w:rPr>
                <w:rFonts w:hint="eastAsia" w:ascii="宋体" w:hAnsi="宋体" w:cs="宋体"/>
                <w:kern w:val="0"/>
                <w:sz w:val="18"/>
                <w:szCs w:val="18"/>
              </w:rPr>
              <w:t>于建设工程项目总进度目标论证工作顺序的说法，正确的是（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先进行项目工作编码，后进行项目结构分析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先进行计划系统结构分析，后进行项目工作编码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先编制总进度计划，后编制各层进度计划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先进行项目结构分析，后进行资料收集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pPr>
        <w:pStyle w:val="6"/>
        <w:ind w:left="0" w:leftChars="0" w:firstLine="0" w:firstLineChars="0"/>
        <w:rPr>
          <w:b/>
          <w:bCs/>
        </w:rPr>
      </w:pPr>
    </w:p>
    <w:tbl>
      <w:tblPr>
        <w:tblStyle w:val="7"/>
        <w:tblpPr w:leftFromText="180" w:rightFromText="180" w:vertAnchor="text" w:horzAnchor="page" w:tblpX="1801" w:tblpY="425"/>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463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根据项目总进度目标论证的工作步骤，进度计划系统结构分析的紧后工作是（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项目结构分析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编制各层进度计划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项目的工作编码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编制总进度计划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pPr>
        <w:pStyle w:val="6"/>
        <w:ind w:left="0" w:leftChars="0" w:firstLine="0" w:firstLineChars="0"/>
        <w:rPr>
          <w:b/>
          <w:bCs/>
        </w:rPr>
      </w:pPr>
    </w:p>
    <w:tbl>
      <w:tblPr>
        <w:tblStyle w:val="7"/>
        <w:tblpPr w:leftFromText="180" w:rightFromText="180" w:vertAnchor="text" w:horzAnchor="page" w:tblpX="1801" w:tblpY="4698"/>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465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446"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某工程采用建设项目工程总承包的模式，则项目总进度目标的控制是（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）的任务。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rPr>
              <w:t>业主方与工程总承包方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rPr>
              <w:t>业主方与监理方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rPr>
              <w:t>监理方与工程总承包方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rPr>
              <w:t>工程总承包方与设计方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 xml:space="preserve">A </w:t>
            </w:r>
          </w:p>
        </w:tc>
      </w:tr>
    </w:tbl>
    <w:tbl>
      <w:tblPr>
        <w:tblStyle w:val="7"/>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464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建设工程项目总进度目标论证的工作包括：①编制各层进度计划；②项目结构分析；③编制总进度计划；④项目的工作编码。其正确的工作程序是（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④－③－②－①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②－④－①－③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②－④－③－①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④－②－①－③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tbl>
      <w:tblPr>
        <w:tblStyle w:val="7"/>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466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在进行建设工程项目总进度目标控制前，首先应分析和论证（</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进度计划系统的完整性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进度计划方法的适用性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进度目标实现的可能性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进度控制方法的合理性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7"/>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467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446"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关于大型建设工程项目总进度目标论证的说法，正确的是（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rPr>
              <w:t>大型建设工程项目总进度目标论证首先开展的工作是调查研究和收集资料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rPr>
              <w:t>大型建设工程项目总进度目标论证的核心工作是编制总进度纲要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rPr>
              <w:t>大型建设工程项目总进度目标的确定应在项目的实施阶段进行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rPr>
              <w:t>若编制的总进度计划不符合项目的总进度目标，应调整总进度目标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 xml:space="preserve">A </w:t>
            </w:r>
          </w:p>
        </w:tc>
      </w:tr>
    </w:tbl>
    <w:p/>
    <w:tbl>
      <w:tblPr>
        <w:tblStyle w:val="7"/>
        <w:tblpPr w:leftFromText="180" w:rightFromText="180" w:vertAnchor="text" w:horzAnchor="page" w:tblpX="1801"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468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根据建设工程项目总进度目标论证的工作步骤，在完成“项目结构分析”工作之后应立即进行的工作是（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调查研究和收集资料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进度计划系统的结构分析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项目的工作编码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编制各层进度计划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pPr>
        <w:pStyle w:val="6"/>
        <w:spacing w:after="0"/>
        <w:ind w:left="0" w:leftChars="0" w:firstLine="0" w:firstLineChars="0"/>
        <w:jc w:val="left"/>
        <w:rPr>
          <w:b/>
          <w:bCs/>
        </w:rPr>
      </w:pPr>
    </w:p>
    <w:p>
      <w:pPr>
        <w:pStyle w:val="6"/>
        <w:spacing w:after="0"/>
        <w:ind w:left="0" w:leftChars="0" w:firstLine="0" w:firstLineChars="0"/>
        <w:jc w:val="left"/>
        <w:rPr>
          <w:b/>
          <w:bCs/>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469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双代号网络计划中，某工作最早第3天开始，工作持续时间2天，有且仅有2个紧后工作，紧后工作最早开始时间分别是第5天和第6天，对应总时差是4天和2天。该工作的总时差和自由时差分别是（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ascii="宋体" w:hAnsi="宋体" w:cs="宋体"/>
                <w:kern w:val="0"/>
                <w:sz w:val="18"/>
                <w:szCs w:val="18"/>
              </w:rPr>
              <w:t>0天，0天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4天，1天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3天，0天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2天，2天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470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关于双代号时标网络计划的说法，正确的是（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节点中心必须对准相应时标位置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时间坐标系方向可以垂直向上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可以用水平虚箭线表示虚工作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时间坐标必须是日历坐标体系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 xml:space="preserve">A </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471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根据《工程网络计划技术规程》，直接法绘制时标网络计划的第一步工作是（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将起点节点定位在时标计划表的起始刻度线上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绘制标时网络计划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计算各工作的最早时间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确定各节点的位置号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pPr>
        <w:pStyle w:val="6"/>
        <w:spacing w:after="0"/>
        <w:ind w:left="0" w:leftChars="0" w:firstLine="0" w:firstLineChars="0"/>
        <w:jc w:val="left"/>
        <w:rPr>
          <w:b/>
          <w:bCs/>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472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某装饰工程共有墙纸裱糊、墙面软包两项相互独立的施工过程，每项施工过程包括备料、运输、现场施工三项工作，墙纸裱糊各项工作的持续时间分别为2、1、6天，墙面软包各项工作的时间分别是3、2、4天；由于运输工具的限制，每天只能运输一项施工过程的材料，该装饰工程的最短施工工期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473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关于关键工作和关键线路的说法正确的是（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关键工作不能在非关键线路上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关键线路上不允许出现虚工作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关键线路上的工作总时差均为零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关键线路上的工作全部是关键工作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474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双代号时标网络计划中，当某工作之后有虚工作时，则该工作的自由时差为（</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该工作的波形线的水平长度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本工作与紧后工作间波形线水平长度和的最大值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后续所有线路段中波形线中水平长度和的最小值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本工作与紧后工作间波形线水平长度和的最小值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pPr>
        <w:pStyle w:val="6"/>
        <w:spacing w:after="0"/>
        <w:ind w:left="0" w:leftChars="0" w:firstLine="0" w:firstLineChars="0"/>
        <w:jc w:val="left"/>
        <w:rPr>
          <w:b/>
          <w:bCs/>
        </w:rPr>
      </w:pPr>
    </w:p>
    <w:p>
      <w:pPr>
        <w:pStyle w:val="6"/>
        <w:spacing w:after="0"/>
        <w:ind w:left="0" w:leftChars="0" w:firstLine="0" w:firstLineChars="0"/>
        <w:jc w:val="left"/>
        <w:rPr>
          <w:b/>
          <w:bCs/>
        </w:rPr>
      </w:pPr>
    </w:p>
    <w:p>
      <w:pPr>
        <w:pStyle w:val="6"/>
        <w:spacing w:after="0"/>
        <w:ind w:left="0" w:leftChars="0" w:firstLine="0" w:firstLineChars="0"/>
        <w:jc w:val="left"/>
        <w:rPr>
          <w:b/>
          <w:bCs/>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475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rPr>
                <w:rFonts w:hint="eastAsia"/>
              </w:rPr>
            </w:pPr>
            <w:r>
              <w:rPr>
                <w:rFonts w:hint="eastAsia" w:ascii="宋体" w:hAnsi="宋体" w:cs="宋体"/>
                <w:kern w:val="0"/>
                <w:sz w:val="18"/>
                <w:szCs w:val="18"/>
              </w:rPr>
              <w:t>由分部工程双代号网络计划如下图所示，则工作c的自由时差为（）天。</w:t>
            </w:r>
          </w:p>
          <w:p>
            <w:pPr>
              <w:rPr>
                <w:rFonts w:ascii="宋体" w:hAnsi="宋体" w:cs="宋体"/>
                <w:kern w:val="0"/>
                <w:sz w:val="18"/>
                <w:szCs w:val="18"/>
              </w:rPr>
            </w:pPr>
            <w:r>
              <w:rPr>
                <w:rFonts w:hint="eastAsia"/>
              </w:rPr>
              <w:drawing>
                <wp:inline distT="0" distB="0" distL="114300" distR="114300">
                  <wp:extent cx="2546985" cy="1289685"/>
                  <wp:effectExtent l="0" t="0" r="5715" b="5715"/>
                  <wp:docPr id="1"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0"/>
                          <pic:cNvPicPr>
                            <a:picLocks noChangeAspect="1"/>
                          </pic:cNvPicPr>
                        </pic:nvPicPr>
                        <pic:blipFill>
                          <a:blip r:embed="rId4"/>
                          <a:stretch>
                            <a:fillRect/>
                          </a:stretch>
                        </pic:blipFill>
                        <pic:spPr>
                          <a:xfrm>
                            <a:off x="0" y="0"/>
                            <a:ext cx="2546985" cy="1289685"/>
                          </a:xfrm>
                          <a:prstGeom prst="rect">
                            <a:avLst/>
                          </a:prstGeom>
                          <a:noFill/>
                          <a:ln>
                            <a:noFill/>
                          </a:ln>
                        </pic:spPr>
                      </pic:pic>
                    </a:graphicData>
                  </a:graphic>
                </wp:inline>
              </w:drawing>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476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rPr>
                <w:rFonts w:hint="eastAsia"/>
              </w:rPr>
            </w:pPr>
            <w:r>
              <w:rPr>
                <w:rFonts w:hint="eastAsia" w:ascii="宋体" w:hAnsi="宋体" w:cs="宋体"/>
                <w:kern w:val="0"/>
                <w:sz w:val="18"/>
                <w:szCs w:val="18"/>
              </w:rPr>
              <w:t>某双代号网络图如下图所示，正确的是（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p>
            <w:pPr>
              <w:rPr>
                <w:rFonts w:ascii="宋体" w:hAnsi="宋体" w:cs="宋体"/>
                <w:kern w:val="0"/>
                <w:sz w:val="18"/>
                <w:szCs w:val="18"/>
              </w:rPr>
            </w:pPr>
            <w:r>
              <w:rPr>
                <w:rFonts w:hint="eastAsia"/>
              </w:rPr>
              <w:drawing>
                <wp:inline distT="0" distB="0" distL="114300" distR="114300">
                  <wp:extent cx="2617470" cy="1203960"/>
                  <wp:effectExtent l="0" t="0" r="11430" b="15240"/>
                  <wp:docPr id="3"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6"/>
                          <pic:cNvPicPr>
                            <a:picLocks noChangeAspect="1"/>
                          </pic:cNvPicPr>
                        </pic:nvPicPr>
                        <pic:blipFill>
                          <a:blip r:embed="rId5"/>
                          <a:stretch>
                            <a:fillRect/>
                          </a:stretch>
                        </pic:blipFill>
                        <pic:spPr>
                          <a:xfrm>
                            <a:off x="0" y="0"/>
                            <a:ext cx="2617470" cy="1203960"/>
                          </a:xfrm>
                          <a:prstGeom prst="rect">
                            <a:avLst/>
                          </a:prstGeom>
                          <a:noFill/>
                          <a:ln>
                            <a:noFill/>
                          </a:ln>
                        </pic:spPr>
                      </pic:pic>
                    </a:graphicData>
                  </a:graphic>
                </wp:inline>
              </w:drawing>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工作C、D应同时开始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工作B的紧后工作只有C、D</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工作D完成后即可进行工作F</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rPr>
                <w:rFonts w:ascii="宋体" w:hAnsi="宋体" w:cs="宋体"/>
                <w:kern w:val="0"/>
                <w:sz w:val="18"/>
                <w:szCs w:val="18"/>
              </w:rPr>
            </w:pPr>
            <w:r>
              <w:rPr>
                <w:rFonts w:hint="eastAsia" w:ascii="宋体" w:hAnsi="宋体" w:cs="宋体"/>
                <w:kern w:val="0"/>
                <w:sz w:val="18"/>
                <w:szCs w:val="18"/>
              </w:rPr>
              <w:t>工作C、D完成后即可进行工作G</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tbl>
      <w:tblPr>
        <w:tblStyle w:val="7"/>
        <w:tblpPr w:leftFromText="180" w:rightFromText="180" w:vertAnchor="text" w:horzAnchor="page" w:tblpX="1783" w:tblpY="299"/>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ascii="宋体" w:hAnsi="宋体" w:cs="宋体"/>
                <w:kern w:val="0"/>
                <w:sz w:val="18"/>
                <w:szCs w:val="18"/>
                <w:lang w:val="en-US" w:eastAsia="zh-CN"/>
              </w:rPr>
              <w:t>477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477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某工作有且仅有两个紧后工作C、D，其中C工作最早开始时间为10(计算坐标系，下同)，最迟完成时间为18，持续时间为5天；D工作最早完成时间为18，最迟完成时间为20，持续时间为6天；该工作与C工作间的时间间隔为2天，与D工作间的时间间隔为4天，则该工作的总时差为（</w:t>
            </w:r>
            <w:r>
              <w:rPr>
                <w:rFonts w:hint="eastAsia" w:ascii="宋体" w:hAnsi="宋体" w:cs="宋体"/>
                <w:kern w:val="0"/>
                <w:sz w:val="18"/>
                <w:szCs w:val="18"/>
                <w:lang w:val="en-US" w:eastAsia="zh-CN"/>
              </w:rPr>
              <w:t xml:space="preserve">     </w:t>
            </w:r>
            <w:r>
              <w:rPr>
                <w:rFonts w:hint="eastAsia" w:ascii="宋体" w:hAnsi="宋体" w:cs="宋体"/>
                <w:kern w:val="0"/>
                <w:sz w:val="18"/>
                <w:szCs w:val="18"/>
              </w:rPr>
              <w:t>）天。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7"/>
        <w:tblpPr w:leftFromText="180" w:rightFromText="180" w:vertAnchor="text" w:horzAnchor="page" w:tblpX="1783" w:tblpY="1"/>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ascii="宋体" w:hAnsi="宋体" w:cs="宋体"/>
                <w:kern w:val="0"/>
                <w:sz w:val="18"/>
                <w:szCs w:val="18"/>
                <w:lang w:val="en-US" w:eastAsia="zh-CN"/>
              </w:rPr>
              <w:t>478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478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建筑施工企业因暂时生产经营困难，无法按劳动合同约定日期支付工资的应当向劳动者说明情况并与工会或职工代表协商一致后，可以延期支付工资最长不得超过（</w:t>
            </w:r>
            <w:r>
              <w:rPr>
                <w:rFonts w:hint="eastAsia" w:ascii="宋体" w:hAnsi="宋体" w:cs="宋体"/>
                <w:kern w:val="0"/>
                <w:sz w:val="18"/>
                <w:szCs w:val="18"/>
                <w:lang w:val="en-US" w:eastAsia="zh-CN"/>
              </w:rPr>
              <w:t xml:space="preserve">    </w:t>
            </w:r>
            <w:r>
              <w:rPr>
                <w:rFonts w:hint="eastAsia" w:ascii="宋体" w:hAnsi="宋体" w:cs="宋体"/>
                <w:kern w:val="0"/>
                <w:sz w:val="18"/>
                <w:szCs w:val="18"/>
              </w:rPr>
              <w:t>）日。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120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pPr>
        <w:pStyle w:val="6"/>
        <w:spacing w:after="0"/>
        <w:ind w:left="0" w:leftChars="0" w:firstLine="0" w:firstLineChars="0"/>
        <w:jc w:val="left"/>
        <w:rPr>
          <w:b/>
          <w:bCs/>
        </w:rPr>
      </w:pPr>
    </w:p>
    <w:p>
      <w:pPr>
        <w:pStyle w:val="6"/>
        <w:spacing w:after="0"/>
        <w:ind w:left="0" w:leftChars="0" w:firstLine="0" w:firstLineChars="0"/>
        <w:jc w:val="left"/>
        <w:rPr>
          <w:b/>
          <w:bCs/>
        </w:rPr>
      </w:pPr>
    </w:p>
    <w:p>
      <w:pPr>
        <w:pStyle w:val="6"/>
        <w:spacing w:after="0"/>
        <w:ind w:left="0" w:leftChars="0" w:firstLine="0" w:firstLineChars="0"/>
        <w:jc w:val="left"/>
        <w:rPr>
          <w:b/>
          <w:bCs/>
        </w:rPr>
      </w:pPr>
    </w:p>
    <w:p>
      <w:pPr>
        <w:pStyle w:val="6"/>
        <w:spacing w:after="0"/>
        <w:ind w:left="0" w:leftChars="0" w:firstLine="0" w:firstLineChars="0"/>
        <w:jc w:val="left"/>
        <w:rPr>
          <w:b/>
          <w:bCs/>
        </w:rPr>
      </w:pPr>
    </w:p>
    <w:p>
      <w:pPr>
        <w:pStyle w:val="6"/>
        <w:spacing w:after="0"/>
        <w:ind w:left="0" w:leftChars="0" w:firstLine="0" w:firstLineChars="0"/>
        <w:jc w:val="left"/>
        <w:rPr>
          <w:b/>
          <w:bCs/>
        </w:rPr>
      </w:pPr>
    </w:p>
    <w:p>
      <w:pPr>
        <w:pStyle w:val="6"/>
        <w:spacing w:after="0"/>
        <w:ind w:left="0" w:leftChars="0" w:firstLine="0" w:firstLineChars="0"/>
        <w:jc w:val="left"/>
        <w:rPr>
          <w:b/>
          <w:bCs/>
        </w:rPr>
      </w:pPr>
    </w:p>
    <w:p>
      <w:pPr>
        <w:pStyle w:val="6"/>
        <w:spacing w:after="0"/>
        <w:ind w:left="0" w:leftChars="0" w:firstLine="0" w:firstLineChars="0"/>
        <w:jc w:val="left"/>
        <w:rPr>
          <w:b/>
          <w:bCs/>
        </w:rPr>
      </w:pPr>
    </w:p>
    <w:p>
      <w:pPr>
        <w:pStyle w:val="6"/>
        <w:spacing w:after="0"/>
        <w:ind w:left="0" w:leftChars="0" w:firstLine="0" w:firstLineChars="0"/>
        <w:jc w:val="left"/>
        <w:rPr>
          <w:b/>
          <w:bCs/>
        </w:rPr>
      </w:pPr>
    </w:p>
    <w:p>
      <w:pPr>
        <w:pStyle w:val="6"/>
        <w:spacing w:after="0"/>
        <w:ind w:left="0" w:leftChars="0" w:firstLine="0" w:firstLineChars="0"/>
        <w:jc w:val="left"/>
        <w:rPr>
          <w:b/>
          <w:bCs/>
        </w:rPr>
      </w:pPr>
    </w:p>
    <w:p>
      <w:pPr>
        <w:pStyle w:val="6"/>
        <w:spacing w:after="0"/>
        <w:ind w:left="0" w:leftChars="0" w:firstLine="0" w:firstLineChars="0"/>
        <w:jc w:val="left"/>
        <w:rPr>
          <w:b/>
          <w:bCs/>
        </w:rPr>
      </w:pPr>
    </w:p>
    <w:p>
      <w:pPr>
        <w:pStyle w:val="6"/>
        <w:spacing w:after="0"/>
        <w:ind w:left="0" w:leftChars="0" w:firstLine="0" w:firstLineChars="0"/>
        <w:jc w:val="left"/>
        <w:rPr>
          <w:b/>
          <w:bCs/>
        </w:rPr>
      </w:pPr>
    </w:p>
    <w:p>
      <w:pPr>
        <w:pStyle w:val="6"/>
        <w:spacing w:after="0"/>
        <w:ind w:left="0" w:leftChars="0" w:firstLine="0" w:firstLineChars="0"/>
        <w:jc w:val="left"/>
        <w:rPr>
          <w:b/>
          <w:bCs/>
        </w:rPr>
      </w:pPr>
    </w:p>
    <w:tbl>
      <w:tblPr>
        <w:tblStyle w:val="7"/>
        <w:tblpPr w:leftFromText="180" w:rightFromText="180" w:vertAnchor="text" w:horzAnchor="page" w:tblpX="1783" w:tblpY="299"/>
        <w:tblOverlap w:val="neve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ascii="宋体" w:hAnsi="宋体" w:cs="宋体"/>
                <w:kern w:val="0"/>
                <w:sz w:val="18"/>
                <w:szCs w:val="18"/>
                <w:lang w:val="en-US" w:eastAsia="zh-CN"/>
              </w:rPr>
              <w:t>479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479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施工项目成本核算的程序中，将每个月应计入工程成本的生产费用，在各个成本对象之间进行分配和归集，计算各工程成本后需进行的工作是（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对所发生的费用进行审核，确定应计入成本的费用和期间费用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将应计入工程成本的各项费用，区分计入本月或其他月份的工程成本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将已完成工程成本转入工程结算成本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对未完成工程进行盘点，确定本期已完工程实际成本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480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根据建设工程项目管理规范，项目管理机构负责人的职责包括（</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参与组建项目管理机构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主持编制项目管理目标责任书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对各类资源进行质量监控和动态管理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确定项目管理实施目标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481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根据政府主管部门有关建设工程劳动用工管理规定，建筑施工企业应将项目作业人员有关情在当地建筑业企业信息管理系统中如实填报，人员发生变更的，应在变更后（）个工作日内做相应变更。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482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关于施工企业劳动用工管理的说法，正确的是（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作业人员变更后的14个工作日内，在当地建筑业企业信息管理系统中变更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施工企业与劳动者者按相关规定可以订立口头劳动合同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劳动合同一式两份，双方当事人各持一份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施工企业不得允许未与企业签订劳动合同的劳动者从事施工活动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483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建筑施工企业因暂时生产经营困难无法按劳动合同约定的日期支付工资的，应当向劳动者说明情况，并与工会或职工代表协商一致后，可以延期支付工资，但最长不超过（）天。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484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沟通的两个层面是指（</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思维交流和语言交流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信息发送者和接受者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沟通内容和沟通方法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信息传递和交换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pPr>
        <w:pStyle w:val="6"/>
        <w:spacing w:after="0"/>
        <w:ind w:left="0" w:leftChars="0" w:firstLine="0" w:firstLineChars="0"/>
        <w:jc w:val="left"/>
        <w:rPr>
          <w:b/>
          <w:bCs/>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485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沟通过程的五要素包括（</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沟通主体、沟通客体、沟通介体、沟通内容和沟通渠道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沟通主体、沟通客体、沟通介体、沟通环境和沟通方法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沟通主体、沟通客体、沟通介体、沟通内容和沟通方法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沟通主体、沟通客体、沟通介体、沟通环境和沟通渠道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486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根据《建设工程施工合同(示范文本)》(GF-2013-0201)，承包人应在首次收到发包人要求更换项目经理的书面通知后（</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）天内向发包人提出书面改进报告。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487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项目人力资源管理的目的是（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调动所有项目参与人员的积极性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提高员工的业务水平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建立广泛的人际关系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降低项目的人力成本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pPr>
        <w:pStyle w:val="6"/>
        <w:spacing w:after="0"/>
        <w:ind w:left="0" w:leftChars="0" w:firstLine="0" w:firstLineChars="0"/>
        <w:jc w:val="left"/>
        <w:rPr>
          <w:b/>
          <w:bCs/>
        </w:rPr>
      </w:pPr>
    </w:p>
    <w:p>
      <w:pPr>
        <w:pStyle w:val="6"/>
        <w:spacing w:after="0"/>
        <w:ind w:left="0" w:leftChars="0" w:firstLine="0" w:firstLineChars="0"/>
        <w:jc w:val="left"/>
        <w:rPr>
          <w:b/>
          <w:bCs/>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488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根据《建设工程项目管理规范》，一级风险指（</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风险后果严重，可能在较大范围内造成破坏或人员伤亡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风险后果一般，对工程建设可能造成破坏的范围较小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风险后果在一定条件下可以忽略，对工程本身以及人员等不会造成较大损失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风险后果是灾难性的，并造成恶劣社会影响和政治影响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489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关于风险量、风险等级、风险损失程度和损失发生概率之间关系的说法，正确的是（</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风险量越大，损失程度越大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损失发生的概率越大，风险量越小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损失程度和损失发生的概率越大，风险量越大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风险等级与风险损失程度成反比关系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490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某施工企业承接了“一带一路”的国际项目，但缺乏具备国际工程施工经验的管理人员和施工人员，这类风险属于建设工程风险类型中的（</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组织风险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经济与管理风险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工程环境风险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技术风险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pPr>
        <w:pStyle w:val="6"/>
        <w:spacing w:after="0"/>
        <w:ind w:left="0" w:leftChars="0" w:firstLine="0" w:firstLineChars="0"/>
        <w:jc w:val="left"/>
        <w:rPr>
          <w:b/>
          <w:bCs/>
        </w:rPr>
      </w:pPr>
    </w:p>
    <w:p>
      <w:pPr>
        <w:pStyle w:val="6"/>
        <w:spacing w:after="0"/>
        <w:ind w:left="0" w:leftChars="0" w:firstLine="0" w:firstLineChars="0"/>
        <w:jc w:val="left"/>
        <w:rPr>
          <w:b/>
          <w:bCs/>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491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下列工程项目风险管理工作中，属于风险评估阶段的是（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确定风险因素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编制项目风险识别报告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对风险进行监控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确定各种风险的风险量和风险等级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492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下列影响建设工程项目实施的风险因素中，属于技术风险的是（</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气象条件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公用防火设施的数量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工程勘察资料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人身安全控制计划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493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根据《中华人民共和国建筑法》，工程监理人员发现工程设计不符合建筑工程质量标准或者合同约定的质量要求的，应当（</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报告建设单位要求设计单位改正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报告总监理工程师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通知施工单位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报告审图机构和建设行政主管部门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pPr>
        <w:pStyle w:val="6"/>
        <w:spacing w:after="0"/>
        <w:ind w:left="0" w:leftChars="0" w:firstLine="0" w:firstLineChars="0"/>
        <w:jc w:val="left"/>
        <w:rPr>
          <w:b/>
          <w:bCs/>
        </w:rPr>
      </w:pPr>
    </w:p>
    <w:p>
      <w:pPr>
        <w:pStyle w:val="6"/>
        <w:spacing w:after="0"/>
        <w:ind w:left="0" w:leftChars="0" w:firstLine="0" w:firstLineChars="0"/>
        <w:jc w:val="left"/>
        <w:rPr>
          <w:b/>
          <w:bCs/>
        </w:rPr>
      </w:pPr>
    </w:p>
    <w:p>
      <w:pPr>
        <w:pStyle w:val="6"/>
        <w:spacing w:after="0"/>
        <w:ind w:left="0" w:leftChars="0" w:firstLine="0" w:firstLineChars="0"/>
        <w:jc w:val="left"/>
        <w:rPr>
          <w:b/>
          <w:bCs/>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494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495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根据《建设工程质量管理条例》，监理工程师应当按照（</w:t>
            </w:r>
            <w:r>
              <w:rPr>
                <w:rFonts w:hint="eastAsia" w:ascii="宋体" w:hAnsi="宋体" w:cs="宋体"/>
                <w:kern w:val="0"/>
                <w:sz w:val="18"/>
                <w:szCs w:val="18"/>
                <w:lang w:val="en-US" w:eastAsia="zh-CN"/>
              </w:rPr>
              <w:t xml:space="preserve">  </w:t>
            </w:r>
            <w:r>
              <w:rPr>
                <w:rFonts w:hint="eastAsia" w:ascii="宋体" w:hAnsi="宋体" w:cs="宋体"/>
                <w:kern w:val="0"/>
                <w:sz w:val="18"/>
                <w:szCs w:val="18"/>
              </w:rPr>
              <w:t>）的要求，采取旁站、巡视和平行检验等形式，对建设工程实施监理。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建设工程强制性标准条文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委托监理合同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工程技术标准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工程监理规范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496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496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根据《建设工程质量管理条例》未经（）签字，建设单位不拔付工程款、不得进行竣工验收。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专业监理工程师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建设单位现场工程师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总监理工程师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政府质量管理部门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497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根据《建设工程监理合同(示范文本)》，监理工作的内容包括（</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编制工程质量评估报告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主持图纸会审会议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主持第一次工地会议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组织工程竣工验收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pPr>
        <w:pStyle w:val="6"/>
        <w:spacing w:after="0"/>
        <w:ind w:left="0" w:leftChars="0" w:firstLine="0" w:firstLineChars="0"/>
        <w:jc w:val="left"/>
        <w:rPr>
          <w:b/>
          <w:bCs/>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498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498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根据《中华人民共和国建筑法》，工程监理人员发现工程设计不符合建筑工程质量标准或合同约定的质量要求的，应当报告（</w:t>
            </w:r>
            <w:r>
              <w:rPr>
                <w:rFonts w:hint="eastAsia" w:ascii="宋体" w:hAnsi="宋体" w:cs="宋体"/>
                <w:kern w:val="0"/>
                <w:sz w:val="18"/>
                <w:szCs w:val="18"/>
                <w:lang w:val="en-US" w:eastAsia="zh-CN"/>
              </w:rPr>
              <w:t xml:space="preserve">    </w:t>
            </w:r>
            <w:r>
              <w:rPr>
                <w:rFonts w:hint="eastAsia" w:ascii="宋体" w:hAnsi="宋体" w:cs="宋体"/>
                <w:kern w:val="0"/>
                <w:sz w:val="18"/>
                <w:szCs w:val="18"/>
              </w:rPr>
              <w:t>）要求设计单位改正。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总监理工程师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专业监理工程师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质量监督站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建设单位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499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根据《建设工程监理合同(示范文本)》，关于监理人职责的说法，正确的是（</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委托人与承包人之间发生合同争议时，监理人应代表委托人进行处理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在任何情况下，监理人的指令都必须经委托人批准后方可发出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委托人与承包人合同争议提交仲裁机构时，监理人应提供必要的证明资料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监理人发现承包人的人员不能胜任本职工作时，无权要求承包人予以替换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500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关于工程监理单位工作性质的说法，正确的是（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工程监理单位在组织上不能依附于监理工作的对象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工程监理单位接受业主的委托必须保证项目目标的实现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工程监理单位从事监理工作的人员均应是注册监理工程师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工程监理单位以独立的第三方身份处理业主和承包商的冲突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pPr>
        <w:pStyle w:val="6"/>
        <w:spacing w:after="0"/>
        <w:ind w:left="0" w:leftChars="0" w:firstLine="0" w:firstLineChars="0"/>
        <w:jc w:val="left"/>
        <w:rPr>
          <w:b/>
          <w:bCs/>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501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根据《建设工程监理规范》(GBT50319-2013)，工程建设监理实施细则应在工程施工开始前编制完成并必须经（</w:t>
            </w:r>
            <w:r>
              <w:rPr>
                <w:rFonts w:hint="eastAsia" w:ascii="宋体" w:hAnsi="宋体" w:cs="宋体"/>
                <w:kern w:val="0"/>
                <w:sz w:val="18"/>
                <w:szCs w:val="18"/>
                <w:lang w:val="en-US" w:eastAsia="zh-CN"/>
              </w:rPr>
              <w:t xml:space="preserve">    </w:t>
            </w:r>
            <w:r>
              <w:rPr>
                <w:rFonts w:hint="eastAsia" w:ascii="宋体" w:hAnsi="宋体" w:cs="宋体"/>
                <w:kern w:val="0"/>
                <w:sz w:val="18"/>
                <w:szCs w:val="18"/>
              </w:rPr>
              <w:t>）批准。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专业监理工程师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发包人代表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总监理工程师代表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总监理工程师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502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项目管理机构进行成本核算，核算周期按（</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）确定。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业主方的具体指示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合同约定的核算周期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规定的会计周期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项目实际施工周期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503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下列施工成本管理措施中，不需要增加额外费用的是（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组织措施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合同措施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技术措施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优化措施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pPr>
        <w:pStyle w:val="6"/>
        <w:spacing w:after="0"/>
        <w:ind w:left="0" w:leftChars="0" w:firstLine="0" w:firstLineChars="0"/>
        <w:jc w:val="left"/>
        <w:rPr>
          <w:b/>
          <w:bCs/>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504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建设工程项目施工成本控制涉及的时间范围是（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从施工准备开始至项目交付使用为止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从工程投标开始至项目竣工结算完成为止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从施工准备开始至项目竣工结算完成为止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从工程投标开始至项目保证金返还为止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505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建设工程项目施工成本管理是指在保证工期和质量要求的情况下，采用相应管理措施（）。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全面分析实际成本的变动状态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严格控制计划成本的变动范围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实际成本控制在计划范围内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把计划成本控制在目标范围内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506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结合项目的施工组织设计及自然地理条件，降低材料的库存成本和运输成本，属于成本管理的（</w:t>
            </w:r>
            <w:r>
              <w:rPr>
                <w:rFonts w:hint="eastAsia" w:ascii="宋体" w:hAnsi="宋体" w:cs="宋体"/>
                <w:kern w:val="0"/>
                <w:sz w:val="18"/>
                <w:szCs w:val="18"/>
                <w:lang w:val="en-US" w:eastAsia="zh-CN"/>
              </w:rPr>
              <w:t xml:space="preserve">  </w:t>
            </w:r>
            <w:r>
              <w:rPr>
                <w:rFonts w:hint="eastAsia" w:ascii="宋体" w:hAnsi="宋体" w:cs="宋体"/>
                <w:kern w:val="0"/>
                <w:sz w:val="18"/>
                <w:szCs w:val="18"/>
              </w:rPr>
              <w:t>）措施。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技术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组织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经济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pPr>
        <w:pStyle w:val="6"/>
        <w:spacing w:after="0"/>
        <w:ind w:left="0" w:leftChars="0" w:firstLine="0" w:firstLineChars="0"/>
        <w:jc w:val="left"/>
        <w:rPr>
          <w:b/>
          <w:bCs/>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507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对竣工工程进行现场成本，完全成本核算的目的是分别考核（</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企业经营效益，企业社会效益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项目管理绩效，项目管理责任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项目管理责任，企业经营效益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项目管理绩效，企业经营效益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508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关于建设工程项目施工成本管理责任体系的说法，正确的是（</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项目经理部的成本管理体现效益中心的管理职能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项目经理部的成本管理贯穿于单位投标和实施、结算过程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成本管理责任体系包括公司层和项目经理部的成本管理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项目经理部的成本管理除生产成本以外，还包括经营管理费用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509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关于建设工程项目施工成本管理的说法，正确的是（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施工成本管理是通过采取措施，把成本控制在计划范围内，并最大程度地节约成本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施工成本计划是对未来的成本水平及发展趋势作出估计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施工成本核算是通过实际成本与计划的对比，评定成本计划的完成情况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施工成本考核是通过成本的归集和分配，计算施工项目的实际成本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pPr>
        <w:pStyle w:val="6"/>
        <w:spacing w:after="0"/>
        <w:ind w:left="0" w:leftChars="0" w:firstLine="0" w:firstLineChars="0"/>
        <w:jc w:val="left"/>
        <w:rPr>
          <w:b/>
          <w:bCs/>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510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建设工程项目施工成本管理涉及的时间范围是（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从施工准备开始至项目竣工结算完成为止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从施工图预算开始至项目动用为止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从工程投标报价开始至项目竣工结算完成为止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从工程投标报价开始至项目保证金返还为止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511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根据建设工程项目施工成本的组成，属于直接成本的是（</w:t>
            </w:r>
            <w:r>
              <w:rPr>
                <w:rFonts w:hint="eastAsia" w:ascii="宋体" w:hAnsi="宋体" w:cs="宋体"/>
                <w:kern w:val="0"/>
                <w:sz w:val="18"/>
                <w:szCs w:val="18"/>
                <w:lang w:val="en-US" w:eastAsia="zh-CN"/>
              </w:rPr>
              <w:t xml:space="preserve">  </w:t>
            </w:r>
            <w:r>
              <w:rPr>
                <w:rFonts w:hint="default" w:ascii="宋体" w:hAnsi="宋体" w:eastAsia="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工具用具使用费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职工教育经费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机械折旧费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管理人员工资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512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p>
          <w:p>
            <w:pPr>
              <w:widowControl/>
              <w:jc w:val="left"/>
              <w:rPr>
                <w:rFonts w:ascii="宋体" w:hAnsi="宋体" w:cs="宋体"/>
                <w:kern w:val="0"/>
                <w:sz w:val="18"/>
                <w:szCs w:val="18"/>
              </w:rPr>
            </w:pPr>
            <w:r>
              <w:rPr>
                <w:rFonts w:hint="eastAsia" w:ascii="宋体" w:hAnsi="宋体" w:cs="宋体"/>
                <w:kern w:val="0"/>
                <w:sz w:val="18"/>
                <w:szCs w:val="18"/>
              </w:rPr>
              <w:t>下列施工成本管理的措施中，属于技术措施的是（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确定最合适的施工机械方案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加强施工任务单的管理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编制施工成本控制工作计划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寻求施工过程中的索赔机会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pPr>
        <w:pStyle w:val="6"/>
        <w:spacing w:after="0"/>
        <w:ind w:left="0" w:leftChars="0" w:firstLine="0" w:firstLineChars="0"/>
        <w:jc w:val="left"/>
        <w:rPr>
          <w:b/>
          <w:bCs/>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513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下列施工管理措施中属于组织措施的是（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选用合适的分包项目合同结构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确定合适的施工机械设备使用方案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对施工成本管理目标进行风险分析，并制定防范性对策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确定合适的施工成本控制工作流程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514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下列成本计划中，用于确定责任总成本目标的是（</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竞争性成本计划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47"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响应性成本计划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指导性成本计划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实施性成本计划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515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在编制施工成本计划时通常需要进行“两算”对比，“两算”指的是（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施工图预算、施工预算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设计概算、施工图预算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设计概算、投资估算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设计概算、施工预算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pPr>
        <w:pStyle w:val="6"/>
        <w:spacing w:after="0"/>
        <w:ind w:left="0" w:leftChars="0" w:firstLine="0" w:firstLineChars="0"/>
        <w:jc w:val="left"/>
        <w:rPr>
          <w:b/>
          <w:bCs/>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516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建设工程项目施工成本按构成要素可分解为（</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直接费、间接费、利润、税金等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单位工程施工成本、分部工程施工成本、分项工程施工成本等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人工费、材料费、施工机具使用费、措施项目费等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人工费、材料费、施工机具使用费、企业管理费等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517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某工程施工成本计划采用时间一成本累计曲线(S曲线)表示，因进度计划中存在有时差的工作，S形曲线必然被包络在由全部工作都按（</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）的曲线所组成的“香蕉图”内。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最早完成和最迟完成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最迟开始和最迟完成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最早开始和最迟开始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最早完成和最迟完成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518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将已汇总的人工、材料、机械台班消耗数量分别乘以所在地区的人工工资标准、材料预算价格、机械台班单价，计算出人料机的表格是（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施工预算表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工程量计算汇总表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施工预算工料分析表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项目造价取费表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pPr>
        <w:pStyle w:val="6"/>
        <w:spacing w:after="0"/>
        <w:ind w:left="0" w:leftChars="0" w:firstLine="0" w:firstLineChars="0"/>
        <w:jc w:val="left"/>
        <w:rPr>
          <w:b/>
          <w:bCs/>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519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编制实施性成本计划的主要依据是（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施工图预算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投资估算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设计概算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施工预算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520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绘制时间-成本累积曲线的环节有：①计算单位时间成本；②确定工程项目进度计划；③计算计划累计支出的成本额；④绘制S形曲线。正确的绘制步骤是（</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①-②-③-④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①-③-②-④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②-①-③-④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②-③-④-①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521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施工企业在工程投标及签订合同阶段编制的估算成本计划，属于（</w:t>
            </w:r>
            <w:r>
              <w:rPr>
                <w:rFonts w:hint="eastAsia" w:ascii="宋体" w:hAnsi="宋体" w:cs="宋体"/>
                <w:kern w:val="0"/>
                <w:sz w:val="18"/>
                <w:szCs w:val="18"/>
                <w:lang w:val="en-US" w:eastAsia="zh-CN"/>
              </w:rPr>
              <w:t xml:space="preserve">   </w:t>
            </w:r>
            <w:r>
              <w:rPr>
                <w:rFonts w:hint="eastAsia" w:ascii="宋体" w:hAnsi="宋体" w:cs="宋体"/>
                <w:kern w:val="0"/>
                <w:sz w:val="18"/>
                <w:szCs w:val="18"/>
              </w:rPr>
              <w:t>）成本计划。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竞争性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指导性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实施性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作业性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pPr>
        <w:pStyle w:val="6"/>
        <w:spacing w:after="0"/>
        <w:ind w:left="0" w:leftChars="0" w:firstLine="0" w:firstLineChars="0"/>
        <w:jc w:val="left"/>
        <w:rPr>
          <w:b/>
          <w:bCs/>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522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rPr>
                <w:rFonts w:hint="eastAsia"/>
              </w:rPr>
            </w:pPr>
            <w:r>
              <w:rPr>
                <w:rFonts w:hint="eastAsia" w:ascii="宋体" w:hAnsi="宋体" w:cs="宋体"/>
                <w:kern w:val="0"/>
                <w:sz w:val="18"/>
                <w:szCs w:val="18"/>
              </w:rPr>
              <w:t>某项目按施工进度编制的施工成本计划如下图，则4月份计划成本是（）万元。</w:t>
            </w:r>
          </w:p>
          <w:p>
            <w:pPr>
              <w:rPr>
                <w:rFonts w:ascii="宋体" w:hAnsi="宋体" w:cs="宋体"/>
                <w:kern w:val="0"/>
                <w:sz w:val="18"/>
                <w:szCs w:val="18"/>
              </w:rPr>
            </w:pPr>
            <w:r>
              <w:rPr>
                <w:rFonts w:hint="eastAsia"/>
              </w:rPr>
              <w:drawing>
                <wp:inline distT="0" distB="0" distL="114300" distR="114300">
                  <wp:extent cx="2501265" cy="1221105"/>
                  <wp:effectExtent l="0" t="0" r="13335" b="1714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6"/>
                          <a:stretch>
                            <a:fillRect/>
                          </a:stretch>
                        </pic:blipFill>
                        <pic:spPr>
                          <a:xfrm>
                            <a:off x="0" y="0"/>
                            <a:ext cx="2501265" cy="1221105"/>
                          </a:xfrm>
                          <a:prstGeom prst="rect">
                            <a:avLst/>
                          </a:prstGeom>
                          <a:noFill/>
                          <a:ln>
                            <a:noFill/>
                          </a:ln>
                        </pic:spPr>
                      </pic:pic>
                    </a:graphicData>
                  </a:graphic>
                </wp:inline>
              </w:drawing>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300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750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rPr>
                <w:rFonts w:hint="eastAsia" w:ascii="宋体" w:hAnsi="宋体" w:eastAsia="宋体" w:cs="宋体"/>
                <w:kern w:val="0"/>
                <w:sz w:val="18"/>
                <w:szCs w:val="18"/>
                <w:lang w:val="en-US" w:eastAsia="zh-CN"/>
              </w:rPr>
            </w:pPr>
            <w:r>
              <w:rPr>
                <w:rFonts w:hint="eastAsia" w:ascii="宋体" w:hAnsi="宋体" w:cs="宋体"/>
                <w:kern w:val="0"/>
                <w:sz w:val="18"/>
                <w:szCs w:val="18"/>
              </w:rPr>
              <w:t>1150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400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523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关于施工预算、施工图预算“两算”对比的说法，正确的是（</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施工预算的编制以预算定额为依据，施工图预算的编制以施工定额为依据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一般情况下，施工图预算的人工数量及人工费比施工预算低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“两算”对比的方法包括实物对比法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一般情况下，施工图预算的材料消耗及材料费比施工预算低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524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实施性成本计划是在项目施工准备阶段，采用（</w:t>
            </w:r>
            <w:r>
              <w:rPr>
                <w:rFonts w:hint="eastAsia" w:ascii="宋体" w:hAnsi="宋体" w:cs="宋体"/>
                <w:kern w:val="0"/>
                <w:sz w:val="18"/>
                <w:szCs w:val="18"/>
                <w:lang w:val="en-US" w:eastAsia="zh-CN"/>
              </w:rPr>
              <w:t xml:space="preserve">   </w:t>
            </w:r>
            <w:r>
              <w:rPr>
                <w:rFonts w:hint="eastAsia" w:ascii="宋体" w:hAnsi="宋体" w:cs="宋体"/>
                <w:kern w:val="0"/>
                <w:sz w:val="18"/>
                <w:szCs w:val="18"/>
              </w:rPr>
              <w:t>）编制的施工成本计划。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施工定额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估算指标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概算定额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预算定额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525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编制施工项目成本计划，关键是确定项目的（</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概算成本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成本构成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实际成本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目标成本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526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某工程第三个月末时的已完工作实际费用(ACWP)为1200万元、已完工作预算费用(BCWP)为1000万元、计划工作预算费用(BCWS)为1500万元，据赢得值法判断分析应采取的措施是</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迅速增加人员投入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抽出部分人员，增加少量骨干人员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增加高效人员投入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用工作效率高的人员更换一批工作效率低的人员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527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应用曲线法进行施工成本偏差分析时，已完工作实际成本曲线与已完工作预算成本曲线的竖向距离表示（</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成本累计偏差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进度累计偏差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进度局部偏差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成本局部偏差</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528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下列建设工程管理的任务中，属于为工程使用增值的是（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提高工程质量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有利于投资控制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有利于进度控制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有利于环保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529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根据国际设施管理协会的界定，下列设施管理的内容中，属于物业运行管理的是（）。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财务管理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空间管理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维修管理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用户管理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530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建设工程管理工作是一种增值服务工作，下列属于工程建设增值的是（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提高工程质量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确保工程使用安全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满足最终用户的使用功能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有利于工程维护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pPr>
        <w:pStyle w:val="6"/>
        <w:spacing w:after="0"/>
        <w:ind w:left="0" w:leftChars="0" w:firstLine="0" w:firstLineChars="0"/>
        <w:jc w:val="left"/>
        <w:rPr>
          <w:b/>
          <w:bCs/>
        </w:rPr>
      </w:pPr>
    </w:p>
    <w:p>
      <w:pPr>
        <w:pStyle w:val="6"/>
        <w:spacing w:after="0"/>
        <w:ind w:left="0" w:leftChars="0" w:firstLine="0" w:firstLineChars="0"/>
        <w:jc w:val="left"/>
        <w:rPr>
          <w:b/>
          <w:bCs/>
        </w:rPr>
      </w:pPr>
    </w:p>
    <w:p>
      <w:pPr>
        <w:pStyle w:val="6"/>
        <w:spacing w:after="0"/>
        <w:ind w:left="0" w:leftChars="0" w:firstLine="0" w:firstLineChars="0"/>
        <w:jc w:val="left"/>
        <w:rPr>
          <w:b/>
          <w:bCs/>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531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根据《建设项目工程总承包管理规范》，项目总承包方项目管理工作涉及（</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项目决策管理、设计管理、施工管理和试运行管理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项目设计管理、施工管理、试运行管理和项目收尾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项目决策管理、设计管理、施工管理、试运行管理和项目收尾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项目设计管理、采购管理、施工管理、试运行管理和项目收尾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532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根据《项目管理知识体系指南(PMBOK指南)》，项目经理应具备的技能包括（</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决策能力、领导能力和组织协调能力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项目管理技术、应变能力和生产管理技能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项目管理技术、领导力、商业管理技能和战略管理技能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管理能力、应变能力、社交与谈判能力和项目管理经验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533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业主方项目管理的目标中，进度目标是指（）的时间目标。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项目动用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竣工验收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联动试车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保修期结束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pPr>
        <w:pStyle w:val="6"/>
        <w:spacing w:after="0"/>
        <w:ind w:left="0" w:leftChars="0" w:firstLine="0" w:firstLineChars="0"/>
        <w:jc w:val="left"/>
        <w:rPr>
          <w:b/>
          <w:bCs/>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534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关于《项目管理知识体系指南(PMBOK指南)》中项目集和项目组合的说法，正确的是（）。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项目组合中的项目一定彼此依赖或有直接关系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项目集指的是为有效管理实现战略业务目而组合在一起的项目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项目集中不包括各单个项目范围之外的相关工作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项目组合的管理包括识别、排序、管理和控制项目等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535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关于施工方项目管理的说法，正确的是（</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项目的整体利益和施工方本身的利益是对立关系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施工方项目管理工作涉及项目实施阶段的全过程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可以采用工程施工总承包管理模式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施工方项目管理的目标应根据其生产和经营的情况确定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536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编制设计任务书是项目（</w:t>
            </w:r>
            <w:r>
              <w:rPr>
                <w:rFonts w:hint="eastAsia" w:ascii="宋体" w:hAnsi="宋体" w:cs="宋体"/>
                <w:kern w:val="0"/>
                <w:sz w:val="18"/>
                <w:szCs w:val="18"/>
                <w:lang w:val="en-US" w:eastAsia="zh-CN"/>
              </w:rPr>
              <w:t xml:space="preserve">   </w:t>
            </w:r>
            <w:r>
              <w:rPr>
                <w:rFonts w:hint="eastAsia" w:ascii="宋体" w:hAnsi="宋体" w:cs="宋体"/>
                <w:kern w:val="0"/>
                <w:sz w:val="18"/>
                <w:szCs w:val="18"/>
              </w:rPr>
              <w:t>）阶段的工作。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设计准备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决策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设计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pPr>
        <w:pStyle w:val="6"/>
        <w:spacing w:after="0"/>
        <w:ind w:left="0" w:leftChars="0" w:firstLine="0" w:firstLineChars="0"/>
        <w:jc w:val="left"/>
        <w:rPr>
          <w:b/>
          <w:bCs/>
        </w:rPr>
      </w:pPr>
    </w:p>
    <w:p>
      <w:pPr>
        <w:pStyle w:val="6"/>
        <w:spacing w:after="0"/>
        <w:ind w:left="0" w:leftChars="0" w:firstLine="0" w:firstLineChars="0"/>
        <w:jc w:val="left"/>
        <w:rPr>
          <w:b/>
          <w:bCs/>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537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关于设计阶段项目管理的说法，错误的是（）。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设计阶段的项目管理是建设工程项目管理的一个非常重要的组成部分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设计的质量直接影响项目实施的投资、进度和质量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设计的进度直接影响工程的进展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由于设计费占建设总投资的比例小，业主方可以忽略对其进行管理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538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关于业主方项目管理目标和任务的说法，正确的是（</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业主方的投资目标指项目的施工成本目标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投资控制是业主方项目管理任务中最重要的任务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业主方的进度目标指项目交付使用的时间目标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业主方项目管理任务不包括设计阶段的信息管理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539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关于管理职能分工表的说法，错误的是（）。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管理职能分工表无法暴露仅用岗位责任描述书时所掩盖的矛盾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是用表的形式反映项目管理班子内部项目经理、各工作部门和各工作岗位对各项工作任务的项目管理职能分工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可辅以管理职能分工描述书来明确每个工作部门的管理职能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可以用管理职能分工表来区分业主方和代表业主利益的项目管理方和工程建设监理方等的管理职能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pPr>
        <w:pStyle w:val="6"/>
        <w:spacing w:after="0"/>
        <w:ind w:left="0" w:leftChars="0" w:firstLine="0" w:firstLineChars="0"/>
        <w:jc w:val="left"/>
        <w:rPr>
          <w:b/>
          <w:bCs/>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540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关于影响系统目标实现因素的说法，正确的是（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系统组织决定了系统目标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增加人员数量一定会有助于系统目标的实现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生产方法与工具的选择与系统目标实现无关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组织是影响系统目标实现的决定性因素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541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用来表示组织系统中各子系统或元素间指令关系的工具是（</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项目结构图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工作流程图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组织结构图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职能分工表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542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承包商就已完工，经检验合格的工程提出支付申请，监理工程师复核后，业主批准支付申请，此工作程序属于（</w:t>
            </w:r>
            <w:r>
              <w:rPr>
                <w:rFonts w:hint="eastAsia" w:ascii="宋体" w:hAnsi="宋体" w:cs="宋体"/>
                <w:kern w:val="0"/>
                <w:sz w:val="18"/>
                <w:szCs w:val="18"/>
                <w:lang w:val="en-US" w:eastAsia="zh-CN"/>
              </w:rPr>
              <w:t xml:space="preserve">   </w:t>
            </w:r>
            <w:r>
              <w:rPr>
                <w:rFonts w:hint="eastAsia" w:ascii="宋体" w:hAnsi="宋体" w:cs="宋体"/>
                <w:kern w:val="0"/>
                <w:sz w:val="18"/>
                <w:szCs w:val="18"/>
              </w:rPr>
              <w:t>）流程。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管理工作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物资采购工作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信息处理工作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设计工作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pPr>
        <w:pStyle w:val="6"/>
        <w:spacing w:after="0"/>
        <w:ind w:left="0" w:leftChars="0" w:firstLine="0" w:firstLineChars="0"/>
        <w:jc w:val="left"/>
        <w:rPr>
          <w:b/>
          <w:bCs/>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543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关于工作流程组织的说法，正确的是（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工程流程组织不包括物质流程组织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一个工作流程图只能有一个项目参与方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一项管理工作只能有一个工作流程图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同一项目不同参与方都有工程流程组织任务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544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管理是由多个环节组成的过程，为了说明组成管理的这些环节可以使用（</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项目组织设计文件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项目任务分期表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管理职能分工描述书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工作任务分工表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545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下列工程项目决策阶段策划工作内容中，属于组织策划的是（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确定项目实施期组织总体方案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设计项目管理组织结构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制定项目管理工作流程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进行项目管理职能分工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pPr>
        <w:pStyle w:val="6"/>
        <w:spacing w:after="0"/>
        <w:ind w:left="0" w:leftChars="0" w:firstLine="0" w:firstLineChars="0"/>
        <w:jc w:val="left"/>
        <w:rPr>
          <w:b/>
          <w:bCs/>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546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下列工程项目策划工作中，属于实施阶段策划的是（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项目实施期管理总体方案策划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实施期合同结构总体方案策划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生产运营期经营管理总体方案策划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项目实施的风险策划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547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下列工程项目策划工作中，属于决策阶段经济策划的是（</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项目总投资规划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项目总投资目标的分解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项目建设成本分析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技术方案分析和论证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548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下列工程项目策划工作中，属于实施阶段管理策划的是（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项目风险管理与工程保险方案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项目实施期管理总体方案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生产运营期设施管理总体方案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生产运营期经营管理总体方案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pPr>
        <w:pStyle w:val="6"/>
        <w:spacing w:after="0"/>
        <w:ind w:left="0" w:leftChars="0" w:firstLine="0" w:firstLineChars="0"/>
        <w:jc w:val="left"/>
        <w:rPr>
          <w:b/>
          <w:bCs/>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549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下列项目策划的工作内容中，属于项目决策阶段合同策划的是（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项目管理委托的合同结构方案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方案设计竞赛的组织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项目物资采购的合同结构方案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实施期合同结构总体方案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550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下列策划内容中，属于建设工程项目实施阶段策划的是（</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编制项目实施合同期合同结构总体方案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确立项目实施期管理总体方案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进行项目目标的分析和再论证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确定关键技术分析和论证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551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下列建设工程项目策划工作中，属于实施阶段策划的是（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制订项目风险管理与工程保险方案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编制项目实施期组织总体方案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编制项目实施期管理总体方案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编制项目实施期合同结构总体方案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pPr>
        <w:pStyle w:val="6"/>
        <w:spacing w:after="0"/>
        <w:ind w:left="0" w:leftChars="0" w:firstLine="0" w:firstLineChars="0"/>
        <w:jc w:val="left"/>
        <w:rPr>
          <w:b/>
          <w:bCs/>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552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与施工总承包模式相比，施工总承包管理模式在合同价格方面的特点是（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合同总价一次性确定，对业主投资控制有利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施工总承包管理合同中确定总承包管理费和建安工程造价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所有分包工程都需要再次进行发包，不利于业主节约投资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分包合同价对业主是透明的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553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施工单位任命项目经理在（</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）完成。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项目计划阶段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项目实施阶段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项目启动阶段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项目收尾阶段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554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一般情况下当采用施工总承包管理模式时分包合同由（）与分包单位签订。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业主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施工总承包管理单位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施工总承包单位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项目咨询单位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pPr>
        <w:pStyle w:val="6"/>
        <w:spacing w:after="0"/>
        <w:ind w:left="0" w:leftChars="0" w:firstLine="0" w:firstLineChars="0"/>
        <w:jc w:val="left"/>
        <w:rPr>
          <w:b/>
          <w:bCs/>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555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关于施工总承包模式特点的说法，正确的是（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招标和合同管理工作量大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业主组织与协调的工作量大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分包合同价对业主是透明的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开工前就有较明确的合同价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556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与施工总承包模式相比，施工总承包管理模式具有的优势是（</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业主方招标及合同管理工作量小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工程款项支付便捷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缩短建设周期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简化管理流程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55</w:t>
            </w:r>
            <w:r>
              <w:rPr>
                <w:rFonts w:hint="eastAsia"/>
                <w:kern w:val="0"/>
                <w:sz w:val="18"/>
                <w:szCs w:val="18"/>
                <w:lang w:val="en-US" w:eastAsia="zh-CN"/>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项目管理实施规划的编制工作包括:①分析项目具体特点和环境条件；②熟悉相关的法规和文件；③了解相关方的要求；④履行报批手续；⑤实施編制活动。正确的工作程序是（）。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③①②⑤④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①②③④⑤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①③②⑤④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③②①④⑤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pPr>
        <w:pStyle w:val="6"/>
        <w:spacing w:after="0"/>
        <w:ind w:left="0" w:leftChars="0" w:firstLine="0" w:firstLineChars="0"/>
        <w:jc w:val="left"/>
        <w:rPr>
          <w:b/>
          <w:bCs/>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558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建设工程项目管理规划属于（）项目管理的范畴。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工程总承包方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工程总承包管理方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工程咨询方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业主方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559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根据《建设工程管理规范》(GB/T50326-2006)，项目管理规划包括（</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项目管理规划大纲和实施大纲</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项目管理规划大纲和配套措施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项目管理规划大纲和实施规划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项目管理规划原则和内容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560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根据《建筑施工组织设计规范》，关于施工组织设计审批的说法，正确的是（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单位工程施工组织设计应由承包单位技术负责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专项施工方案应由项目技术负责人审批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施工方案应由项目总监理工程师审批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施工组织总设计应由建设单位技术负责人审批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pPr>
        <w:pStyle w:val="6"/>
        <w:spacing w:after="0"/>
        <w:ind w:left="0" w:leftChars="0" w:firstLine="0" w:firstLineChars="0"/>
        <w:jc w:val="left"/>
        <w:rPr>
          <w:b/>
          <w:bCs/>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561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某施工企业针对建筑主体钢结构工程编制专项施工方案，该施工方案应由（）进行审批。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总包单位项目技术负责人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专业分包单位项目技术负责人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总包单位技术负责人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专业分包单位技术负责人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562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根据《建筑施工组织设计规范》GB/T50502-2009，“合理安排施工顺序”属于施工组织设计中（</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）的内容。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施工平面图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施工进度计划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施工部署和施工方案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施工准备工作计划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563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根据施工组织设计的管理要求，重点、难点分部(分项)工程施工方案的批准人是（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施工单位技术负责人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项目技术负责人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项目负责人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总监理工程师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pPr>
        <w:pStyle w:val="6"/>
        <w:spacing w:after="0"/>
        <w:ind w:left="0" w:leftChars="0" w:firstLine="0" w:firstLineChars="0"/>
        <w:jc w:val="left"/>
        <w:rPr>
          <w:b/>
          <w:bCs/>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564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下列施工组织设计的内容中，属于施工部署及施工方案的是（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施工资源的需求计划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施工资源的优化配置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投入材料的堆场设计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施工机械的分析选择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565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根据《建筑施工组织设计规范》，施工组织设计应由（</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eastAsia="zh-CN"/>
              </w:rPr>
              <w:t>）主持编制。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施工单位技术负责人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单位负责人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项目负责人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项目技术负责人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566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eastAsia="zh-CN"/>
              </w:rPr>
              <w:t>依据《建筑结构可靠性设计统一标准》GB50068，建筑结构设计时，建筑结构的设计基准期应为</w:t>
            </w:r>
            <w:r>
              <w:rPr>
                <w:rFonts w:hint="eastAsia" w:ascii="宋体" w:hAnsi="宋体" w:cs="宋体"/>
                <w:kern w:val="0"/>
                <w:sz w:val="18"/>
                <w:szCs w:val="18"/>
                <w:lang w:val="en-US" w:eastAsia="zh-CN" w:bidi="ar-SA"/>
              </w:rPr>
              <w:t>（   ）</w:t>
            </w:r>
            <w:r>
              <w:rPr>
                <w:rFonts w:hint="eastAsia" w:ascii="宋体" w:hAnsi="宋体" w:cs="宋体"/>
                <w:kern w:val="0"/>
                <w:sz w:val="18"/>
                <w:szCs w:val="18"/>
                <w:lang w:eastAsia="zh-CN"/>
              </w:rPr>
              <w:t>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100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567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eastAsia="zh-CN"/>
              </w:rPr>
              <w:t>依据《建筑结构可靠性设计统一标准》GB50068，当进行建筑结构抗震设计时，遭遇（</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）影响，可能发生损坏，但经一般修复仍可继续使用。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bidi="ar-SA"/>
              </w:rPr>
              <w:t>多遇地震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设防地震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bidi="ar-SA"/>
              </w:rPr>
              <w:t>罕遇地震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偶遇地震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568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eastAsia="zh-CN"/>
              </w:rPr>
              <w:t>依据《建筑结构荷载规范》GB50009，在结构使用期间，其值不随时间变化，或其变化与平均值相比可以忽略不计，或其变化是单调的并能趋于限值的荷载是（</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w:t>
            </w:r>
            <w:r>
              <w:rPr>
                <w:rFonts w:hint="eastAsia" w:ascii="宋体" w:hAnsi="宋体" w:cs="宋体"/>
                <w:kern w:val="0"/>
                <w:sz w:val="18"/>
                <w:szCs w:val="18"/>
                <w:lang w:val="en-US" w:eastAsia="zh-CN" w:bidi="ar-SA"/>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bidi="ar-SA"/>
              </w:rPr>
              <w:t>永久荷载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bidi="ar-SA"/>
              </w:rPr>
              <w:t>可变荷载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bidi="ar-SA"/>
              </w:rPr>
              <w:t>偶然荷载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地震荷载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569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eastAsia="zh-CN"/>
              </w:rPr>
              <w:t>依据《建筑结构荷载规范》GB50009，在结构使用期间，其值随时间变化，且其变化与平均值相比不可以忽略不计的荷载是（</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w:t>
            </w:r>
            <w:r>
              <w:rPr>
                <w:rFonts w:hint="eastAsia" w:ascii="宋体" w:hAnsi="宋体" w:cs="宋体"/>
                <w:kern w:val="0"/>
                <w:sz w:val="18"/>
                <w:szCs w:val="18"/>
                <w:lang w:val="en-US" w:eastAsia="zh-CN" w:bidi="ar-SA"/>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bidi="ar-SA"/>
              </w:rPr>
              <w:t>永久荷载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bidi="ar-SA"/>
              </w:rPr>
              <w:t>可变荷载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bidi="ar-SA"/>
              </w:rPr>
              <w:t>偶然荷载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地震荷载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570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eastAsia="zh-CN"/>
              </w:rPr>
              <w:t>依据《建筑结构荷载规范》GB50009，结构设计使用年限内不一定出现，而一旦出现其量值很大，且持续时间很短的荷载是（</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w:t>
            </w:r>
            <w:r>
              <w:rPr>
                <w:rFonts w:hint="eastAsia" w:ascii="宋体" w:hAnsi="宋体" w:cs="宋体"/>
                <w:kern w:val="0"/>
                <w:sz w:val="18"/>
                <w:szCs w:val="18"/>
                <w:lang w:val="en-US" w:eastAsia="zh-CN" w:bidi="ar-SA"/>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bidi="ar-SA"/>
              </w:rPr>
              <w:t>永久荷载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bidi="ar-SA"/>
              </w:rPr>
              <w:t>可变荷载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bidi="ar-SA"/>
              </w:rPr>
              <w:t>偶然荷载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地震荷载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571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eastAsia="zh-CN"/>
              </w:rPr>
              <w:t>依据《建筑结构荷载规范》GB50009，由荷载引起结构或结构构件的反应，例如内力、变形和裂缝等称为（</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w:t>
            </w:r>
            <w:r>
              <w:rPr>
                <w:rFonts w:hint="eastAsia" w:ascii="宋体" w:hAnsi="宋体" w:cs="宋体"/>
                <w:kern w:val="0"/>
                <w:sz w:val="18"/>
                <w:szCs w:val="18"/>
                <w:lang w:val="en-US" w:eastAsia="zh-CN" w:bidi="ar-SA"/>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bidi="ar-SA"/>
              </w:rPr>
              <w:t>永久荷载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bidi="ar-SA"/>
              </w:rPr>
              <w:t>荷载设计值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bidi="ar-SA"/>
              </w:rPr>
              <w:t>荷载组合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bidi="ar-SA"/>
              </w:rPr>
              <w:t>荷载效应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572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eastAsia="zh-CN"/>
              </w:rPr>
              <w:t>依据《建筑结构荷载规范》GB50009，温度作用应考虑气温变化、太阳辐射及使用热源等因素，作用在结构或构件上的温度作用应采用其（</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）来表示</w:t>
            </w:r>
            <w:r>
              <w:rPr>
                <w:rFonts w:hint="eastAsia" w:ascii="宋体" w:hAnsi="宋体" w:cs="宋体"/>
                <w:kern w:val="0"/>
                <w:sz w:val="18"/>
                <w:szCs w:val="18"/>
                <w:lang w:val="en-US" w:eastAsia="zh-CN" w:bidi="ar-SA"/>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温度的变化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辐射的变化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热源的变化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应力的变化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573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eastAsia="zh-CN"/>
              </w:rPr>
              <w:t xml:space="preserve">依据《混凝土结构设计规范》GB50010，钢筋混凝土圆柱中纵向钢筋最低不应少于（    ）根，且宜周边均匀布置。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574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eastAsia="zh-CN"/>
              </w:rPr>
              <w:t>依据《混凝土结构设计规范》GB50010，预应力构件采用先张法时，引起预应力损失的因素不包括（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bidi="ar-SA"/>
              </w:rPr>
              <w:t>与孔道之间的摩擦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bidi="ar-SA"/>
              </w:rPr>
              <w:t>预应力筋的内缩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bidi="ar-SA"/>
              </w:rPr>
              <w:t>混凝土的收缩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bidi="ar-SA"/>
              </w:rPr>
              <w:t>预应力筋的应力松弛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575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eastAsia="zh-CN"/>
              </w:rPr>
              <w:t>依据《混凝土结构设计规范》GB50010，氯离子含量系指其占（</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）的百分比。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混凝土总质量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胶凝材料总量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粗骨料总量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细骨料总量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576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eastAsia="zh-CN"/>
              </w:rPr>
              <w:t>依据《混凝土结构设计规范》GB50010，轴心受拉及小偏心受拉杆件的纵向受力钢筋不得采用（</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绑扎搭接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机械连接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焊接连接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浆锚连接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577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eastAsia="zh-CN"/>
              </w:rPr>
              <w:t>依据《混凝土结构设计规范》GB50010，同一构件中相邻纵向受力钢筋的绑扎搭接接头宜互相错开，钢筋绑扎搭接接头连接区段的长度为（</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）倍搭接长度。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578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eastAsia="zh-CN"/>
              </w:rPr>
              <w:t>依据《混凝土结构设计规范》GB50010，纵向受力钢筋的机械连接接头宜相互错开。钢筋机械连接区段的长度为（</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），d为连接钢筋的较小直径。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5d</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15d</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25d</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35d</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579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eastAsia="zh-CN"/>
              </w:rPr>
              <w:t>依据《混凝土结构设计规范》GB50010，预制构件的吊环应采用（</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）制作。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bidi="ar-SA"/>
              </w:rPr>
              <w:t>HRB335</w:t>
            </w:r>
            <w:r>
              <w:rPr>
                <w:rFonts w:hint="eastAsia" w:ascii="宋体" w:hAnsi="宋体" w:cs="宋体"/>
                <w:kern w:val="0"/>
                <w:sz w:val="18"/>
                <w:szCs w:val="18"/>
                <w:lang w:eastAsia="zh-CN"/>
              </w:rPr>
              <w:t>钢筋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bidi="ar-SA"/>
              </w:rPr>
              <w:t>HRB400</w:t>
            </w:r>
            <w:r>
              <w:rPr>
                <w:rFonts w:hint="eastAsia" w:ascii="宋体" w:hAnsi="宋体" w:cs="宋体"/>
                <w:kern w:val="0"/>
                <w:sz w:val="18"/>
                <w:szCs w:val="18"/>
                <w:lang w:eastAsia="zh-CN"/>
              </w:rPr>
              <w:t>钢筋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HPB300钢筋或Q235B圆钢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HRB500钢筋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580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eastAsia="zh-CN"/>
              </w:rPr>
              <w:t>依据《混凝土结构设计规范》GB50010，施加预应力时，所需的混凝土立方体抗压强度应经计算确定，但不宜低于设计的混凝土强度等级值的（</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581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eastAsia="zh-CN"/>
              </w:rPr>
              <w:t>依据《混凝土结构设计规范》GB50010，在台座上张拉预应力筋后浇筑混凝土，并通过放张预应力筋由粘结传递而建立预应力的混凝土结构称为（</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bidi="ar-SA"/>
              </w:rPr>
              <w:t>先张法预应力混凝土结构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后</w:t>
            </w:r>
            <w:r>
              <w:rPr>
                <w:rFonts w:hint="default" w:ascii="宋体" w:hAnsi="宋体" w:eastAsia="宋体" w:cs="宋体"/>
                <w:kern w:val="0"/>
                <w:sz w:val="18"/>
                <w:szCs w:val="18"/>
                <w:lang w:val="en-US" w:eastAsia="zh-CN" w:bidi="ar-SA"/>
              </w:rPr>
              <w:t>张法预应力混凝土结构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台座</w:t>
            </w:r>
            <w:r>
              <w:rPr>
                <w:rFonts w:hint="default" w:ascii="宋体" w:hAnsi="宋体" w:eastAsia="宋体" w:cs="宋体"/>
                <w:kern w:val="0"/>
                <w:sz w:val="18"/>
                <w:szCs w:val="18"/>
                <w:lang w:val="en-US" w:eastAsia="zh-CN" w:bidi="ar-SA"/>
              </w:rPr>
              <w:t>法预应力混凝土结构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无粘接</w:t>
            </w:r>
            <w:r>
              <w:rPr>
                <w:rFonts w:hint="default" w:ascii="宋体" w:hAnsi="宋体" w:eastAsia="宋体" w:cs="宋体"/>
                <w:kern w:val="0"/>
                <w:sz w:val="18"/>
                <w:szCs w:val="18"/>
                <w:lang w:val="en-US" w:eastAsia="zh-CN" w:bidi="ar-SA"/>
              </w:rPr>
              <w:t>预应力混凝土结构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582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eastAsia="zh-CN"/>
              </w:rPr>
              <w:t>依据《混凝土结构设计规范》GB50010，浇筑混凝土并达到规定强度后，通过张拉预应力筋并在结构上锚固而建立预应力的混凝土结构称为（</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bidi="ar-SA"/>
              </w:rPr>
              <w:t>先张法预应力混凝土结构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后</w:t>
            </w:r>
            <w:r>
              <w:rPr>
                <w:rFonts w:hint="default" w:ascii="宋体" w:hAnsi="宋体" w:eastAsia="宋体" w:cs="宋体"/>
                <w:kern w:val="0"/>
                <w:sz w:val="18"/>
                <w:szCs w:val="18"/>
                <w:lang w:val="en-US" w:eastAsia="zh-CN" w:bidi="ar-SA"/>
              </w:rPr>
              <w:t>张法预应力混凝土结构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台座</w:t>
            </w:r>
            <w:r>
              <w:rPr>
                <w:rFonts w:hint="default" w:ascii="宋体" w:hAnsi="宋体" w:eastAsia="宋体" w:cs="宋体"/>
                <w:kern w:val="0"/>
                <w:sz w:val="18"/>
                <w:szCs w:val="18"/>
                <w:lang w:val="en-US" w:eastAsia="zh-CN" w:bidi="ar-SA"/>
              </w:rPr>
              <w:t>法预应力混凝土结构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无粘接</w:t>
            </w:r>
            <w:r>
              <w:rPr>
                <w:rFonts w:hint="default" w:ascii="宋体" w:hAnsi="宋体" w:eastAsia="宋体" w:cs="宋体"/>
                <w:kern w:val="0"/>
                <w:sz w:val="18"/>
                <w:szCs w:val="18"/>
                <w:lang w:val="en-US" w:eastAsia="zh-CN" w:bidi="ar-SA"/>
              </w:rPr>
              <w:t>预应力混凝土结构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583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eastAsia="zh-CN"/>
              </w:rPr>
              <w:t>依据《混凝土结构设计规范》GB50010，结构或结构构件达到最大承载力、出现疲劳破坏、发生不适于继续承载的变形或因结构局部破坏而引发的连续倒塌称为（</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bidi="ar-SA"/>
              </w:rPr>
              <w:t>承载能力极限状态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bidi="ar-SA"/>
              </w:rPr>
              <w:t>正常使用极限状态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耐久性</w:t>
            </w:r>
            <w:r>
              <w:rPr>
                <w:rFonts w:hint="default" w:ascii="宋体" w:hAnsi="宋体" w:eastAsia="宋体" w:cs="宋体"/>
                <w:kern w:val="0"/>
                <w:sz w:val="18"/>
                <w:szCs w:val="18"/>
                <w:lang w:val="en-US" w:eastAsia="zh-CN" w:bidi="ar-SA"/>
              </w:rPr>
              <w:t>使用极限状态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变形</w:t>
            </w:r>
            <w:r>
              <w:rPr>
                <w:rFonts w:hint="default" w:ascii="宋体" w:hAnsi="宋体" w:eastAsia="宋体" w:cs="宋体"/>
                <w:kern w:val="0"/>
                <w:sz w:val="18"/>
                <w:szCs w:val="18"/>
                <w:lang w:val="en-US" w:eastAsia="zh-CN" w:bidi="ar-SA"/>
              </w:rPr>
              <w:t>极限状态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584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eastAsia="zh-CN"/>
              </w:rPr>
              <w:t>依据《混凝土结构设计规范》GB50010，设计应明确结构的用途，在设计使用年限内未经（</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），不得改变结构的用途和使用环境。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设计变更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设计交底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图纸会审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技术鉴定或设计许可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585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eastAsia="zh-CN"/>
              </w:rPr>
              <w:t>依据《钢结构设计标准》GB50017</w:t>
            </w:r>
            <w:r>
              <w:rPr>
                <w:rFonts w:hint="default" w:ascii="宋体" w:hAnsi="宋体" w:eastAsia="宋体" w:cs="宋体"/>
                <w:kern w:val="0"/>
                <w:sz w:val="18"/>
                <w:szCs w:val="18"/>
                <w:lang w:val="en-US" w:eastAsia="zh-CN" w:bidi="ar-SA"/>
              </w:rPr>
              <w:t>，</w:t>
            </w:r>
            <w:r>
              <w:rPr>
                <w:rFonts w:hint="eastAsia" w:ascii="宋体" w:hAnsi="宋体" w:eastAsia="宋体" w:cs="宋体"/>
                <w:kern w:val="0"/>
                <w:sz w:val="18"/>
                <w:szCs w:val="18"/>
                <w:lang w:val="en-US" w:eastAsia="zh-CN" w:bidi="ar-SA"/>
              </w:rPr>
              <w:t xml:space="preserve">结构或构件在拉应力状态下没有出现警示性的塑性变形而突然发生的断裂称为（   ）。   </w:t>
            </w:r>
            <w:r>
              <w:rPr>
                <w:rFonts w:hint="eastAsia" w:ascii="宋体" w:hAnsi="宋体" w:cs="宋体"/>
                <w:kern w:val="0"/>
                <w:sz w:val="18"/>
                <w:szCs w:val="18"/>
                <w:lang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bidi="ar-SA"/>
              </w:rPr>
              <w:t>脆性断裂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bidi="ar-SA"/>
              </w:rPr>
              <w:t>韧性断裂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bidi="ar-SA"/>
              </w:rPr>
              <w:t>屈曲</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bidi="ar-SA"/>
              </w:rPr>
              <w:t>疲劳断裂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586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eastAsia="zh-CN"/>
              </w:rPr>
              <w:t>依据《钢结构设计标准》GB50017，钢结构疲劳设计应采用（</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bidi="ar-SA"/>
              </w:rPr>
              <w:t>承载能力极限状态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容许应力法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bidi="ar-SA"/>
              </w:rPr>
              <w:t>正常使用极限状态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bidi="ar-SA"/>
              </w:rPr>
              <w:t>荷载设计值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587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eastAsia="zh-CN"/>
              </w:rPr>
              <w:t>依据《钢结构设计标准》GB50017，结构钢材的选用应遵循（</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 xml:space="preserve">）的原则。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安全第一，质量第一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施工可靠、价格最低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技术可靠、经济合理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技术可靠、价格最低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588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eastAsia="zh-CN"/>
              </w:rPr>
              <w:t>依据《钢结构设计标准》GB50017，作用力垂直于焊缝长度方向的横向对接焊缝或T形对接与角接组合焊缝，受拉时应为（</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），受压时不应低于（</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二级；二级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二级；一级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一级；三级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一级；二级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589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eastAsia="zh-CN"/>
              </w:rPr>
              <w:t>依据《钢结构设计标准》GB50017，在普通螺栓或铆钉抗剪连接中，每个螺栓的承载力设计值应取受剪和承压承载力设计值的（</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较小者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较大者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任意值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平均值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590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eastAsia="zh-CN"/>
              </w:rPr>
              <w:t>依据《钢结构设计标准》GB50017，计算结构或构件的强度、稳定性以及连接的强度时，应采用（</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bidi="ar-SA"/>
              </w:rPr>
              <w:t>动力荷载设计值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bidi="ar-SA"/>
              </w:rPr>
              <w:t>动力荷载</w:t>
            </w:r>
            <w:r>
              <w:rPr>
                <w:rFonts w:hint="eastAsia" w:ascii="宋体" w:hAnsi="宋体" w:cs="宋体"/>
                <w:kern w:val="0"/>
                <w:sz w:val="18"/>
                <w:szCs w:val="18"/>
                <w:lang w:eastAsia="zh-CN"/>
              </w:rPr>
              <w:t>标准值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荷载标准值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荷载设计值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591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eastAsia="zh-CN"/>
              </w:rPr>
              <w:t>依据《钢结构设计标准》GB50017，同一连接部位中不得采用普通螺栓或承压型高强度螺栓与（</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 xml:space="preserve">）共用的连接。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bidi="ar-SA"/>
              </w:rPr>
              <w:t>摩擦型高强度螺栓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焊接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bidi="ar-SA"/>
              </w:rPr>
              <w:t>铆接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bidi="ar-SA"/>
              </w:rPr>
              <w:t>锚栓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592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eastAsia="zh-CN"/>
              </w:rPr>
              <w:t>依据《建筑地基基础设计规范》GB50007，</w:t>
            </w:r>
            <w:r>
              <w:rPr>
                <w:rFonts w:hAnsi="宋体"/>
                <w:color w:val="000000"/>
                <w:spacing w:val="-2"/>
                <w:sz w:val="21"/>
                <w:szCs w:val="21"/>
              </w:rPr>
              <w:t>土</w:t>
            </w:r>
            <w:r>
              <w:rPr>
                <w:rFonts w:hint="eastAsia" w:ascii="宋体" w:hAnsi="宋体" w:cs="宋体"/>
                <w:kern w:val="0"/>
                <w:sz w:val="18"/>
                <w:szCs w:val="18"/>
                <w:lang w:eastAsia="zh-CN"/>
              </w:rPr>
              <w:t>类和土层分布条件均相同下的重力式挡土墙土压力可能有：静止土压力</w:t>
            </w:r>
            <w:r>
              <w:rPr>
                <w:rFonts w:hint="eastAsia" w:ascii="宋体" w:hAnsi="宋体" w:cs="宋体"/>
                <w:kern w:val="0"/>
                <w:sz w:val="18"/>
                <w:szCs w:val="18"/>
                <w:lang w:val="en-US" w:eastAsia="zh-CN"/>
              </w:rPr>
              <w:t>E</w:t>
            </w:r>
            <w:r>
              <w:rPr>
                <w:rFonts w:hint="eastAsia" w:ascii="宋体" w:hAnsi="宋体" w:cs="宋体"/>
                <w:kern w:val="0"/>
                <w:sz w:val="18"/>
                <w:szCs w:val="18"/>
                <w:vertAlign w:val="subscript"/>
                <w:lang w:val="en-US" w:eastAsia="zh-CN"/>
              </w:rPr>
              <w:t>0</w:t>
            </w:r>
            <w:r>
              <w:rPr>
                <w:rFonts w:hint="eastAsia" w:ascii="宋体" w:hAnsi="宋体" w:cs="宋体"/>
                <w:kern w:val="0"/>
                <w:sz w:val="18"/>
                <w:szCs w:val="18"/>
                <w:lang w:eastAsia="zh-CN"/>
              </w:rPr>
              <w:t>、主动土压力</w:t>
            </w:r>
            <w:r>
              <w:rPr>
                <w:rFonts w:hint="eastAsia" w:ascii="宋体" w:hAnsi="宋体" w:cs="宋体"/>
                <w:kern w:val="0"/>
                <w:sz w:val="18"/>
                <w:szCs w:val="18"/>
                <w:lang w:val="en-US" w:eastAsia="zh-CN"/>
              </w:rPr>
              <w:t>Ea</w:t>
            </w:r>
            <w:r>
              <w:rPr>
                <w:rFonts w:hint="eastAsia" w:ascii="宋体" w:hAnsi="宋体" w:cs="宋体"/>
                <w:kern w:val="0"/>
                <w:sz w:val="18"/>
                <w:szCs w:val="18"/>
                <w:lang w:eastAsia="zh-CN"/>
              </w:rPr>
              <w:t>、被动土压力</w:t>
            </w:r>
            <w:r>
              <w:rPr>
                <w:rFonts w:hint="eastAsia" w:ascii="宋体" w:hAnsi="宋体" w:cs="宋体"/>
                <w:kern w:val="0"/>
                <w:sz w:val="18"/>
                <w:szCs w:val="18"/>
                <w:lang w:val="en-US" w:eastAsia="zh-CN"/>
              </w:rPr>
              <w:t>Ep</w:t>
            </w:r>
            <w:r>
              <w:rPr>
                <w:rFonts w:hint="eastAsia" w:ascii="宋体" w:hAnsi="宋体" w:cs="宋体"/>
                <w:kern w:val="0"/>
                <w:sz w:val="18"/>
                <w:szCs w:val="18"/>
                <w:lang w:eastAsia="zh-CN"/>
              </w:rPr>
              <w:t xml:space="preserve">，这三者从大到小的顺序为（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color w:val="000000"/>
                <w:sz w:val="21"/>
                <w:szCs w:val="21"/>
              </w:rPr>
              <w:object>
                <v:shape id="_x0000_i1025" o:spt="75" type="#_x0000_t75" style="height:18.05pt;width:58pt;" o:ole="t" filled="f" o:preferrelative="t" stroked="f" coordsize="21600,21600">
                  <v:path/>
                  <v:fill on="f" alignshape="1" focussize="0,0"/>
                  <v:stroke on="f"/>
                  <v:imagedata r:id="rId8" o:title=""/>
                  <o:lock v:ext="edit" aspectratio="t"/>
                  <w10:wrap type="none"/>
                  <w10:anchorlock/>
                </v:shape>
                <o:OLEObject Type="Embed" ProgID="Equation.KSEE3" ShapeID="_x0000_i1025" DrawAspect="Content" ObjectID="_1468075725" r:id="rId7">
                  <o:LockedField>false</o:LockedField>
                </o:OLEObject>
              </w:objec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color w:val="000000"/>
                <w:sz w:val="21"/>
                <w:szCs w:val="21"/>
              </w:rPr>
              <w:object>
                <v:shape id="_x0000_i1026" o:spt="75" type="#_x0000_t75" style="height:18.05pt;width:58pt;" o:ole="t" filled="f" o:preferrelative="t" stroked="f" coordsize="21600,21600">
                  <v:path/>
                  <v:fill on="f" alignshape="1" focussize="0,0"/>
                  <v:stroke on="f"/>
                  <v:imagedata r:id="rId10" o:title=""/>
                  <o:lock v:ext="edit" aspectratio="t"/>
                  <w10:wrap type="none"/>
                  <w10:anchorlock/>
                </v:shape>
                <o:OLEObject Type="Embed" ProgID="Equation.KSEE3" ShapeID="_x0000_i1026" DrawAspect="Content" ObjectID="_1468075726" r:id="rId9">
                  <o:LockedField>false</o:LockedField>
                </o:OLEObject>
              </w:objec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color w:val="000000"/>
                <w:sz w:val="21"/>
                <w:szCs w:val="21"/>
              </w:rPr>
              <w:object>
                <v:shape id="_x0000_i1027" o:spt="75" type="#_x0000_t75" style="height:18.05pt;width:58pt;" o:ole="t" filled="f" o:preferrelative="t" stroked="f" coordsize="21600,21600">
                  <v:path/>
                  <v:fill on="f" alignshape="1" focussize="0,0"/>
                  <v:stroke on="f"/>
                  <v:imagedata r:id="rId12" o:title=""/>
                  <o:lock v:ext="edit" aspectratio="t"/>
                  <w10:wrap type="none"/>
                  <w10:anchorlock/>
                </v:shape>
                <o:OLEObject Type="Embed" ProgID="Equation.KSEE3" ShapeID="_x0000_i1027" DrawAspect="Content" ObjectID="_1468075727" r:id="rId11">
                  <o:LockedField>false</o:LockedField>
                </o:OLEObject>
              </w:objec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color w:val="000000"/>
                <w:sz w:val="21"/>
                <w:szCs w:val="21"/>
              </w:rPr>
              <w:object>
                <v:shape id="_x0000_i1028" o:spt="75" type="#_x0000_t75" style="height:19.05pt;width:58.05pt;" o:ole="t" filled="f" o:preferrelative="t" stroked="f" coordsize="21600,21600">
                  <v:path/>
                  <v:fill on="f" alignshape="1" focussize="0,0"/>
                  <v:stroke on="f"/>
                  <v:imagedata r:id="rId14" o:title=""/>
                  <o:lock v:ext="edit" aspectratio="t"/>
                  <w10:wrap type="none"/>
                  <w10:anchorlock/>
                </v:shape>
                <o:OLEObject Type="Embed" ProgID="Equation.KSEE3" ShapeID="_x0000_i1028" DrawAspect="Content" ObjectID="_1468075728" r:id="rId13">
                  <o:LockedField>false</o:LockedField>
                </o:OLEObject>
              </w:objec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593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eastAsia="zh-CN"/>
              </w:rPr>
              <w:t xml:space="preserve">依据《建筑地基基础设计规范》GB50007，地基土抗剪强度指标应取（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特征值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平均值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标准值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 xml:space="preserve">最小值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594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594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eastAsia="zh-CN"/>
              </w:rPr>
              <w:t xml:space="preserve">依据《建筑地基基础设计规范》GB50007，地基土工程特性指标的压缩性指标应取（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highlight w:val="none"/>
                <w:lang w:eastAsia="zh-CN"/>
              </w:rPr>
              <w:t>标准值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highlight w:val="none"/>
                <w:lang w:eastAsia="zh-CN"/>
              </w:rPr>
              <w:t>平均值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highlight w:val="none"/>
                <w:lang w:eastAsia="zh-CN"/>
              </w:rPr>
              <w:t>特征值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highlight w:val="none"/>
                <w:lang w:val="en-US" w:eastAsia="zh-CN" w:bidi="ar-SA"/>
              </w:rPr>
              <w:t>极限值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595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eastAsia="zh-CN"/>
              </w:rPr>
              <w:t xml:space="preserve">依据《建筑地基基础设计规范》GB50007，地基载荷试验应采用（ </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平板载荷试验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highlight w:val="none"/>
                <w:lang w:val="en-US" w:eastAsia="zh-CN" w:bidi="ar-SA"/>
              </w:rPr>
              <w:t>抗压强度试验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highlight w:val="none"/>
                <w:lang w:val="en-US" w:eastAsia="zh-CN" w:bidi="ar-SA"/>
              </w:rPr>
              <w:t>压缩试验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highlight w:val="none"/>
                <w:lang w:val="en-US" w:eastAsia="zh-CN" w:bidi="ar-SA"/>
              </w:rPr>
              <w:t>现场剪切试验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596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596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eastAsia="zh-CN"/>
              </w:rPr>
              <w:t xml:space="preserve">依据《建筑地基基础设计规范》GB50007，在满足地基稳定和变形要求的前提下，当上层地基的承载力大于下层土时，宜利用（ </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 xml:space="preserve">  ）作持力层。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下层土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上层土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highlight w:val="none"/>
                <w:lang w:val="en-US" w:eastAsia="zh-CN" w:bidi="ar-SA"/>
              </w:rPr>
              <w:t>上下层均可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highlight w:val="none"/>
                <w:lang w:val="en-US" w:eastAsia="zh-CN" w:bidi="ar-SA"/>
              </w:rPr>
              <w:t>下层以下的土层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597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eastAsia="zh-CN"/>
              </w:rPr>
              <w:t>依据《建筑抗震设计规范》GB50011，抗震设防烈度为6度时，除本规范有具体规定外，对（</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 xml:space="preserve">）类的建筑要进行地震作用计算。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甲</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598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598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eastAsia="zh-CN"/>
              </w:rPr>
              <w:t>依据《建筑抗震设计规范》GB50011，抗震设防目标是：当遭受（</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 xml:space="preserve">）本地区抗震设防烈度的罕遇地震影响时，不致倒塌或发生危及生命的严重破坏。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低于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等于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高于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不低于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599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eastAsia="zh-CN"/>
              </w:rPr>
              <w:t>依据《建筑抗震设计规范》GB50011，装配式单层厂房的各种抗震支撑系统，应保证地震时厂房的（</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整体性和安全性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整体性和稳定性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适用性和安全性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适用性和稳定性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pPr>
        <w:rPr>
          <w:rFonts w:hint="default" w:eastAsia="宋体"/>
          <w:lang w:val="en-US" w:eastAsia="zh-CN"/>
        </w:rPr>
      </w:pPr>
    </w:p>
    <w:tbl>
      <w:tblPr>
        <w:tblStyle w:val="7"/>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12-01-</w:t>
            </w:r>
            <w:r>
              <w:rPr>
                <w:kern w:val="0"/>
                <w:sz w:val="18"/>
                <w:szCs w:val="18"/>
              </w:rPr>
              <w:t>0</w:t>
            </w:r>
            <w:r>
              <w:rPr>
                <w:rFonts w:hint="eastAsia"/>
                <w:kern w:val="0"/>
                <w:sz w:val="18"/>
                <w:szCs w:val="18"/>
                <w:lang w:val="en-US" w:eastAsia="zh-CN"/>
              </w:rPr>
              <w:t>00</w:t>
            </w:r>
            <w:r>
              <w:rPr>
                <w:kern w:val="0"/>
                <w:sz w:val="18"/>
                <w:szCs w:val="18"/>
              </w:rPr>
              <w:t>1-01-</w:t>
            </w:r>
            <w:r>
              <w:rPr>
                <w:rFonts w:hint="eastAsia" w:ascii="宋体" w:hAnsi="宋体" w:cs="宋体"/>
                <w:kern w:val="0"/>
                <w:sz w:val="18"/>
                <w:szCs w:val="18"/>
                <w:lang w:val="en-US" w:eastAsia="zh-CN"/>
              </w:rPr>
              <w:t>600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eastAsia="zh-CN"/>
              </w:rPr>
              <w:t>大体积混凝土施工过程中，上下两层的浇筑搭接时间不应超过混凝土的（</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初凝时间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终凝时间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半可</w:t>
            </w:r>
            <w:r>
              <w:rPr>
                <w:rFonts w:hint="default" w:ascii="宋体" w:hAnsi="宋体" w:eastAsia="宋体" w:cs="宋体"/>
                <w:kern w:val="0"/>
                <w:sz w:val="18"/>
                <w:szCs w:val="18"/>
                <w:lang w:val="en-US" w:eastAsia="zh-CN" w:bidi="ar-SA"/>
              </w:rPr>
              <w:t>塑性</w:t>
            </w:r>
            <w:r>
              <w:rPr>
                <w:rFonts w:hint="eastAsia" w:ascii="宋体" w:hAnsi="宋体" w:cs="宋体"/>
                <w:kern w:val="0"/>
                <w:sz w:val="18"/>
                <w:szCs w:val="18"/>
                <w:lang w:val="en-US" w:eastAsia="zh-CN" w:bidi="ar-SA"/>
              </w:rPr>
              <w:t>时间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bidi="ar-SA"/>
              </w:rPr>
              <w:t>完全失去可塑性</w:t>
            </w:r>
            <w:r>
              <w:rPr>
                <w:rFonts w:hint="eastAsia" w:ascii="宋体" w:hAnsi="宋体" w:cs="宋体"/>
                <w:kern w:val="0"/>
                <w:sz w:val="18"/>
                <w:szCs w:val="18"/>
                <w:lang w:val="en-US" w:eastAsia="zh-CN" w:bidi="ar-SA"/>
              </w:rPr>
              <w:t>时间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0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pPr>
        <w:rPr>
          <w:rFonts w:hint="default" w:eastAsia="宋体"/>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lkYTVjN2QwYTIxZjY4NWI1ODVhODBkMmRlZDFkNDMifQ=="/>
  </w:docVars>
  <w:rsids>
    <w:rsidRoot w:val="00013FBB"/>
    <w:rsid w:val="00013AB1"/>
    <w:rsid w:val="00013FBB"/>
    <w:rsid w:val="00020465"/>
    <w:rsid w:val="00055248"/>
    <w:rsid w:val="000B23FB"/>
    <w:rsid w:val="000B5B5C"/>
    <w:rsid w:val="000C1146"/>
    <w:rsid w:val="000D0A20"/>
    <w:rsid w:val="001011C3"/>
    <w:rsid w:val="00127468"/>
    <w:rsid w:val="001334A0"/>
    <w:rsid w:val="001C7534"/>
    <w:rsid w:val="001D26F4"/>
    <w:rsid w:val="001E4970"/>
    <w:rsid w:val="0022457E"/>
    <w:rsid w:val="0025557B"/>
    <w:rsid w:val="00283AD7"/>
    <w:rsid w:val="002C50A8"/>
    <w:rsid w:val="0030314A"/>
    <w:rsid w:val="003068A5"/>
    <w:rsid w:val="003137EB"/>
    <w:rsid w:val="003160FA"/>
    <w:rsid w:val="00335D6E"/>
    <w:rsid w:val="00356188"/>
    <w:rsid w:val="003E3239"/>
    <w:rsid w:val="00425ED2"/>
    <w:rsid w:val="00456B68"/>
    <w:rsid w:val="00471D2C"/>
    <w:rsid w:val="00483CF2"/>
    <w:rsid w:val="0048672A"/>
    <w:rsid w:val="00496F5B"/>
    <w:rsid w:val="004B6B53"/>
    <w:rsid w:val="004C0D97"/>
    <w:rsid w:val="004E17F2"/>
    <w:rsid w:val="00510426"/>
    <w:rsid w:val="00537CE3"/>
    <w:rsid w:val="00556001"/>
    <w:rsid w:val="0057650D"/>
    <w:rsid w:val="005A3DE4"/>
    <w:rsid w:val="005B6EAE"/>
    <w:rsid w:val="005F4A6A"/>
    <w:rsid w:val="00642780"/>
    <w:rsid w:val="00654540"/>
    <w:rsid w:val="0066631D"/>
    <w:rsid w:val="006B3B61"/>
    <w:rsid w:val="006B774B"/>
    <w:rsid w:val="006E66E1"/>
    <w:rsid w:val="00716A22"/>
    <w:rsid w:val="0072421D"/>
    <w:rsid w:val="0072637C"/>
    <w:rsid w:val="00746F3D"/>
    <w:rsid w:val="00752422"/>
    <w:rsid w:val="008123AB"/>
    <w:rsid w:val="00837940"/>
    <w:rsid w:val="0084016C"/>
    <w:rsid w:val="0085049E"/>
    <w:rsid w:val="008543A9"/>
    <w:rsid w:val="0088371D"/>
    <w:rsid w:val="00890A25"/>
    <w:rsid w:val="00894E25"/>
    <w:rsid w:val="008C14A1"/>
    <w:rsid w:val="00923827"/>
    <w:rsid w:val="00930942"/>
    <w:rsid w:val="0095536A"/>
    <w:rsid w:val="00965BF8"/>
    <w:rsid w:val="009718EC"/>
    <w:rsid w:val="00981A65"/>
    <w:rsid w:val="009B0BB4"/>
    <w:rsid w:val="009B6642"/>
    <w:rsid w:val="009B7ADC"/>
    <w:rsid w:val="009E7ABB"/>
    <w:rsid w:val="009F59F1"/>
    <w:rsid w:val="009F5D56"/>
    <w:rsid w:val="00A5043B"/>
    <w:rsid w:val="00AB674A"/>
    <w:rsid w:val="00AC2F51"/>
    <w:rsid w:val="00AF1442"/>
    <w:rsid w:val="00B247A2"/>
    <w:rsid w:val="00B32925"/>
    <w:rsid w:val="00B60058"/>
    <w:rsid w:val="00B90AEA"/>
    <w:rsid w:val="00BB3171"/>
    <w:rsid w:val="00BC30C8"/>
    <w:rsid w:val="00C30D02"/>
    <w:rsid w:val="00C72435"/>
    <w:rsid w:val="00CF277D"/>
    <w:rsid w:val="00D05756"/>
    <w:rsid w:val="00D57D8C"/>
    <w:rsid w:val="00D666E0"/>
    <w:rsid w:val="00D76350"/>
    <w:rsid w:val="00DE3D50"/>
    <w:rsid w:val="00E1220E"/>
    <w:rsid w:val="00E27F5C"/>
    <w:rsid w:val="00E4189F"/>
    <w:rsid w:val="00F04759"/>
    <w:rsid w:val="00F14B4F"/>
    <w:rsid w:val="00F37FC6"/>
    <w:rsid w:val="00F8779F"/>
    <w:rsid w:val="00F928CA"/>
    <w:rsid w:val="00F94579"/>
    <w:rsid w:val="00FB44CA"/>
    <w:rsid w:val="00FD3B9D"/>
    <w:rsid w:val="00FD624E"/>
    <w:rsid w:val="00FE226C"/>
    <w:rsid w:val="00FE6BBC"/>
    <w:rsid w:val="02106D7E"/>
    <w:rsid w:val="02442EFD"/>
    <w:rsid w:val="034E0A83"/>
    <w:rsid w:val="04446205"/>
    <w:rsid w:val="04B80635"/>
    <w:rsid w:val="05264D4A"/>
    <w:rsid w:val="07827E12"/>
    <w:rsid w:val="08026BC7"/>
    <w:rsid w:val="09DF6280"/>
    <w:rsid w:val="0AD82D48"/>
    <w:rsid w:val="0B182F4B"/>
    <w:rsid w:val="0D0F443B"/>
    <w:rsid w:val="0D6A0662"/>
    <w:rsid w:val="0E277265"/>
    <w:rsid w:val="0EA07760"/>
    <w:rsid w:val="0ED10651"/>
    <w:rsid w:val="10AB13DE"/>
    <w:rsid w:val="11E55064"/>
    <w:rsid w:val="13210032"/>
    <w:rsid w:val="13901D7C"/>
    <w:rsid w:val="13A74BE2"/>
    <w:rsid w:val="143A1384"/>
    <w:rsid w:val="172362F6"/>
    <w:rsid w:val="177A7EE5"/>
    <w:rsid w:val="19E10A7E"/>
    <w:rsid w:val="1A2A66FE"/>
    <w:rsid w:val="1AEF5224"/>
    <w:rsid w:val="1B560EA2"/>
    <w:rsid w:val="1C9D2CBA"/>
    <w:rsid w:val="1E311D49"/>
    <w:rsid w:val="1E3308F8"/>
    <w:rsid w:val="20DD26EB"/>
    <w:rsid w:val="21370666"/>
    <w:rsid w:val="232B7155"/>
    <w:rsid w:val="238308BD"/>
    <w:rsid w:val="23F521ED"/>
    <w:rsid w:val="24F70362"/>
    <w:rsid w:val="24F82EFD"/>
    <w:rsid w:val="258379C7"/>
    <w:rsid w:val="28DC709C"/>
    <w:rsid w:val="2AE31FF1"/>
    <w:rsid w:val="2B55146C"/>
    <w:rsid w:val="2CB06AAE"/>
    <w:rsid w:val="2CF80DAD"/>
    <w:rsid w:val="2D4C6383"/>
    <w:rsid w:val="2DCA5A96"/>
    <w:rsid w:val="2E4F26B8"/>
    <w:rsid w:val="2EE123B4"/>
    <w:rsid w:val="30C6104A"/>
    <w:rsid w:val="339926C8"/>
    <w:rsid w:val="33C03EDB"/>
    <w:rsid w:val="39677AB7"/>
    <w:rsid w:val="397731A0"/>
    <w:rsid w:val="39DF35B0"/>
    <w:rsid w:val="3DFC0050"/>
    <w:rsid w:val="3F8D49F5"/>
    <w:rsid w:val="413B4CFA"/>
    <w:rsid w:val="419B417D"/>
    <w:rsid w:val="41C47F90"/>
    <w:rsid w:val="41CF39E2"/>
    <w:rsid w:val="41D52612"/>
    <w:rsid w:val="41E70428"/>
    <w:rsid w:val="42564131"/>
    <w:rsid w:val="42842F80"/>
    <w:rsid w:val="434E29DC"/>
    <w:rsid w:val="437361D9"/>
    <w:rsid w:val="45854BF7"/>
    <w:rsid w:val="459F05B9"/>
    <w:rsid w:val="48204A85"/>
    <w:rsid w:val="4A3D43A7"/>
    <w:rsid w:val="4CD1105B"/>
    <w:rsid w:val="4CED0918"/>
    <w:rsid w:val="4CF54561"/>
    <w:rsid w:val="4F615400"/>
    <w:rsid w:val="4FB1539E"/>
    <w:rsid w:val="52451D69"/>
    <w:rsid w:val="529E55D3"/>
    <w:rsid w:val="534A3F14"/>
    <w:rsid w:val="556C279E"/>
    <w:rsid w:val="59801FD3"/>
    <w:rsid w:val="59920203"/>
    <w:rsid w:val="59D62A39"/>
    <w:rsid w:val="5A842998"/>
    <w:rsid w:val="5AAC1078"/>
    <w:rsid w:val="5ADE23D2"/>
    <w:rsid w:val="5B955183"/>
    <w:rsid w:val="5E722248"/>
    <w:rsid w:val="5F666429"/>
    <w:rsid w:val="60A206C0"/>
    <w:rsid w:val="6233635B"/>
    <w:rsid w:val="62C67FBB"/>
    <w:rsid w:val="633B6CC4"/>
    <w:rsid w:val="64CF3E58"/>
    <w:rsid w:val="65250D1F"/>
    <w:rsid w:val="673A46BC"/>
    <w:rsid w:val="69CF68F4"/>
    <w:rsid w:val="69DE4914"/>
    <w:rsid w:val="6A7246C1"/>
    <w:rsid w:val="6B4E789A"/>
    <w:rsid w:val="6BCD759B"/>
    <w:rsid w:val="6D04041E"/>
    <w:rsid w:val="6E0D27EE"/>
    <w:rsid w:val="6E43705C"/>
    <w:rsid w:val="6F6528F4"/>
    <w:rsid w:val="703B2FE2"/>
    <w:rsid w:val="714F77D2"/>
    <w:rsid w:val="71AE6840"/>
    <w:rsid w:val="72552D69"/>
    <w:rsid w:val="7382770D"/>
    <w:rsid w:val="749B1659"/>
    <w:rsid w:val="75F7213E"/>
    <w:rsid w:val="76276816"/>
    <w:rsid w:val="773840FF"/>
    <w:rsid w:val="7A993146"/>
    <w:rsid w:val="7AC37456"/>
    <w:rsid w:val="7D375BE7"/>
    <w:rsid w:val="7D3F6518"/>
    <w:rsid w:val="7DED0B2D"/>
    <w:rsid w:val="7EF2735A"/>
    <w:rsid w:val="7F707B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qFormat/>
    <w:uiPriority w:val="0"/>
    <w:pPr>
      <w:spacing w:after="120" w:afterLines="0" w:afterAutospacing="0"/>
      <w:ind w:left="420" w:leftChars="200"/>
    </w:p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styleId="6">
    <w:name w:val="Body Text First Indent 2"/>
    <w:basedOn w:val="2"/>
    <w:qFormat/>
    <w:uiPriority w:val="0"/>
    <w:pPr>
      <w:ind w:firstLine="420" w:firstLineChars="200"/>
    </w:p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Emphasis"/>
    <w:qFormat/>
    <w:uiPriority w:val="0"/>
    <w:rPr>
      <w:rFonts w:eastAsia="宋体"/>
      <w:b/>
      <w:iCs/>
      <w:color w:val="FF0000"/>
      <w:sz w:val="18"/>
    </w:rPr>
  </w:style>
  <w:style w:type="character" w:customStyle="1" w:styleId="11">
    <w:name w:val="页眉 字符"/>
    <w:basedOn w:val="9"/>
    <w:link w:val="4"/>
    <w:qFormat/>
    <w:uiPriority w:val="99"/>
    <w:rPr>
      <w:rFonts w:ascii="Times New Roman" w:hAnsi="Times New Roman" w:eastAsia="宋体" w:cs="Times New Roman"/>
      <w:sz w:val="18"/>
      <w:szCs w:val="18"/>
    </w:rPr>
  </w:style>
  <w:style w:type="character" w:customStyle="1" w:styleId="12">
    <w:name w:val="页脚 字符"/>
    <w:basedOn w:val="9"/>
    <w:link w:val="3"/>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2.bin"/><Relationship Id="rId8" Type="http://schemas.openxmlformats.org/officeDocument/2006/relationships/image" Target="media/image4.wmf"/><Relationship Id="rId7" Type="http://schemas.openxmlformats.org/officeDocument/2006/relationships/oleObject" Target="embeddings/oleObject1.bin"/><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image" Target="media/image7.wmf"/><Relationship Id="rId13" Type="http://schemas.openxmlformats.org/officeDocument/2006/relationships/oleObject" Target="embeddings/oleObject4.bin"/><Relationship Id="rId12" Type="http://schemas.openxmlformats.org/officeDocument/2006/relationships/image" Target="media/image6.wmf"/><Relationship Id="rId11" Type="http://schemas.openxmlformats.org/officeDocument/2006/relationships/oleObject" Target="embeddings/oleObject3.bin"/><Relationship Id="rId10" Type="http://schemas.openxmlformats.org/officeDocument/2006/relationships/image" Target="media/image5.w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A1F4B6-C601-4C7C-9B56-89DE4513A7A5}">
  <ds:schemaRefs/>
</ds:datastoreItem>
</file>

<file path=docProps/app.xml><?xml version="1.0" encoding="utf-8"?>
<Properties xmlns="http://schemas.openxmlformats.org/officeDocument/2006/extended-properties" xmlns:vt="http://schemas.openxmlformats.org/officeDocument/2006/docPropsVTypes">
  <Template>Normal</Template>
  <Pages>203</Pages>
  <Words>52786</Words>
  <Characters>64457</Characters>
  <Lines>658</Lines>
  <Paragraphs>185</Paragraphs>
  <TotalTime>8</TotalTime>
  <ScaleCrop>false</ScaleCrop>
  <LinksUpToDate>false</LinksUpToDate>
  <CharactersWithSpaces>74694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2022-12-20T02:46:00Z</dcterms:created>
  <dc:creator>青 师</dc:creator>
  <cp:lastModifiedBy>勇者无畏</cp:lastModifiedBy>
  <dcterms:modified xsi:type="dcterms:W3CDTF">2023-07-26T14:05:54Z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02E5F9F1DB51433796159504B2FC1F73_13</vt:lpwstr>
  </property>
</Properties>
</file>