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790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给粘性土命名的指标是(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塑性指数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液性指数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压缩系数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压缩指数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791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地下水位上升将使土中自重应力(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增大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不变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减小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在砂土中增大，在粘性土中减小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792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采用分层总和法计算基础沉降时，确定地基沉降计算深度的条件应满足(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object>
                <v:shape id="_x0000_i1025" o:spt="75" type="#_x0000_t75" style="height:16pt;width:37pt;" o:ole="t" filled="f" stroked="f" coordsize="21600,21600">
                  <v:path/>
                  <v:fill on="f" alignshape="1" focussize="0,0"/>
                  <v:stroke on="f"/>
                  <v:imagedata r:id="rId6" grayscale="f" bilevel="f" o:title=""/>
                  <o:lock v:ext="edit" aspectratio="t"/>
                  <w10:wrap type="none"/>
                  <w10:anchorlock/>
                </v:shape>
                <o:OLEObject Type="Embed" ProgID="Equation.3" ShapeID="_x0000_i1025" DrawAspect="Content" ObjectID="_1468075725" r:id="rId5">
                  <o:LockedField>false</o:LockedField>
                </o:OLEObject>
              </w:object>
            </w:r>
            <w:r>
              <w:rPr>
                <w:rFonts w:hint="default" w:ascii="Times New Roman Regular" w:hAnsi="Times New Roman Regular" w:cs="Times New Roman Regular"/>
                <w:kern w:val="0"/>
                <w:sz w:val="18"/>
                <w:szCs w:val="18"/>
              </w:rPr>
              <w:t>≤0.2</w:t>
            </w:r>
            <w:r>
              <w:rPr>
                <w:rFonts w:hint="default" w:ascii="Times New Roman Regular" w:hAnsi="Times New Roman Regular" w:cs="Times New Roman Regular"/>
                <w:kern w:val="0"/>
                <w:sz w:val="18"/>
                <w:szCs w:val="18"/>
              </w:rPr>
              <w:tab/>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26" o:spt="75" type="#_x0000_t75" style="height:16pt;width:37pt;" o:ole="t" filled="f" stroked="f" coordsize="21600,21600">
                  <v:path/>
                  <v:fill on="f" alignshape="1" focussize="0,0"/>
                  <v:stroke on="f"/>
                  <v:imagedata r:id="rId8" grayscale="f" bilevel="f" o:title=""/>
                  <o:lock v:ext="edit" aspectratio="t"/>
                  <w10:wrap type="none"/>
                  <w10:anchorlock/>
                </v:shape>
                <o:OLEObject Type="Embed" ProgID="Equation.3" ShapeID="_x0000_i1026" DrawAspect="Content" ObjectID="_1468075726" r:id="rId7">
                  <o:LockedField>false</o:LockedField>
                </o:OLEObject>
              </w:object>
            </w:r>
            <w:r>
              <w:rPr>
                <w:rFonts w:hint="default" w:ascii="Times New Roman Regular" w:hAnsi="Times New Roman Regular" w:cs="Times New Roman Regular"/>
                <w:kern w:val="0"/>
                <w:sz w:val="18"/>
                <w:szCs w:val="18"/>
              </w:rPr>
              <w:t>≤0.2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27" o:spt="75" type="#_x0000_t75" style="height:31.95pt;width:44pt;" o:ole="t" filled="f" stroked="f" coordsize="21600,21600">
                  <v:path/>
                  <v:fill on="f" alignshape="1" focussize="0,0"/>
                  <v:stroke on="f"/>
                  <v:imagedata r:id="rId10" grayscale="f" bilevel="f" o:title=""/>
                  <o:lock v:ext="edit" aspectratio="t"/>
                  <w10:wrap type="none"/>
                  <w10:anchorlock/>
                </v:shape>
                <o:OLEObject Type="Embed" ProgID="Equation.3" ShapeID="_x0000_i1027" DrawAspect="Content" ObjectID="_1468075727" r:id="rId9">
                  <o:LockedField>false</o:LockedField>
                </o:OLEObject>
              </w:object>
            </w:r>
            <w:r>
              <w:rPr>
                <w:rFonts w:hint="default" w:ascii="Times New Roman Regular" w:hAnsi="Times New Roman Regular" w:cs="Times New Roman Regular"/>
                <w:kern w:val="0"/>
                <w:sz w:val="18"/>
                <w:szCs w:val="18"/>
              </w:rPr>
              <w:t>≤0.2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28" o:spt="75" type="#_x0000_t75" style="height:31.95pt;width:44pt;" o:ole="t" filled="f" stroked="f" coordsize="21600,21600">
                  <v:path/>
                  <v:fill on="f" alignshape="1" focussize="0,0"/>
                  <v:stroke on="f"/>
                  <v:imagedata r:id="rId12" grayscale="f" bilevel="f" o:title=""/>
                  <o:lock v:ext="edit" aspectratio="t"/>
                  <w10:wrap type="none"/>
                  <w10:anchorlock/>
                </v:shape>
                <o:OLEObject Type="Embed" ProgID="Equation.3" ShapeID="_x0000_i1028" DrawAspect="Content" ObjectID="_1468075728" r:id="rId11">
                  <o:LockedField>false</o:LockedField>
                </o:OLEObject>
              </w:object>
            </w:r>
            <w:r>
              <w:rPr>
                <w:rFonts w:hint="default" w:ascii="Times New Roman Regular" w:hAnsi="Times New Roman Regular" w:cs="Times New Roman Regular"/>
                <w:kern w:val="0"/>
                <w:sz w:val="18"/>
                <w:szCs w:val="18"/>
              </w:rPr>
              <w:t>≤0.2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793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土体达到极限平衡时，剪切破坏面与最大主应力</w:t>
            </w:r>
            <w:r>
              <w:rPr>
                <w:rFonts w:hint="default" w:ascii="Times New Roman Regular" w:hAnsi="Times New Roman Regular" w:cs="Times New Roman Regular"/>
                <w:kern w:val="0"/>
                <w:sz w:val="18"/>
                <w:szCs w:val="18"/>
              </w:rPr>
              <w:object>
                <v:shape id="_x0000_i1029" o:spt="75" type="#_x0000_t75" style="height:13.5pt;width:10.95pt;" o:ole="t" filled="f" o:preferrelative="t" stroked="f" coordsize="21600,21600">
                  <v:path/>
                  <v:fill on="f" focussize="0,0"/>
                  <v:stroke on="f"/>
                  <v:imagedata r:id="rId14" o:title=""/>
                  <o:lock v:ext="edit" aspectratio="t"/>
                  <w10:wrap type="none"/>
                  <w10:anchorlock/>
                </v:shape>
                <o:OLEObject Type="Embed" ProgID="Equation.3" ShapeID="_x0000_i1029" DrawAspect="Content" ObjectID="_1468075729" r:id="rId13">
                  <o:LockedField>false</o:LockedField>
                </o:OLEObject>
              </w:object>
            </w:r>
            <w:r>
              <w:rPr>
                <w:rFonts w:hint="default" w:ascii="Times New Roman Regular" w:hAnsi="Times New Roman Regular" w:cs="Times New Roman Regular"/>
                <w:kern w:val="0"/>
                <w:sz w:val="18"/>
                <w:szCs w:val="18"/>
              </w:rPr>
              <w:t>作用面的夹角为(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object>
                <v:shape id="_x0000_i1030" o:spt="75" type="#_x0000_t75" style="height:29pt;width:38pt;" o:ole="t" filled="f" stroked="f" coordsize="21600,21600">
                  <v:path/>
                  <v:fill on="f" alignshape="1" focussize="0,0"/>
                  <v:stroke on="f"/>
                  <v:imagedata r:id="rId16" grayscale="f" bilevel="f" o:title=""/>
                  <o:lock v:ext="edit" aspectratio="t"/>
                  <w10:wrap type="none"/>
                  <w10:anchorlock/>
                </v:shape>
                <o:OLEObject Type="Embed" ProgID="Equation.3" ShapeID="_x0000_i1030" DrawAspect="Content" ObjectID="_1468075730" r:id="rId15">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31" o:spt="75" type="#_x0000_t75" style="height:15pt;width:36pt;" o:ole="t" filled="f" stroked="f" coordsize="21600,21600">
                  <v:path/>
                  <v:fill on="f" alignshape="1" focussize="0,0"/>
                  <v:stroke on="f"/>
                  <v:imagedata r:id="rId18" grayscale="f" bilevel="f" o:title=""/>
                  <o:lock v:ext="edit" aspectratio="t"/>
                  <w10:wrap type="none"/>
                  <w10:anchorlock/>
                </v:shape>
                <o:OLEObject Type="Embed" ProgID="Equation.3" ShapeID="_x0000_i1031" DrawAspect="Content" ObjectID="_1468075731" r:id="rId17">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32" o:spt="75" type="#_x0000_t75" style="height:13pt;width:19pt;" o:ole="t" filled="f" stroked="f" coordsize="21600,21600">
                  <v:path/>
                  <v:fill on="f" alignshape="1" focussize="0,0"/>
                  <v:stroke on="f"/>
                  <v:imagedata r:id="rId20" grayscale="f" bilevel="f" o:title=""/>
                  <o:lock v:ext="edit" aspectratio="t"/>
                  <w10:wrap type="none"/>
                  <w10:anchorlock/>
                </v:shape>
                <o:OLEObject Type="Embed" ProgID="Equation.3" ShapeID="_x0000_i1032" DrawAspect="Content" ObjectID="_1468075732" r:id="rId19">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33" o:spt="75" type="#_x0000_t75" style="height:29pt;width:38pt;" o:ole="t" filled="f" stroked="f" coordsize="21600,21600">
                  <v:path/>
                  <v:fill on="f" alignshape="1" focussize="0,0"/>
                  <v:stroke on="f"/>
                  <v:imagedata r:id="rId22" grayscale="f" bilevel="f" o:title=""/>
                  <o:lock v:ext="edit" aspectratio="t"/>
                  <w10:wrap type="none"/>
                  <w10:anchorlock/>
                </v:shape>
                <o:OLEObject Type="Embed" ProgID="Equation.3" ShapeID="_x0000_i1033" DrawAspect="Content" ObjectID="_1468075733" r:id="rId21">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794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在进行重力式挡土墙的抗滑移稳定验算时，墙背的压力通常采用(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主动土压力与静止土压力的合力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静止土压力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被动土压力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主动土压力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795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进行刚性基础的结构设计时，其基础的高度应由(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台阶允许宽高比确定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基础材料抗剪强度验算确定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地基承载力验算确定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基础材料抗拉强度验算确定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796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对于砌体承重结构，在计算地基变形时，控制的变形特征是(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沉降量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倾斜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局部倾斜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沉降差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797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桩端进入粘性土持力层的深度不宜小于(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0.5倍桩径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2倍桩径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4倍桩径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5倍桩径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798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在土中对土颗粒产生浮力作用的是（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强结合水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弱结合水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毛细水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重力水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799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在下列指标中，用来评价砂土湿度状态的指标是（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塑限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液限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饱和度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孔隙比</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800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按分层总和法计算地基变形时，确定压缩层下限的标准是（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σ</w:t>
            </w:r>
            <w:r>
              <w:rPr>
                <w:rFonts w:hint="default" w:ascii="Times New Roman Regular" w:hAnsi="Times New Roman Regular" w:cs="Times New Roman Regular"/>
                <w:kern w:val="0"/>
                <w:sz w:val="18"/>
                <w:szCs w:val="18"/>
                <w:vertAlign w:val="subscript"/>
              </w:rPr>
              <w:t>z</w:t>
            </w:r>
            <w:r>
              <w:rPr>
                <w:rFonts w:hint="default" w:ascii="Times New Roman Regular" w:hAnsi="Times New Roman Regular" w:cs="Times New Roman Regular"/>
                <w:kern w:val="0"/>
                <w:sz w:val="18"/>
                <w:szCs w:val="18"/>
              </w:rPr>
              <w:t>≤0.1p</w:t>
            </w:r>
            <w:r>
              <w:rPr>
                <w:rFonts w:hint="default" w:ascii="Times New Roman Regular" w:hAnsi="Times New Roman Regular" w:cs="Times New Roman Regular"/>
                <w:kern w:val="0"/>
                <w:sz w:val="18"/>
                <w:szCs w:val="18"/>
                <w:vertAlign w:val="subscript"/>
              </w:rPr>
              <w:t>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σ</w:t>
            </w:r>
            <w:r>
              <w:rPr>
                <w:rFonts w:hint="default" w:ascii="Times New Roman Regular" w:hAnsi="Times New Roman Regular" w:cs="Times New Roman Regular"/>
                <w:kern w:val="0"/>
                <w:sz w:val="18"/>
                <w:szCs w:val="18"/>
                <w:vertAlign w:val="subscript"/>
              </w:rPr>
              <w:t>z</w:t>
            </w:r>
            <w:r>
              <w:rPr>
                <w:rFonts w:hint="default" w:ascii="Times New Roman Regular" w:hAnsi="Times New Roman Regular" w:cs="Times New Roman Regular"/>
                <w:kern w:val="0"/>
                <w:sz w:val="18"/>
                <w:szCs w:val="18"/>
              </w:rPr>
              <w:t>≤0.2p</w:t>
            </w:r>
            <w:r>
              <w:rPr>
                <w:rFonts w:hint="default" w:ascii="Times New Roman Regular" w:hAnsi="Times New Roman Regular" w:cs="Times New Roman Regular"/>
                <w:kern w:val="0"/>
                <w:sz w:val="18"/>
                <w:szCs w:val="18"/>
                <w:vertAlign w:val="subscript"/>
              </w:rPr>
              <w:t>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σ</w:t>
            </w:r>
            <w:r>
              <w:rPr>
                <w:rFonts w:hint="default" w:ascii="Times New Roman Regular" w:hAnsi="Times New Roman Regular" w:cs="Times New Roman Regular"/>
                <w:kern w:val="0"/>
                <w:sz w:val="18"/>
                <w:szCs w:val="18"/>
                <w:vertAlign w:val="subscript"/>
              </w:rPr>
              <w:t>z</w:t>
            </w:r>
            <w:r>
              <w:rPr>
                <w:rFonts w:hint="default" w:ascii="Times New Roman Regular" w:hAnsi="Times New Roman Regular" w:cs="Times New Roman Regular"/>
                <w:kern w:val="0"/>
                <w:sz w:val="18"/>
                <w:szCs w:val="18"/>
              </w:rPr>
              <w:t>≤0.2σ</w:t>
            </w:r>
            <w:r>
              <w:rPr>
                <w:rFonts w:hint="default" w:ascii="Times New Roman Regular" w:hAnsi="Times New Roman Regular" w:cs="Times New Roman Regular"/>
                <w:kern w:val="0"/>
                <w:sz w:val="18"/>
                <w:szCs w:val="18"/>
                <w:vertAlign w:val="subscript"/>
              </w:rPr>
              <w:t>cz</w:t>
            </w:r>
            <w:r>
              <w:rPr>
                <w:rFonts w:hint="default" w:ascii="Times New Roman Regular" w:hAnsi="Times New Roman Regular" w:cs="Times New Roman Regular"/>
                <w:kern w:val="0"/>
                <w:sz w:val="18"/>
                <w:szCs w:val="18"/>
              </w:rPr>
              <w:tab/>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σ</w:t>
            </w:r>
            <w:r>
              <w:rPr>
                <w:rFonts w:hint="default" w:ascii="Times New Roman Regular" w:hAnsi="Times New Roman Regular" w:cs="Times New Roman Regular"/>
                <w:kern w:val="0"/>
                <w:sz w:val="18"/>
                <w:szCs w:val="18"/>
                <w:vertAlign w:val="subscript"/>
              </w:rPr>
              <w:t>z</w:t>
            </w:r>
            <w:r>
              <w:rPr>
                <w:rFonts w:hint="default" w:ascii="Times New Roman Regular" w:hAnsi="Times New Roman Regular" w:cs="Times New Roman Regular"/>
                <w:kern w:val="0"/>
                <w:sz w:val="18"/>
                <w:szCs w:val="18"/>
              </w:rPr>
              <w:t>≤0.3σ</w:t>
            </w:r>
            <w:r>
              <w:rPr>
                <w:rFonts w:hint="default" w:ascii="Times New Roman Regular" w:hAnsi="Times New Roman Regular" w:cs="Times New Roman Regular"/>
                <w:kern w:val="0"/>
                <w:sz w:val="18"/>
                <w:szCs w:val="18"/>
                <w:vertAlign w:val="subscript"/>
              </w:rPr>
              <w:t>cz</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801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用以衡量土透水性大小的指标是（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水头梯度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渗透系数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动水力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相对密实度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802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当挡土墙后填土中有地下水时，墙背所受的总压力将（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增大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减小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不变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无法确定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803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预制桩的最小间距为（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Style w:val="8"/>
                <w:rFonts w:hint="default" w:ascii="Times New Roman Regular" w:hAnsi="Times New Roman Regular" w:cs="Times New Roman Regular"/>
                <w:sz w:val="18"/>
                <w:szCs w:val="18"/>
              </w:rPr>
              <w:t>2.5</w:t>
            </w:r>
            <w:r>
              <w:rPr>
                <w:rStyle w:val="8"/>
                <w:rFonts w:hint="eastAsia" w:ascii="Times New Roman Regular" w:hAnsi="Times New Roman Regular" w:eastAsia="宋体" w:cs="Times New Roman Regular"/>
                <w:sz w:val="18"/>
                <w:szCs w:val="18"/>
                <w:lang w:val="en-US" w:eastAsia="zh-Hans"/>
              </w:rPr>
              <w:t>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3.5d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804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如果建筑物的长高比较小，则建筑物（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整体刚度较差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整体刚度较好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调整地基不均匀沉降的能力较差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较容易产生不均匀沉降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805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高处的岩石风化产物由于重力作用沉积在较平缓的山坡上的沉积土称为（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残积土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坡积土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洪积土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冲积土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806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砂土相对密实度D</w:t>
            </w:r>
            <w:r>
              <w:rPr>
                <w:rFonts w:hint="default" w:ascii="Times New Roman Regular" w:hAnsi="Times New Roman Regular" w:cs="Times New Roman Regular"/>
                <w:kern w:val="0"/>
                <w:sz w:val="18"/>
                <w:szCs w:val="18"/>
                <w:vertAlign w:val="subscript"/>
              </w:rPr>
              <w:t>r</w:t>
            </w:r>
            <w:r>
              <w:rPr>
                <w:rFonts w:hint="default" w:ascii="Times New Roman Regular" w:hAnsi="Times New Roman Regular" w:cs="Times New Roman Regular"/>
                <w:kern w:val="0"/>
                <w:sz w:val="18"/>
                <w:szCs w:val="18"/>
              </w:rPr>
              <w:t>=1，则该砂土处于（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最密实状态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较密实状态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中密状态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松散状态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807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下列土的三相比例指标中，属于试验室直接测得的指标是（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土的密度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土的有效密度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土的孔隙比</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土的孔隙率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808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决定土的变形和强度性能的主要因素是（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自重应力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附加应力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孔隙水压力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有效应力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809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在偏心荷载作用下，进行基底压力简化计算，当偏心距</w:t>
            </w:r>
            <w:r>
              <w:rPr>
                <w:rFonts w:hint="default" w:ascii="Times New Roman Regular" w:hAnsi="Times New Roman Regular" w:cs="Times New Roman Regular"/>
                <w:kern w:val="0"/>
                <w:sz w:val="18"/>
                <w:szCs w:val="18"/>
              </w:rPr>
              <w:object>
                <v:shape id="_x0000_i1034" o:spt="75" type="#_x0000_t75" style="height:31pt;width:28pt;" o:ole="t" filled="f" o:preferrelative="t" stroked="f" coordsize="21600,21600">
                  <v:path/>
                  <v:fill on="f" alignshape="1" focussize="0,0"/>
                  <v:stroke on="f"/>
                  <v:imagedata r:id="rId24" grayscale="f" bilevel="f" o:title=""/>
                  <o:lock v:ext="edit" aspectratio="t"/>
                  <w10:wrap type="none"/>
                  <w10:anchorlock/>
                </v:shape>
                <o:OLEObject Type="Embed" ProgID="Equation.DSMT4" ShapeID="_x0000_i1034" DrawAspect="Content" ObjectID="_1468075734" r:id="rId23">
                  <o:LockedField>false</o:LockedField>
                </o:OLEObject>
              </w:object>
            </w:r>
            <w:r>
              <w:rPr>
                <w:rFonts w:hint="default" w:ascii="Times New Roman Regular" w:hAnsi="Times New Roman Regular" w:cs="Times New Roman Regular"/>
                <w:kern w:val="0"/>
                <w:sz w:val="18"/>
                <w:szCs w:val="18"/>
              </w:rPr>
              <w:t>时，则基底压力呈（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均匀分布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梯形分布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三角形分布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应力重分布的三角形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810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存在相邻荷载影响时，规范规定地基沉降计算深度</w:t>
            </w:r>
            <w:r>
              <w:rPr>
                <w:rFonts w:hint="default" w:ascii="Times New Roman Regular" w:hAnsi="Times New Roman Regular" w:cs="Times New Roman Regular"/>
                <w:kern w:val="0"/>
                <w:sz w:val="18"/>
                <w:szCs w:val="18"/>
              </w:rPr>
              <w:object>
                <v:shape id="_x0000_i1035" o:spt="75" type="#_x0000_t75" style="height:18pt;width:13pt;" o:ole="t" filled="f" o:preferrelative="t" stroked="f" coordsize="21600,21600">
                  <v:path/>
                  <v:fill on="f" alignshape="1" focussize="0,0"/>
                  <v:stroke on="f"/>
                  <v:imagedata r:id="rId26" grayscale="f" bilevel="f" o:title=""/>
                  <o:lock v:ext="edit" aspectratio="t"/>
                  <w10:wrap type="none"/>
                  <w10:anchorlock/>
                </v:shape>
                <o:OLEObject Type="Embed" ProgID="Equation.DSMT4" ShapeID="_x0000_i1035" DrawAspect="Content" ObjectID="_1468075735" r:id="rId25">
                  <o:LockedField>false</o:LockedField>
                </o:OLEObject>
              </w:object>
            </w:r>
            <w:r>
              <w:rPr>
                <w:rFonts w:hint="default" w:ascii="Times New Roman Regular" w:hAnsi="Times New Roman Regular" w:cs="Times New Roman Regular"/>
                <w:kern w:val="0"/>
                <w:sz w:val="18"/>
                <w:szCs w:val="18"/>
              </w:rPr>
              <w:t>应符合的规定是（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object>
                <v:shape id="_x0000_i1036" o:spt="75" type="#_x0000_t75" style="height:18pt;width:57pt;" o:ole="t" filled="f" o:preferrelative="t" stroked="f" coordsize="21600,21600">
                  <v:path/>
                  <v:fill on="f" alignshape="1" focussize="0,0"/>
                  <v:stroke on="f"/>
                  <v:imagedata r:id="rId28" grayscale="f" bilevel="f" o:title=""/>
                  <o:lock v:ext="edit" aspectratio="t"/>
                  <w10:wrap type="none"/>
                  <w10:anchorlock/>
                </v:shape>
                <o:OLEObject Type="Embed" ProgID="Equation.DSMT4" ShapeID="_x0000_i1036" DrawAspect="Content" ObjectID="_1468075736" r:id="rId27">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37" o:spt="75" type="#_x0000_t75" style="height:18pt;width:57pt;" o:ole="t" filled="f" o:preferrelative="t" stroked="f" coordsize="21600,21600">
                  <v:path/>
                  <v:fill on="f" alignshape="1" focussize="0,0"/>
                  <v:stroke on="f"/>
                  <v:imagedata r:id="rId30" grayscale="f" bilevel="f" o:title=""/>
                  <o:lock v:ext="edit" aspectratio="t"/>
                  <w10:wrap type="none"/>
                  <w10:anchorlock/>
                </v:shape>
                <o:OLEObject Type="Embed" ProgID="Equation.DSMT4" ShapeID="_x0000_i1037" DrawAspect="Content" ObjectID="_1468075737" r:id="rId29">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38" o:spt="75" type="#_x0000_t75" style="height:34pt;width:91pt;" o:ole="t" filled="f" o:preferrelative="t" stroked="f" coordsize="21600,21600">
                  <v:path/>
                  <v:fill on="f" alignshape="1" focussize="0,0"/>
                  <v:stroke on="f"/>
                  <v:imagedata r:id="rId32" grayscale="f" bilevel="f" o:title=""/>
                  <o:lock v:ext="edit" aspectratio="t"/>
                  <w10:wrap type="none"/>
                  <w10:anchorlock/>
                </v:shape>
                <o:OLEObject Type="Embed" ProgID="Equation.DSMT4" ShapeID="_x0000_i1038" DrawAspect="Content" ObjectID="_1468075738" r:id="rId31">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39" o:spt="75" type="#_x0000_t75" style="height:18pt;width:99pt;" o:ole="t" filled="f" o:preferrelative="t" stroked="f" coordsize="21600,21600">
                  <v:path/>
                  <v:fill on="f" alignshape="1" focussize="0,0"/>
                  <v:stroke on="f"/>
                  <v:imagedata r:id="rId34" grayscale="f" bilevel="f" o:title=""/>
                  <o:lock v:ext="edit" aspectratio="t"/>
                  <w10:wrap type="none"/>
                  <w10:anchorlock/>
                </v:shape>
                <o:OLEObject Type="Embed" ProgID="Equation.DSMT4" ShapeID="_x0000_i1039" DrawAspect="Content" ObjectID="_1468075739" r:id="rId33">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地基变形经历了弹性变形阶段、弹塑性变形阶段和破坏阶段的破坏模式属于（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整体剪切破坏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局部剪切破坏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刺入剪切破坏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冲切剪切破坏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可用来评价软土受到扰动后强度降低的特性指标是（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自由膨胀率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活动度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灵敏度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超固结比</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靠近山区坡底的洪积土，具有的特点是（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颗粒细小、地下水位较深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颗粒较粗、地下水位较深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颗粒细小、地下水位较浅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颗粒较粗、地下水位较浅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粒径大于2mm的颗粒不超过总质量的50％，而粒径大于0.075mm的颗粒超过总质量的50％的土，称为（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砂土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粉土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碎石土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粘土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某土样的液限</w:t>
            </w:r>
            <w:r>
              <w:rPr>
                <w:rFonts w:hint="default" w:ascii="Times New Roman Regular" w:hAnsi="Times New Roman Regular" w:cs="Times New Roman Regular"/>
                <w:kern w:val="0"/>
                <w:sz w:val="18"/>
                <w:szCs w:val="18"/>
              </w:rPr>
              <w:object>
                <v:shape id="_x0000_i1040" o:spt="75" type="#_x0000_t75" style="height:16pt;width:47pt;" o:ole="t" filled="f" stroked="f" coordsize="21600,21600">
                  <v:path/>
                  <v:fill on="f" alignshape="1" focussize="0,0"/>
                  <v:stroke on="f"/>
                  <v:imagedata r:id="rId36" grayscale="f" bilevel="f" o:title=""/>
                  <o:lock v:ext="edit" aspectratio="t"/>
                  <w10:wrap type="none"/>
                  <w10:anchorlock/>
                </v:shape>
                <o:OLEObject Type="Embed" ProgID="Equation.3" ShapeID="_x0000_i1040" DrawAspect="Content" ObjectID="_1468075740" r:id="rId35">
                  <o:LockedField>false</o:LockedField>
                </o:OLEObject>
              </w:object>
            </w:r>
            <w:r>
              <w:rPr>
                <w:rFonts w:hint="default" w:ascii="Times New Roman Regular" w:hAnsi="Times New Roman Regular" w:cs="Times New Roman Regular"/>
                <w:kern w:val="0"/>
                <w:sz w:val="18"/>
                <w:szCs w:val="18"/>
              </w:rPr>
              <w:t>，塑限</w:t>
            </w:r>
            <w:r>
              <w:rPr>
                <w:rFonts w:hint="default" w:ascii="Times New Roman Regular" w:hAnsi="Times New Roman Regular" w:cs="Times New Roman Regular"/>
                <w:kern w:val="0"/>
                <w:sz w:val="18"/>
                <w:szCs w:val="18"/>
              </w:rPr>
              <w:object>
                <v:shape id="_x0000_i1041" o:spt="75" type="#_x0000_t75" style="height:16pt;width:16pt;" o:ole="t" filled="f" stroked="f" coordsize="21600,21600">
                  <v:path/>
                  <v:fill on="f" alignshape="1" focussize="0,0"/>
                  <v:stroke on="f"/>
                  <v:imagedata r:id="rId38" grayscale="f" bilevel="f" o:title=""/>
                  <o:lock v:ext="edit" aspectratio="t"/>
                  <w10:wrap type="none"/>
                  <w10:anchorlock/>
                </v:shape>
                <o:OLEObject Type="Embed" ProgID="Equation.3" ShapeID="_x0000_i1041" DrawAspect="Content" ObjectID="_1468075741" r:id="rId37">
                  <o:LockedField>false</o:LockedField>
                </o:OLEObject>
              </w:object>
            </w:r>
            <w:r>
              <w:rPr>
                <w:rFonts w:hint="default" w:ascii="Times New Roman Regular" w:hAnsi="Times New Roman Regular" w:cs="Times New Roman Regular"/>
                <w:kern w:val="0"/>
                <w:sz w:val="18"/>
                <w:szCs w:val="18"/>
              </w:rPr>
              <w:t>=21％，天然含水量</w:t>
            </w:r>
            <w:r>
              <w:rPr>
                <w:rFonts w:hint="default" w:ascii="Times New Roman Regular" w:hAnsi="Times New Roman Regular" w:cs="Times New Roman Regular"/>
                <w:kern w:val="0"/>
                <w:sz w:val="18"/>
                <w:szCs w:val="18"/>
              </w:rPr>
              <w:object>
                <v:shape id="_x0000_i1042" o:spt="75" type="#_x0000_t75" style="height:10pt;width:11pt;" o:ole="t" filled="f" stroked="f" coordsize="21600,21600">
                  <v:path/>
                  <v:fill on="f" alignshape="1" focussize="0,0"/>
                  <v:stroke on="f"/>
                  <v:imagedata r:id="rId40" grayscale="f" bilevel="f" o:title=""/>
                  <o:lock v:ext="edit" aspectratio="t"/>
                  <w10:wrap type="none"/>
                  <w10:anchorlock/>
                </v:shape>
                <o:OLEObject Type="Embed" ProgID="Equation.3" ShapeID="_x0000_i1042" DrawAspect="Content" ObjectID="_1468075742" r:id="rId39">
                  <o:LockedField>false</o:LockedField>
                </o:OLEObject>
              </w:object>
            </w:r>
            <w:r>
              <w:rPr>
                <w:rFonts w:hint="default" w:ascii="Times New Roman Regular" w:hAnsi="Times New Roman Regular" w:cs="Times New Roman Regular"/>
                <w:kern w:val="0"/>
                <w:sz w:val="18"/>
                <w:szCs w:val="18"/>
              </w:rPr>
              <w:t>=26％，则该土的塑性指数为（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0.25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0.50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0.80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基底附加压力计算式为</w:t>
            </w:r>
            <w:r>
              <w:rPr>
                <w:rFonts w:hint="default" w:ascii="Times New Roman Regular" w:hAnsi="Times New Roman Regular" w:cs="Times New Roman Regular"/>
                <w:kern w:val="0"/>
                <w:sz w:val="18"/>
                <w:szCs w:val="18"/>
              </w:rPr>
              <w:object>
                <v:shape id="_x0000_i1043" o:spt="75" type="#_x0000_t75" style="height:28pt;width:82pt;" o:ole="t" filled="f" stroked="f" coordsize="21600,21600">
                  <v:path/>
                  <v:fill on="f" alignshape="1" focussize="0,0"/>
                  <v:stroke on="f"/>
                  <v:imagedata r:id="rId42" grayscale="f" bilevel="f" o:title=""/>
                  <o:lock v:ext="edit" aspectratio="t"/>
                  <w10:wrap type="none"/>
                  <w10:anchorlock/>
                </v:shape>
                <o:OLEObject Type="Embed" ProgID="Equation.3" ShapeID="_x0000_i1043" DrawAspect="Content" ObjectID="_1468075743" r:id="rId41">
                  <o:LockedField>false</o:LockedField>
                </o:OLEObject>
              </w:object>
            </w:r>
            <w:r>
              <w:rPr>
                <w:rFonts w:hint="default" w:ascii="Times New Roman Regular" w:hAnsi="Times New Roman Regular" w:cs="Times New Roman Regular"/>
                <w:kern w:val="0"/>
                <w:sz w:val="18"/>
                <w:szCs w:val="18"/>
              </w:rPr>
              <w:t>，式中d表示（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室外基底埋深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室内基底埋深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天然地面下的基底埋深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室内外埋深平均值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标准贯入试验锤击数大于30时，砂土的密实度为（      ）</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松散状态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稍密状态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中密状态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密实状态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相同条件下的桩基静载荷试验桩数不少于总桩数的（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1％，且不少于3根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2％，且不少于3根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3％，且不少于3根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5％，且不少于3根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常以局部倾斜为变形特征值的结构是（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框架结构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排架结构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高耸结构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820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)对粘性土的物理力学性质影响最大。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强结合水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弱结合水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重力水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毛细水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821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某砂土的相对密度为 </w:t>
            </w:r>
            <w:r>
              <w:rPr>
                <w:rFonts w:hint="default" w:ascii="Times New Roman Regular" w:hAnsi="Times New Roman Regular" w:cs="Times New Roman Regular"/>
                <w:kern w:val="0"/>
                <w:sz w:val="18"/>
                <w:szCs w:val="18"/>
              </w:rPr>
              <w:object>
                <v:shape id="_x0000_i1044" o:spt="75" type="#_x0000_t75" style="height:18pt;width:49pt;" o:ole="t" filled="f" o:preferrelative="t" stroked="f" coordsize="21600,21600">
                  <v:path/>
                  <v:fill on="f" alignshape="1" focussize="0,0"/>
                  <v:stroke on="f"/>
                  <v:imagedata r:id="rId44" grayscale="f" bilevel="f" o:title=""/>
                  <o:lock v:ext="edit" aspectratio="t"/>
                  <w10:wrap type="none"/>
                  <w10:anchorlock/>
                </v:shape>
                <o:OLEObject Type="Embed" ProgID="Equation.3" ShapeID="_x0000_i1044" DrawAspect="Content" ObjectID="_1468075744" r:id="rId43">
                  <o:LockedField>false</o:LockedField>
                </o:OLEObject>
              </w:object>
            </w:r>
            <w:r>
              <w:rPr>
                <w:rFonts w:hint="default" w:ascii="Times New Roman Regular" w:hAnsi="Times New Roman Regular" w:cs="Times New Roman Regular"/>
                <w:kern w:val="0"/>
                <w:sz w:val="18"/>
                <w:szCs w:val="18"/>
              </w:rPr>
              <w:t>，则该砂土的密实度为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疏松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中密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密实</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稍密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822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实际工程中，评价土的压缩性高低的指标是(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object>
                <v:shape id="_x0000_i1045" o:spt="75" type="#_x0000_t75" style="height:11pt;width:10pt;" o:ole="t" filled="f" o:preferrelative="t" stroked="f" coordsize="21600,21600">
                  <v:path/>
                  <v:fill on="f" alignshape="1" focussize="0,0"/>
                  <v:stroke on="f"/>
                  <v:imagedata r:id="rId46" grayscale="f" bilevel="f" o:title=""/>
                  <o:lock v:ext="edit" aspectratio="t"/>
                  <w10:wrap type="none"/>
                  <w10:anchorlock/>
                </v:shape>
                <o:OLEObject Type="Embed" ProgID="Equation.3" ShapeID="_x0000_i1045" DrawAspect="Content" ObjectID="_1468075745" r:id="rId45">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46" o:spt="75" type="#_x0000_t75" style="height:18pt;width:20pt;" o:ole="t" filled="f" o:preferrelative="t" stroked="f" coordsize="21600,21600">
                  <v:path/>
                  <v:fill on="f" alignshape="1" focussize="0,0"/>
                  <v:stroke on="f"/>
                  <v:imagedata r:id="rId48" grayscale="f" bilevel="f" o:title=""/>
                  <o:lock v:ext="edit" aspectratio="t"/>
                  <w10:wrap type="none"/>
                  <w10:anchorlock/>
                </v:shape>
                <o:OLEObject Type="Embed" ProgID="Equation.3" ShapeID="_x0000_i1046" DrawAspect="Content" ObjectID="_1468075746" r:id="rId47">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47" o:spt="75" type="#_x0000_t75" style="height:18pt;width:21pt;" o:ole="t" filled="f" o:preferrelative="t" stroked="f" coordsize="21600,21600">
                  <v:path/>
                  <v:fill on="f" alignshape="1" focussize="0,0"/>
                  <v:stroke on="f"/>
                  <v:imagedata r:id="rId50" grayscale="f" bilevel="f" o:title=""/>
                  <o:lock v:ext="edit" aspectratio="t"/>
                  <w10:wrap type="none"/>
                  <w10:anchorlock/>
                </v:shape>
                <o:OLEObject Type="Embed" ProgID="Equation.3" ShapeID="_x0000_i1047" DrawAspect="Content" ObjectID="_1468075747" r:id="rId49">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48" o:spt="75" type="#_x0000_t75" style="height:18pt;width:20pt;" o:ole="t" filled="f" o:preferrelative="t" stroked="f" coordsize="21600,21600">
                  <v:path/>
                  <v:fill on="f" alignshape="1" focussize="0,0"/>
                  <v:stroke on="f"/>
                  <v:imagedata r:id="rId52" grayscale="f" bilevel="f" o:title=""/>
                  <o:lock v:ext="edit" aspectratio="t"/>
                  <w10:wrap type="none"/>
                  <w10:anchorlock/>
                </v:shape>
                <o:OLEObject Type="Embed" ProgID="Equation.3" ShapeID="_x0000_i1048" DrawAspect="Content" ObjectID="_1468075748" r:id="rId51">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823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矩形基础底面铅直均布荷载作用下，基底中心点下的附加应力为(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object>
                <v:shape id="_x0000_i1049" o:spt="75" type="#_x0000_t75" style="height:18pt;width:59pt;" o:ole="t" filled="f" o:preferrelative="t" stroked="f" coordsize="21600,21600">
                  <v:path/>
                  <v:fill on="f" alignshape="1" focussize="0,0"/>
                  <v:stroke on="f"/>
                  <v:imagedata r:id="rId54" grayscale="f" bilevel="f" o:title=""/>
                  <o:lock v:ext="edit" aspectratio="t"/>
                  <w10:wrap type="none"/>
                  <w10:anchorlock/>
                </v:shape>
                <o:OLEObject Type="Embed" ProgID="Equation.3" ShapeID="_x0000_i1049" DrawAspect="Content" ObjectID="_1468075749" r:id="rId53">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50" o:spt="75" type="#_x0000_t75" style="height:18pt;width:58pt;" o:ole="t" filled="f" o:preferrelative="t" stroked="f" coordsize="21600,21600">
                  <v:path/>
                  <v:fill on="f" alignshape="1" focussize="0,0"/>
                  <v:stroke on="f"/>
                  <v:imagedata r:id="rId56" grayscale="f" bilevel="f" o:title=""/>
                  <o:lock v:ext="edit" aspectratio="t"/>
                  <w10:wrap type="none"/>
                  <w10:anchorlock/>
                </v:shape>
                <o:OLEObject Type="Embed" ProgID="Equation.3" ShapeID="_x0000_i1050" DrawAspect="Content" ObjectID="_1468075750" r:id="rId55">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51" o:spt="75" type="#_x0000_t75" style="height:18pt;width:59pt;" o:ole="t" filled="f" o:preferrelative="t" stroked="f" coordsize="21600,21600">
                  <v:path/>
                  <v:fill on="f" alignshape="1" focussize="0,0"/>
                  <v:stroke on="f"/>
                  <v:imagedata r:id="rId58" grayscale="f" bilevel="f" o:title=""/>
                  <o:lock v:ext="edit" aspectratio="t"/>
                  <w10:wrap type="none"/>
                  <w10:anchorlock/>
                </v:shape>
                <o:OLEObject Type="Embed" ProgID="Equation.3" ShapeID="_x0000_i1051" DrawAspect="Content" ObjectID="_1468075751" r:id="rId57">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52" o:spt="75" type="#_x0000_t75" style="height:18pt;width:58pt;" o:ole="t" filled="f" o:preferrelative="t" stroked="f" coordsize="21600,21600">
                  <v:path/>
                  <v:fill on="f" alignshape="1" focussize="0,0"/>
                  <v:stroke on="f"/>
                  <v:imagedata r:id="rId60" grayscale="f" bilevel="f" o:title=""/>
                  <o:lock v:ext="edit" aspectratio="t"/>
                  <w10:wrap type="none"/>
                  <w10:anchorlock/>
                </v:shape>
                <o:OLEObject Type="Embed" ProgID="Equation.3" ShapeID="_x0000_i1052" DrawAspect="Content" ObjectID="_1468075752" r:id="rId59">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824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某工程的工程重要性、场地复杂程度等级和地基等级均为一级，则该工程的岩土勘察等级为(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甲级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乙级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丙级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丁级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825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浅基础的埋置深度（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小于5m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大于5m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小于3m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大于3m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826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在极限承载力状态下，(       )桩顶竖向荷载由桩端阻力承受。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摩擦桩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端承桩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摩擦端承桩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端承摩擦桩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测定土天然密度的试验是(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酒精燃烧法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环刀法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比重瓶法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烘干法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某砂土的相对密度为 </w:t>
            </w:r>
            <w:r>
              <w:rPr>
                <w:rFonts w:hint="default" w:ascii="Times New Roman Regular" w:hAnsi="Times New Roman Regular" w:cs="Times New Roman Regular"/>
                <w:kern w:val="0"/>
                <w:sz w:val="18"/>
                <w:szCs w:val="18"/>
              </w:rPr>
              <w:object>
                <v:shape id="_x0000_i1053" o:spt="75" type="#_x0000_t75" style="height:18pt;width:49pt;" o:ole="t" filled="f" o:preferrelative="t" stroked="f" coordsize="21600,21600">
                  <v:path/>
                  <v:fill on="f" alignshape="1" focussize="0,0"/>
                  <v:stroke on="f"/>
                  <v:imagedata r:id="rId62" grayscale="f" bilevel="f" o:title=""/>
                  <o:lock v:ext="edit" aspectratio="t"/>
                  <w10:wrap type="none"/>
                  <w10:anchorlock/>
                </v:shape>
                <o:OLEObject Type="Embed" ProgID="Equation.3" ShapeID="_x0000_i1053" DrawAspect="Content" ObjectID="_1468075753" r:id="rId61">
                  <o:LockedField>false</o:LockedField>
                </o:OLEObject>
              </w:object>
            </w:r>
            <w:r>
              <w:rPr>
                <w:rFonts w:hint="default" w:ascii="Times New Roman Regular" w:hAnsi="Times New Roman Regular" w:cs="Times New Roman Regular"/>
                <w:kern w:val="0"/>
                <w:sz w:val="18"/>
                <w:szCs w:val="18"/>
              </w:rPr>
              <w:t>，则该砂土的密实度为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疏松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中密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密实</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稍密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采用规范法计算基础沉降时，地基沉降计算深度的</w:t>
            </w:r>
            <w:r>
              <w:rPr>
                <w:rFonts w:hint="default" w:ascii="Times New Roman Regular" w:hAnsi="Times New Roman Regular" w:cs="Times New Roman Regular"/>
                <w:kern w:val="0"/>
                <w:sz w:val="18"/>
                <w:szCs w:val="18"/>
              </w:rPr>
              <w:object>
                <v:shape id="_x0000_i1054" o:spt="75" type="#_x0000_t75" style="height:18pt;width:13pt;" o:ole="t" filled="f" o:preferrelative="t" stroked="f" coordsize="21600,21600">
                  <v:path/>
                  <v:fill on="f" alignshape="1" focussize="0,0"/>
                  <v:stroke on="f"/>
                  <v:imagedata r:id="rId64" grayscale="f" bilevel="f" o:title=""/>
                  <o:lock v:ext="edit" aspectratio="t"/>
                  <w10:wrap type="none"/>
                  <w10:anchorlock/>
                </v:shape>
                <o:OLEObject Type="Embed" ProgID="Equation.3" ShapeID="_x0000_i1054" DrawAspect="Content" ObjectID="_1468075754" r:id="rId63">
                  <o:LockedField>false</o:LockedField>
                </o:OLEObject>
              </w:object>
            </w:r>
            <w:r>
              <w:rPr>
                <w:rFonts w:hint="default" w:ascii="Times New Roman Regular" w:hAnsi="Times New Roman Regular" w:cs="Times New Roman Regular"/>
                <w:kern w:val="0"/>
                <w:sz w:val="18"/>
                <w:szCs w:val="18"/>
              </w:rPr>
              <w:t>应满足(     )要求。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object>
                <v:shape id="_x0000_i1055" o:spt="75" type="#_x0000_t75" style="height:34pt;width:96.95pt;" o:ole="t" filled="f" o:preferrelative="t" stroked="f" coordsize="21600,21600">
                  <v:path/>
                  <v:fill on="f" alignshape="1" focussize="0,0"/>
                  <v:stroke on="f"/>
                  <v:imagedata r:id="rId66" grayscale="f" bilevel="f" o:title=""/>
                  <o:lock v:ext="edit" aspectratio="t"/>
                  <w10:wrap type="none"/>
                  <w10:anchorlock/>
                </v:shape>
                <o:OLEObject Type="Embed" ProgID="Equation.3" ShapeID="_x0000_i1055" DrawAspect="Content" ObjectID="_1468075755" r:id="rId65">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56" o:spt="75" type="#_x0000_t75" style="height:34pt;width:96.95pt;" o:ole="t" filled="f" o:preferrelative="t" stroked="f" coordsize="21600,21600">
                  <v:path/>
                  <v:fill on="f" alignshape="1" focussize="0,0"/>
                  <v:stroke on="f"/>
                  <v:imagedata r:id="rId68" grayscale="f" bilevel="f" o:title=""/>
                  <o:lock v:ext="edit" aspectratio="t"/>
                  <w10:wrap type="none"/>
                  <w10:anchorlock/>
                </v:shape>
                <o:OLEObject Type="Embed" ProgID="Equation.3" ShapeID="_x0000_i1056" DrawAspect="Content" ObjectID="_1468075756" r:id="rId67">
                  <o:LockedField>false</o:LockedField>
                </o:OLEObject>
              </w:objec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57" o:spt="75" type="#_x0000_t75" style="height:34pt;width:91pt;" o:ole="t" filled="f" o:preferrelative="t" stroked="f" coordsize="21600,21600">
                  <v:path/>
                  <v:fill on="f" alignshape="1" focussize="0,0"/>
                  <v:stroke on="f"/>
                  <v:imagedata r:id="rId70" grayscale="f" bilevel="f" o:title=""/>
                  <o:lock v:ext="edit" aspectratio="t"/>
                  <w10:wrap type="none"/>
                  <w10:anchorlock/>
                </v:shape>
                <o:OLEObject Type="Embed" ProgID="Equation.3" ShapeID="_x0000_i1057" DrawAspect="Content" ObjectID="_1468075757" r:id="rId69">
                  <o:LockedField>false</o:LockedField>
                </o:OLEObject>
              </w:objec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58" o:spt="75" type="#_x0000_t75" style="height:34pt;width:91pt;" o:ole="t" filled="f" o:preferrelative="t" stroked="f" coordsize="21600,21600">
                  <v:path/>
                  <v:fill on="f" alignshape="1" focussize="0,0"/>
                  <v:stroke on="f"/>
                  <v:imagedata r:id="rId72" grayscale="f" bilevel="f" o:title=""/>
                  <o:lock v:ext="edit" aspectratio="t"/>
                  <w10:wrap type="none"/>
                  <w10:anchorlock/>
                </v:shape>
                <o:OLEObject Type="Embed" ProgID="Equation.3" ShapeID="_x0000_i1058" DrawAspect="Content" ObjectID="_1468075758" r:id="rId71">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淤泥质土是指(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object>
                <v:shape id="_x0000_i1059" o:spt="75" type="#_x0000_t75" style="height:18pt;width:103.95pt;" o:ole="t" filled="f" o:preferrelative="t" stroked="f" coordsize="21600,21600">
                  <v:path/>
                  <v:fill on="f" alignshape="1" focussize="0,0"/>
                  <v:stroke on="f"/>
                  <v:imagedata r:id="rId74" grayscale="f" bilevel="f" o:title=""/>
                  <o:lock v:ext="edit" aspectratio="t"/>
                  <w10:wrap type="none"/>
                  <w10:anchorlock/>
                </v:shape>
                <o:OLEObject Type="Embed" ProgID="Equation.3" ShapeID="_x0000_i1059" DrawAspect="Content" ObjectID="_1468075759" r:id="rId73">
                  <o:LockedField>false</o:LockedField>
                </o:OLEObject>
              </w:objec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60" o:spt="75" type="#_x0000_t75" style="height:18pt;width:103.95pt;" o:ole="t" filled="f" o:preferrelative="t" stroked="f" coordsize="21600,21600">
                  <v:path/>
                  <v:fill on="f" alignshape="1" focussize="0,0"/>
                  <v:stroke on="f"/>
                  <v:imagedata r:id="rId76" grayscale="f" bilevel="f" o:title=""/>
                  <o:lock v:ext="edit" aspectratio="t"/>
                  <w10:wrap type="none"/>
                  <w10:anchorlock/>
                </v:shape>
                <o:OLEObject Type="Embed" ProgID="Equation.3" ShapeID="_x0000_i1060" DrawAspect="Content" ObjectID="_1468075760" r:id="rId75">
                  <o:LockedField>false</o:LockedField>
                </o:OLEObject>
              </w:objec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61" o:spt="75" type="#_x0000_t75" style="height:18pt;width:77pt;" o:ole="t" filled="f" o:preferrelative="t" stroked="f" coordsize="21600,21600">
                  <v:path/>
                  <v:fill on="f" alignshape="1" focussize="0,0"/>
                  <v:stroke on="f"/>
                  <v:imagedata r:id="rId78" grayscale="f" bilevel="f" o:title=""/>
                  <o:lock v:ext="edit" aspectratio="t"/>
                  <w10:wrap type="none"/>
                  <w10:anchorlock/>
                </v:shape>
                <o:OLEObject Type="Embed" ProgID="Equation.3" ShapeID="_x0000_i1061" DrawAspect="Content" ObjectID="_1468075761" r:id="rId77">
                  <o:LockedField>false</o:LockedField>
                </o:OLEObject>
              </w:objec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62" o:spt="75" type="#_x0000_t75" style="height:18pt;width:77pt;" o:ole="t" filled="f" o:preferrelative="t" stroked="f" coordsize="21600,21600">
                  <v:path/>
                  <v:fill on="f" alignshape="1" focussize="0,0"/>
                  <v:stroke on="f"/>
                  <v:imagedata r:id="rId80" grayscale="f" bilevel="f" o:title=""/>
                  <o:lock v:ext="edit" aspectratio="t"/>
                  <w10:wrap type="none"/>
                  <w10:anchorlock/>
                </v:shape>
                <o:OLEObject Type="Embed" ProgID="Equation.3" ShapeID="_x0000_i1062" DrawAspect="Content" ObjectID="_1468075762" r:id="rId79">
                  <o:LockedField>false</o:LockedField>
                </o:OLEObject>
              </w:objec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831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挡土墙抗倾覆验算应满足(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object>
                <v:shape id="_x0000_i1063" o:spt="75" type="#_x0000_t75" style="height:18pt;width:42pt;" o:ole="t" filled="f" o:preferrelative="t" stroked="f" coordsize="21600,21600">
                  <v:path/>
                  <v:fill on="f" alignshape="1" focussize="0,0"/>
                  <v:stroke on="f"/>
                  <v:imagedata r:id="rId82" grayscale="f" bilevel="f" o:title=""/>
                  <o:lock v:ext="edit" aspectratio="t"/>
                  <w10:wrap type="none"/>
                  <w10:anchorlock/>
                </v:shape>
                <o:OLEObject Type="Embed" ProgID="Equation.3" ShapeID="_x0000_i1063" DrawAspect="Content" ObjectID="_1468075763" r:id="rId81">
                  <o:LockedField>false</o:LockedField>
                </o:OLEObject>
              </w:objec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64" o:spt="75" type="#_x0000_t75" style="height:18pt;width:42.95pt;" o:ole="t" filled="f" o:preferrelative="t" stroked="f" coordsize="21600,21600">
                  <v:path/>
                  <v:fill on="f" alignshape="1" focussize="0,0"/>
                  <v:stroke on="f"/>
                  <v:imagedata r:id="rId84" grayscale="f" bilevel="f" o:title=""/>
                  <o:lock v:ext="edit" aspectratio="t"/>
                  <w10:wrap type="none"/>
                  <w10:anchorlock/>
                </v:shape>
                <o:OLEObject Type="Embed" ProgID="Equation.3" ShapeID="_x0000_i1064" DrawAspect="Content" ObjectID="_1468075764" r:id="rId83">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65" o:spt="75" type="#_x0000_t75" style="height:18pt;width:41pt;" o:ole="t" filled="f" o:preferrelative="t" stroked="f" coordsize="21600,21600">
                  <v:path/>
                  <v:fill on="f" alignshape="1" focussize="0,0"/>
                  <v:stroke on="f"/>
                  <v:imagedata r:id="rId86" grayscale="f" bilevel="f" o:title=""/>
                  <o:lock v:ext="edit" aspectratio="t"/>
                  <w10:wrap type="none"/>
                  <w10:anchorlock/>
                </v:shape>
                <o:OLEObject Type="Embed" ProgID="Equation.3" ShapeID="_x0000_i1065" DrawAspect="Content" ObjectID="_1468075765" r:id="rId85">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66" o:spt="75" type="#_x0000_t75" style="height:18pt;width:42pt;" o:ole="t" filled="f" o:preferrelative="t" stroked="f" coordsize="21600,21600">
                  <v:path/>
                  <v:fill on="f" alignshape="1" focussize="0,0"/>
                  <v:stroke on="f"/>
                  <v:imagedata r:id="rId88" grayscale="f" bilevel="f" o:title=""/>
                  <o:lock v:ext="edit" aspectratio="t"/>
                  <w10:wrap type="none"/>
                  <w10:anchorlock/>
                </v:shape>
                <o:OLEObject Type="Embed" ProgID="Equation.3" ShapeID="_x0000_i1066" DrawAspect="Content" ObjectID="_1468075766" r:id="rId87">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下列哪种基础不属于浅基础（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柱下独立基础</w:t>
            </w:r>
            <w:r>
              <w:rPr>
                <w:rFonts w:hint="default" w:ascii="Times New Roman Regular" w:hAnsi="Times New Roman Regular" w:cs="Times New Roman Regular"/>
                <w:kern w:val="0"/>
                <w:sz w:val="18"/>
                <w:szCs w:val="18"/>
              </w:rPr>
              <w:tab/>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十字交叉基础</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墙下条形基础</w:t>
            </w:r>
            <w:bookmarkStart w:id="0" w:name="_GoBack"/>
            <w:bookmarkEnd w:id="0"/>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沉井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软弱下卧层的验算应满足(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object>
                <v:shape id="_x0000_i1067" o:spt="75" type="#_x0000_t75" style="height:18pt;width:59pt;" o:ole="t" filled="f" o:preferrelative="t" stroked="f" coordsize="21600,21600">
                  <v:path/>
                  <v:fill on="f" alignshape="1" focussize="0,0"/>
                  <v:stroke on="f"/>
                  <v:imagedata r:id="rId90" grayscale="f" bilevel="f" o:title=""/>
                  <o:lock v:ext="edit" aspectratio="t"/>
                  <w10:wrap type="none"/>
                  <w10:anchorlock/>
                </v:shape>
                <o:OLEObject Type="Embed" ProgID="Equation.3" ShapeID="_x0000_i1067" DrawAspect="Content" ObjectID="_1468075767" r:id="rId89">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68" o:spt="75" type="#_x0000_t75" style="height:18pt;width:60pt;" o:ole="t" filled="f" o:preferrelative="t" stroked="f" coordsize="21600,21600">
                  <v:path/>
                  <v:fill on="f" alignshape="1" focussize="0,0"/>
                  <v:stroke on="f"/>
                  <v:imagedata r:id="rId92" grayscale="f" bilevel="f" o:title=""/>
                  <o:lock v:ext="edit" aspectratio="t"/>
                  <w10:wrap type="none"/>
                  <w10:anchorlock/>
                </v:shape>
                <o:OLEObject Type="Embed" ProgID="Equation.3" ShapeID="_x0000_i1068" DrawAspect="Content" ObjectID="_1468075768" r:id="rId91">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69" o:spt="75" type="#_x0000_t75" style="height:18pt;width:59pt;" o:ole="t" filled="f" o:preferrelative="t" stroked="f" coordsize="21600,21600">
                  <v:path/>
                  <v:fill on="f" alignshape="1" focussize="0,0"/>
                  <v:stroke on="f"/>
                  <v:imagedata r:id="rId94" grayscale="f" bilevel="f" o:title=""/>
                  <o:lock v:ext="edit" aspectratio="t"/>
                  <w10:wrap type="none"/>
                  <w10:anchorlock/>
                </v:shape>
                <o:OLEObject Type="Embed" ProgID="Equation.3" ShapeID="_x0000_i1069" DrawAspect="Content" ObjectID="_1468075769" r:id="rId93">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object>
                <v:shape id="_x0000_i1070" o:spt="75" type="#_x0000_t75" style="height:18pt;width:58pt;" o:ole="t" filled="f" o:preferrelative="t" stroked="f" coordsize="21600,21600">
                  <v:path/>
                  <v:fill on="f" alignshape="1" focussize="0,0"/>
                  <v:stroke on="f"/>
                  <v:imagedata r:id="rId96" grayscale="f" bilevel="f" o:title=""/>
                  <o:lock v:ext="edit" aspectratio="t"/>
                  <w10:wrap type="none"/>
                  <w10:anchorlock/>
                </v:shape>
                <o:OLEObject Type="Embed" ProgID="Equation.3" ShapeID="_x0000_i1070" DrawAspect="Content" ObjectID="_1468075770" r:id="rId95">
                  <o:LockedField>false</o:LockedField>
                </o:OLEObject>
              </w:objec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834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01-01-0206-01-045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产生流砂的充分而必要的条件是动水力（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方向向下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等于或大于土的有效重度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方向向上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方向向上且等于或大于土的有效重度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Theme="minorEastAsia"/>
        <w:sz w:val="21"/>
        <w:szCs w:val="32"/>
        <w:lang w:val="en-US" w:eastAsia="zh-Hans"/>
      </w:rPr>
    </w:pPr>
    <w:r>
      <w:rPr>
        <w:rFonts w:hint="eastAsia"/>
        <w:sz w:val="21"/>
        <w:szCs w:val="32"/>
        <w:lang w:val="en-US" w:eastAsia="zh-Hans"/>
      </w:rPr>
      <w:t>地基</w:t>
    </w:r>
    <w:r>
      <w:rPr>
        <w:rFonts w:hint="default"/>
        <w:sz w:val="21"/>
        <w:szCs w:val="32"/>
        <w:lang w:eastAsia="zh-Hans"/>
      </w:rPr>
      <w:t>790-</w:t>
    </w:r>
    <w:r>
      <w:rPr>
        <w:rFonts w:hint="default"/>
        <w:sz w:val="21"/>
        <w:szCs w:val="32"/>
        <w:lang w:eastAsia="zh-Hans"/>
      </w:rPr>
      <w:t>834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37231B5C"/>
    <w:rsid w:val="3FFFE268"/>
    <w:rsid w:val="547E30BF"/>
    <w:rsid w:val="57656E8E"/>
    <w:rsid w:val="6FD729A2"/>
    <w:rsid w:val="6FF76057"/>
    <w:rsid w:val="76FFAE67"/>
    <w:rsid w:val="7FBFEA7C"/>
    <w:rsid w:val="7FCD3D21"/>
    <w:rsid w:val="7FED5E00"/>
    <w:rsid w:val="95BEADFC"/>
    <w:rsid w:val="9AEF4980"/>
    <w:rsid w:val="A5479789"/>
    <w:rsid w:val="A5B76BF5"/>
    <w:rsid w:val="BD6918BB"/>
    <w:rsid w:val="BD9521BF"/>
    <w:rsid w:val="BE4F2E22"/>
    <w:rsid w:val="C1EC62E0"/>
    <w:rsid w:val="C2FFF1B4"/>
    <w:rsid w:val="EB7E33C7"/>
    <w:rsid w:val="EC74FE2B"/>
    <w:rsid w:val="EDB9B92B"/>
    <w:rsid w:val="EDF40F42"/>
    <w:rsid w:val="F76FC9D9"/>
    <w:rsid w:val="FEF5A9FC"/>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left="420"/>
    </w:pPr>
    <w:rPr>
      <w:b/>
      <w:bCs/>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8">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98" Type="http://schemas.openxmlformats.org/officeDocument/2006/relationships/fontTable" Target="fontTable.xml"/><Relationship Id="rId97" Type="http://schemas.openxmlformats.org/officeDocument/2006/relationships/customXml" Target="../customXml/item1.xml"/><Relationship Id="rId96" Type="http://schemas.openxmlformats.org/officeDocument/2006/relationships/image" Target="media/image46.wmf"/><Relationship Id="rId95" Type="http://schemas.openxmlformats.org/officeDocument/2006/relationships/oleObject" Target="embeddings/oleObject46.bin"/><Relationship Id="rId94" Type="http://schemas.openxmlformats.org/officeDocument/2006/relationships/image" Target="media/image45.wmf"/><Relationship Id="rId93" Type="http://schemas.openxmlformats.org/officeDocument/2006/relationships/oleObject" Target="embeddings/oleObject45.bin"/><Relationship Id="rId92" Type="http://schemas.openxmlformats.org/officeDocument/2006/relationships/image" Target="media/image44.wmf"/><Relationship Id="rId91" Type="http://schemas.openxmlformats.org/officeDocument/2006/relationships/oleObject" Target="embeddings/oleObject44.bin"/><Relationship Id="rId90" Type="http://schemas.openxmlformats.org/officeDocument/2006/relationships/image" Target="media/image43.wmf"/><Relationship Id="rId9" Type="http://schemas.openxmlformats.org/officeDocument/2006/relationships/oleObject" Target="embeddings/oleObject3.bin"/><Relationship Id="rId89" Type="http://schemas.openxmlformats.org/officeDocument/2006/relationships/oleObject" Target="embeddings/oleObject43.bin"/><Relationship Id="rId88" Type="http://schemas.openxmlformats.org/officeDocument/2006/relationships/image" Target="media/image42.wmf"/><Relationship Id="rId87" Type="http://schemas.openxmlformats.org/officeDocument/2006/relationships/oleObject" Target="embeddings/oleObject42.bin"/><Relationship Id="rId86" Type="http://schemas.openxmlformats.org/officeDocument/2006/relationships/image" Target="media/image41.wmf"/><Relationship Id="rId85" Type="http://schemas.openxmlformats.org/officeDocument/2006/relationships/oleObject" Target="embeddings/oleObject41.bin"/><Relationship Id="rId84" Type="http://schemas.openxmlformats.org/officeDocument/2006/relationships/image" Target="media/image40.wmf"/><Relationship Id="rId83" Type="http://schemas.openxmlformats.org/officeDocument/2006/relationships/oleObject" Target="embeddings/oleObject40.bin"/><Relationship Id="rId82" Type="http://schemas.openxmlformats.org/officeDocument/2006/relationships/image" Target="media/image39.wmf"/><Relationship Id="rId81" Type="http://schemas.openxmlformats.org/officeDocument/2006/relationships/oleObject" Target="embeddings/oleObject39.bin"/><Relationship Id="rId80" Type="http://schemas.openxmlformats.org/officeDocument/2006/relationships/image" Target="media/image38.wmf"/><Relationship Id="rId8" Type="http://schemas.openxmlformats.org/officeDocument/2006/relationships/image" Target="media/image2.wmf"/><Relationship Id="rId79" Type="http://schemas.openxmlformats.org/officeDocument/2006/relationships/oleObject" Target="embeddings/oleObject38.bin"/><Relationship Id="rId78" Type="http://schemas.openxmlformats.org/officeDocument/2006/relationships/image" Target="media/image37.wmf"/><Relationship Id="rId77" Type="http://schemas.openxmlformats.org/officeDocument/2006/relationships/oleObject" Target="embeddings/oleObject37.bin"/><Relationship Id="rId76" Type="http://schemas.openxmlformats.org/officeDocument/2006/relationships/image" Target="media/image36.wmf"/><Relationship Id="rId75" Type="http://schemas.openxmlformats.org/officeDocument/2006/relationships/oleObject" Target="embeddings/oleObject36.bin"/><Relationship Id="rId74" Type="http://schemas.openxmlformats.org/officeDocument/2006/relationships/image" Target="media/image35.wmf"/><Relationship Id="rId73" Type="http://schemas.openxmlformats.org/officeDocument/2006/relationships/oleObject" Target="embeddings/oleObject35.bin"/><Relationship Id="rId72" Type="http://schemas.openxmlformats.org/officeDocument/2006/relationships/image" Target="media/image34.wmf"/><Relationship Id="rId71" Type="http://schemas.openxmlformats.org/officeDocument/2006/relationships/oleObject" Target="embeddings/oleObject34.bin"/><Relationship Id="rId70" Type="http://schemas.openxmlformats.org/officeDocument/2006/relationships/image" Target="media/image33.wmf"/><Relationship Id="rId7" Type="http://schemas.openxmlformats.org/officeDocument/2006/relationships/oleObject" Target="embeddings/oleObject2.bin"/><Relationship Id="rId69" Type="http://schemas.openxmlformats.org/officeDocument/2006/relationships/oleObject" Target="embeddings/oleObject33.bin"/><Relationship Id="rId68" Type="http://schemas.openxmlformats.org/officeDocument/2006/relationships/image" Target="media/image32.wmf"/><Relationship Id="rId67" Type="http://schemas.openxmlformats.org/officeDocument/2006/relationships/oleObject" Target="embeddings/oleObject32.bin"/><Relationship Id="rId66" Type="http://schemas.openxmlformats.org/officeDocument/2006/relationships/image" Target="media/image31.wmf"/><Relationship Id="rId65" Type="http://schemas.openxmlformats.org/officeDocument/2006/relationships/oleObject" Target="embeddings/oleObject31.bin"/><Relationship Id="rId64" Type="http://schemas.openxmlformats.org/officeDocument/2006/relationships/image" Target="media/image30.wmf"/><Relationship Id="rId63" Type="http://schemas.openxmlformats.org/officeDocument/2006/relationships/oleObject" Target="embeddings/oleObject30.bin"/><Relationship Id="rId62" Type="http://schemas.openxmlformats.org/officeDocument/2006/relationships/image" Target="media/image29.wmf"/><Relationship Id="rId61" Type="http://schemas.openxmlformats.org/officeDocument/2006/relationships/oleObject" Target="embeddings/oleObject29.bin"/><Relationship Id="rId60" Type="http://schemas.openxmlformats.org/officeDocument/2006/relationships/image" Target="media/image28.wmf"/><Relationship Id="rId6" Type="http://schemas.openxmlformats.org/officeDocument/2006/relationships/image" Target="media/image1.wmf"/><Relationship Id="rId59" Type="http://schemas.openxmlformats.org/officeDocument/2006/relationships/oleObject" Target="embeddings/oleObject28.bin"/><Relationship Id="rId58" Type="http://schemas.openxmlformats.org/officeDocument/2006/relationships/image" Target="media/image27.wmf"/><Relationship Id="rId57" Type="http://schemas.openxmlformats.org/officeDocument/2006/relationships/oleObject" Target="embeddings/oleObject27.bin"/><Relationship Id="rId56" Type="http://schemas.openxmlformats.org/officeDocument/2006/relationships/image" Target="media/image26.wmf"/><Relationship Id="rId55" Type="http://schemas.openxmlformats.org/officeDocument/2006/relationships/oleObject" Target="embeddings/oleObject26.bin"/><Relationship Id="rId54" Type="http://schemas.openxmlformats.org/officeDocument/2006/relationships/image" Target="media/image25.wmf"/><Relationship Id="rId53" Type="http://schemas.openxmlformats.org/officeDocument/2006/relationships/oleObject" Target="embeddings/oleObject25.bin"/><Relationship Id="rId52" Type="http://schemas.openxmlformats.org/officeDocument/2006/relationships/image" Target="media/image24.wmf"/><Relationship Id="rId51" Type="http://schemas.openxmlformats.org/officeDocument/2006/relationships/oleObject" Target="embeddings/oleObject24.bin"/><Relationship Id="rId50" Type="http://schemas.openxmlformats.org/officeDocument/2006/relationships/image" Target="media/image23.wmf"/><Relationship Id="rId5" Type="http://schemas.openxmlformats.org/officeDocument/2006/relationships/oleObject" Target="embeddings/oleObject1.bin"/><Relationship Id="rId49" Type="http://schemas.openxmlformats.org/officeDocument/2006/relationships/oleObject" Target="embeddings/oleObject23.bin"/><Relationship Id="rId48" Type="http://schemas.openxmlformats.org/officeDocument/2006/relationships/image" Target="media/image22.wmf"/><Relationship Id="rId47" Type="http://schemas.openxmlformats.org/officeDocument/2006/relationships/oleObject" Target="embeddings/oleObject22.bin"/><Relationship Id="rId46" Type="http://schemas.openxmlformats.org/officeDocument/2006/relationships/image" Target="media/image21.wmf"/><Relationship Id="rId45" Type="http://schemas.openxmlformats.org/officeDocument/2006/relationships/oleObject" Target="embeddings/oleObject21.bin"/><Relationship Id="rId44" Type="http://schemas.openxmlformats.org/officeDocument/2006/relationships/image" Target="media/image20.wmf"/><Relationship Id="rId43" Type="http://schemas.openxmlformats.org/officeDocument/2006/relationships/oleObject" Target="embeddings/oleObject20.bin"/><Relationship Id="rId42" Type="http://schemas.openxmlformats.org/officeDocument/2006/relationships/image" Target="media/image19.wmf"/><Relationship Id="rId41" Type="http://schemas.openxmlformats.org/officeDocument/2006/relationships/oleObject" Target="embeddings/oleObject19.bin"/><Relationship Id="rId40" Type="http://schemas.openxmlformats.org/officeDocument/2006/relationships/image" Target="media/image18.wmf"/><Relationship Id="rId4" Type="http://schemas.openxmlformats.org/officeDocument/2006/relationships/theme" Target="theme/theme1.xml"/><Relationship Id="rId39" Type="http://schemas.openxmlformats.org/officeDocument/2006/relationships/oleObject" Target="embeddings/oleObject18.bin"/><Relationship Id="rId38" Type="http://schemas.openxmlformats.org/officeDocument/2006/relationships/image" Target="media/image17.wmf"/><Relationship Id="rId37" Type="http://schemas.openxmlformats.org/officeDocument/2006/relationships/oleObject" Target="embeddings/oleObject17.bin"/><Relationship Id="rId36" Type="http://schemas.openxmlformats.org/officeDocument/2006/relationships/image" Target="media/image16.wmf"/><Relationship Id="rId35" Type="http://schemas.openxmlformats.org/officeDocument/2006/relationships/oleObject" Target="embeddings/oleObject16.bin"/><Relationship Id="rId34" Type="http://schemas.openxmlformats.org/officeDocument/2006/relationships/image" Target="media/image15.wmf"/><Relationship Id="rId33" Type="http://schemas.openxmlformats.org/officeDocument/2006/relationships/oleObject" Target="embeddings/oleObject15.bin"/><Relationship Id="rId32" Type="http://schemas.openxmlformats.org/officeDocument/2006/relationships/image" Target="media/image14.wmf"/><Relationship Id="rId31" Type="http://schemas.openxmlformats.org/officeDocument/2006/relationships/oleObject" Target="embeddings/oleObject14.bin"/><Relationship Id="rId30" Type="http://schemas.openxmlformats.org/officeDocument/2006/relationships/image" Target="media/image13.wmf"/><Relationship Id="rId3" Type="http://schemas.openxmlformats.org/officeDocument/2006/relationships/header" Target="header1.xml"/><Relationship Id="rId29" Type="http://schemas.openxmlformats.org/officeDocument/2006/relationships/oleObject" Target="embeddings/oleObject13.bin"/><Relationship Id="rId28" Type="http://schemas.openxmlformats.org/officeDocument/2006/relationships/image" Target="media/image12.wmf"/><Relationship Id="rId27" Type="http://schemas.openxmlformats.org/officeDocument/2006/relationships/oleObject" Target="embeddings/oleObject12.bin"/><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2022-01-18T07:36:00Z</dcterms:created>
  <dc:creator>mac</dc:creator>
  <cp:lastModifiedBy>mac</cp:lastModifiedBy>
  <dcterms:modified xsi:type="dcterms:W3CDTF">2022-01-28T01:52:31Z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