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920" w:type="dxa"/>
        <w:tblInd w:w="-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1396"/>
        <w:gridCol w:w="698"/>
        <w:gridCol w:w="836"/>
        <w:gridCol w:w="698"/>
        <w:gridCol w:w="836"/>
        <w:gridCol w:w="1535"/>
        <w:gridCol w:w="1534"/>
        <w:gridCol w:w="6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tblHeader/>
        </w:trPr>
        <w:tc>
          <w:tcPr>
            <w:tcW w:w="14920" w:type="dxa"/>
            <w:gridSpan w:val="9"/>
            <w:tcBorders>
              <w:top w:val="nil"/>
              <w:left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bookmarkStart w:id="0" w:name="_GoBack"/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附件1</w:t>
            </w:r>
          </w:p>
          <w:bookmarkEnd w:id="0"/>
          <w:p>
            <w:pPr>
              <w:widowControl/>
              <w:spacing w:line="520" w:lineRule="exact"/>
              <w:jc w:val="center"/>
              <w:textAlignment w:val="center"/>
              <w:rPr>
                <w:rFonts w:ascii="方正大标宋简体" w:hAnsi="宋体" w:eastAsia="方正大标宋简体" w:cs="黑体"/>
                <w:color w:val="auto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eastAsia="zh-CN"/>
              </w:rPr>
              <w:t>中共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凤凰县委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eastAsia="zh-CN"/>
              </w:rPr>
              <w:t>宣传部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val="en-US" w:eastAsia="zh-CN"/>
              </w:rPr>
              <w:t>2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年公开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  <w:lang w:eastAsia="zh-CN"/>
              </w:rPr>
              <w:t>选调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4"/>
                <w:szCs w:val="44"/>
              </w:rPr>
              <w:t>工作人员职位表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tblHeader/>
        </w:trPr>
        <w:tc>
          <w:tcPr>
            <w:tcW w:w="55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39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eastAsia="zh-CN"/>
              </w:rPr>
              <w:t>选调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  <w:t>单位</w:t>
            </w:r>
          </w:p>
        </w:tc>
        <w:tc>
          <w:tcPr>
            <w:tcW w:w="69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eastAsia="zh-CN"/>
              </w:rPr>
              <w:t>选调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  <w:t>职位</w:t>
            </w:r>
          </w:p>
        </w:tc>
        <w:tc>
          <w:tcPr>
            <w:tcW w:w="836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  <w:t>职位   性质</w:t>
            </w:r>
          </w:p>
        </w:tc>
        <w:tc>
          <w:tcPr>
            <w:tcW w:w="698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eastAsia="zh-CN"/>
              </w:rPr>
              <w:t>选调</w:t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  <w:t>计划</w:t>
            </w:r>
          </w:p>
        </w:tc>
        <w:tc>
          <w:tcPr>
            <w:tcW w:w="10734" w:type="dxa"/>
            <w:gridSpan w:val="4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tblHeader/>
        </w:trPr>
        <w:tc>
          <w:tcPr>
            <w:tcW w:w="55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139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69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836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698" w:type="dxa"/>
            <w:vMerge w:val="continue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auto"/>
                <w:sz w:val="18"/>
                <w:szCs w:val="18"/>
              </w:rPr>
            </w:pP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  <w:t>年龄</w:t>
            </w:r>
          </w:p>
        </w:tc>
        <w:tc>
          <w:tcPr>
            <w:tcW w:w="15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  <w:t>最低学历要求</w:t>
            </w:r>
          </w:p>
        </w:tc>
        <w:tc>
          <w:tcPr>
            <w:tcW w:w="15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  <w:t>专业要求</w:t>
            </w:r>
          </w:p>
        </w:tc>
        <w:tc>
          <w:tcPr>
            <w:tcW w:w="682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6" w:hRule="atLeast"/>
          <w:tblHeader/>
        </w:trPr>
        <w:tc>
          <w:tcPr>
            <w:tcW w:w="55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9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  <w:t>凤凰县网络舆情监测和处置中心</w:t>
            </w:r>
          </w:p>
        </w:tc>
        <w:tc>
          <w:tcPr>
            <w:tcW w:w="6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  <w:t>综合</w:t>
            </w: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  <w:t>事业</w:t>
            </w:r>
          </w:p>
        </w:tc>
        <w:tc>
          <w:tcPr>
            <w:tcW w:w="698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3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val="en-US" w:eastAsia="zh-CN"/>
              </w:rPr>
              <w:t>40周岁以下</w:t>
            </w:r>
          </w:p>
        </w:tc>
        <w:tc>
          <w:tcPr>
            <w:tcW w:w="15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153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  <w:t>不限</w:t>
            </w:r>
          </w:p>
        </w:tc>
        <w:tc>
          <w:tcPr>
            <w:tcW w:w="6829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  <w:t>1.中共党员（含预备党员）；</w:t>
            </w:r>
          </w:p>
          <w:p>
            <w:pPr>
              <w:jc w:val="left"/>
              <w:rPr>
                <w:rFonts w:hint="eastAsia" w:ascii="黑体" w:hAnsi="宋体" w:eastAsia="黑体" w:cs="黑体"/>
                <w:color w:val="auto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szCs w:val="24"/>
                <w:lang w:eastAsia="zh-CN"/>
              </w:rPr>
              <w:t>2.本人及其家庭成员、主要社会关系无重大历史问题、犯罪记录且未在境外工作、生活、定居。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B5A0C"/>
    <w:rsid w:val="23CB5A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2022-03-25T07:45:00Z</dcterms:created>
  <dc:creator>Miss。龙</dc:creator>
  <cp:lastModifiedBy>Miss。龙</cp:lastModifiedBy>
  <dcterms:modified xsi:type="dcterms:W3CDTF">2022-03-25T07:45:46Z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B0E15DF7593A4B40B6A6037117010A73</vt:lpwstr>
  </property>
</Properties>
</file>