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93D" w:rsidRDefault="00D4503D">
      <w:pPr>
        <w:spacing w:line="360" w:lineRule="exact"/>
        <w:rPr>
          <w:rFonts w:ascii="宋体" w:hAnsi="宋体"/>
          <w:b/>
          <w:sz w:val="40"/>
          <w:szCs w:val="40"/>
        </w:rPr>
      </w:pPr>
      <w:bookmarkStart w:id="0" w:name="_GoBack"/>
      <w:bookmarkEnd w:id="0"/>
      <w:r>
        <w:rPr>
          <w:rFonts w:ascii="仿宋" w:eastAsia="仿宋" w:hAnsi="仿宋" w:cs="仿宋" w:hint="eastAsia"/>
          <w:sz w:val="32"/>
          <w:szCs w:val="32"/>
        </w:rPr>
        <w:t xml:space="preserve"> </w:t>
      </w:r>
      <w:r>
        <w:rPr>
          <w:rFonts w:ascii="楷体" w:eastAsia="楷体" w:hAnsi="楷体" w:cs="楷体" w:hint="eastAsia"/>
          <w:b/>
          <w:bCs/>
          <w:sz w:val="28"/>
          <w:szCs w:val="28"/>
        </w:rPr>
        <w:t>附件</w:t>
      </w:r>
      <w:r>
        <w:rPr>
          <w:rFonts w:ascii="楷体" w:eastAsia="楷体" w:hAnsi="楷体" w:cs="楷体" w:hint="eastAsia"/>
          <w:b/>
          <w:bCs/>
          <w:sz w:val="28"/>
          <w:szCs w:val="28"/>
        </w:rPr>
        <w:t>1</w:t>
      </w:r>
    </w:p>
    <w:p w:rsidR="0078793D" w:rsidRDefault="00D4503D">
      <w:pPr>
        <w:spacing w:line="3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洪江市</w:t>
      </w:r>
      <w:r>
        <w:rPr>
          <w:rFonts w:ascii="方正小标宋简体" w:eastAsia="方正小标宋简体" w:hAnsi="宋体" w:hint="eastAsia"/>
          <w:sz w:val="36"/>
          <w:szCs w:val="36"/>
        </w:rPr>
        <w:t>202</w:t>
      </w:r>
      <w:r>
        <w:rPr>
          <w:rFonts w:ascii="方正小标宋简体" w:eastAsia="方正小标宋简体" w:hAnsi="宋体" w:hint="eastAsia"/>
          <w:sz w:val="36"/>
          <w:szCs w:val="36"/>
        </w:rPr>
        <w:t>2</w:t>
      </w:r>
      <w:r>
        <w:rPr>
          <w:rFonts w:ascii="方正小标宋简体" w:eastAsia="方正小标宋简体" w:hAnsi="宋体" w:hint="eastAsia"/>
          <w:sz w:val="36"/>
          <w:szCs w:val="36"/>
        </w:rPr>
        <w:t>年申报享受民族优惠政策加分</w:t>
      </w:r>
    </w:p>
    <w:p w:rsidR="0078793D" w:rsidRDefault="00D4503D">
      <w:pPr>
        <w:spacing w:line="360" w:lineRule="exact"/>
        <w:jc w:val="center"/>
        <w:rPr>
          <w:rFonts w:ascii="黑体" w:eastAsia="黑体" w:hAnsi="黑体"/>
          <w:b/>
          <w:sz w:val="24"/>
        </w:rPr>
      </w:pPr>
      <w:r>
        <w:rPr>
          <w:rFonts w:ascii="方正小标宋简体" w:eastAsia="方正小标宋简体" w:hAnsi="宋体" w:hint="eastAsia"/>
          <w:sz w:val="36"/>
          <w:szCs w:val="36"/>
        </w:rPr>
        <w:t>考生资格审核服务流程</w:t>
      </w:r>
    </w:p>
    <w:p w:rsidR="0078793D" w:rsidRDefault="00D4503D">
      <w:pPr>
        <w:spacing w:line="360" w:lineRule="exact"/>
        <w:jc w:val="left"/>
        <w:rPr>
          <w:rFonts w:ascii="仿宋" w:eastAsia="仿宋" w:hAnsi="仿宋" w:cs="仿宋"/>
          <w:sz w:val="28"/>
          <w:szCs w:val="28"/>
        </w:rPr>
      </w:pPr>
      <w:r>
        <w:rPr>
          <w:noProof/>
          <w:sz w:val="28"/>
          <w:szCs w:val="2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227330</wp:posOffset>
                </wp:positionV>
                <wp:extent cx="5728970" cy="1809115"/>
                <wp:effectExtent l="5080" t="4445" r="38100" b="110490"/>
                <wp:wrapNone/>
                <wp:docPr id="1" name="矩形标注 1"/>
                <wp:cNvGraphicFramePr/>
                <a:graphic xmlns:a="http://schemas.openxmlformats.org/drawingml/2006/main">
                  <a:graphicData uri="http://schemas.microsoft.com/office/word/2010/wordprocessingShape">
                    <wps:wsp>
                      <wps:cNvSpPr/>
                      <wps:spPr>
                        <a:xfrm>
                          <a:off x="0" y="0"/>
                          <a:ext cx="5728970" cy="1809115"/>
                        </a:xfrm>
                        <a:prstGeom prst="wedgeRectCallout">
                          <a:avLst>
                            <a:gd name="adj1" fmla="val 49889"/>
                            <a:gd name="adj2" fmla="val 55532"/>
                          </a:avLst>
                        </a:prstGeom>
                        <a:solidFill>
                          <a:srgbClr val="FFFFFF"/>
                        </a:solidFill>
                        <a:ln w="9525" cap="flat" cmpd="sng">
                          <a:solidFill>
                            <a:srgbClr val="000000"/>
                          </a:solidFill>
                          <a:prstDash val="solid"/>
                          <a:miter/>
                          <a:headEnd type="none" w="med" len="med"/>
                          <a:tailEnd type="none" w="med" len="med"/>
                        </a:ln>
                      </wps:spPr>
                      <wps:txbx>
                        <w:txbxContent>
                          <w:p w:rsidR="0078793D" w:rsidRDefault="00D4503D">
                            <w:pPr>
                              <w:shd w:val="clear" w:color="auto" w:fill="FFFFFF"/>
                              <w:spacing w:line="320" w:lineRule="exact"/>
                              <w:ind w:firstLineChars="900" w:firstLine="2160"/>
                              <w:rPr>
                                <w:rFonts w:ascii="黑体" w:eastAsia="黑体" w:hAnsi="黑体" w:cs="仿宋"/>
                                <w:kern w:val="0"/>
                                <w:sz w:val="24"/>
                              </w:rPr>
                            </w:pPr>
                            <w:r>
                              <w:rPr>
                                <w:rFonts w:ascii="黑体" w:eastAsia="黑体" w:hAnsi="黑体" w:cs="仿宋" w:hint="eastAsia"/>
                                <w:kern w:val="0"/>
                                <w:sz w:val="24"/>
                              </w:rPr>
                              <w:t>第一步：领表填表，准备相关证明资料</w:t>
                            </w:r>
                          </w:p>
                          <w:p w:rsidR="0078793D" w:rsidRDefault="00D4503D">
                            <w:pPr>
                              <w:shd w:val="clear" w:color="auto" w:fill="FFFFFF"/>
                              <w:spacing w:line="320" w:lineRule="exact"/>
                              <w:ind w:firstLineChars="200" w:firstLine="480"/>
                              <w:rPr>
                                <w:rFonts w:ascii="仿宋" w:eastAsia="仿宋" w:hAnsi="仿宋" w:cs="仿宋"/>
                                <w:kern w:val="0"/>
                                <w:sz w:val="24"/>
                              </w:rPr>
                            </w:pPr>
                            <w:r>
                              <w:rPr>
                                <w:rFonts w:ascii="仿宋" w:eastAsia="仿宋" w:hAnsi="仿宋" w:cs="仿宋" w:hint="eastAsia"/>
                                <w:kern w:val="0"/>
                                <w:sz w:val="24"/>
                              </w:rPr>
                              <w:t>考生本人到所在高考报名点打印《湖南省普通高校招生享受民族优惠政策考生资格审核表》一式</w:t>
                            </w:r>
                            <w:r>
                              <w:rPr>
                                <w:rFonts w:ascii="仿宋" w:eastAsia="仿宋" w:hAnsi="仿宋" w:cs="仿宋" w:hint="eastAsia"/>
                                <w:kern w:val="0"/>
                                <w:sz w:val="24"/>
                              </w:rPr>
                              <w:t>四</w:t>
                            </w:r>
                            <w:r>
                              <w:rPr>
                                <w:rFonts w:ascii="仿宋" w:eastAsia="仿宋" w:hAnsi="仿宋" w:cs="仿宋" w:hint="eastAsia"/>
                                <w:kern w:val="0"/>
                                <w:sz w:val="24"/>
                              </w:rPr>
                              <w:t>份。审核表必须是网上</w:t>
                            </w:r>
                            <w:proofErr w:type="gramStart"/>
                            <w:r>
                              <w:rPr>
                                <w:rFonts w:ascii="仿宋" w:eastAsia="仿宋" w:hAnsi="仿宋" w:cs="仿宋" w:hint="eastAsia"/>
                                <w:kern w:val="0"/>
                                <w:sz w:val="24"/>
                              </w:rPr>
                              <w:t>下载且</w:t>
                            </w:r>
                            <w:proofErr w:type="gramEnd"/>
                            <w:r>
                              <w:rPr>
                                <w:rFonts w:ascii="仿宋" w:eastAsia="仿宋" w:hAnsi="仿宋" w:cs="仿宋" w:hint="eastAsia"/>
                                <w:kern w:val="0"/>
                                <w:sz w:val="24"/>
                              </w:rPr>
                              <w:t>附有考生扫描相片的表格。</w:t>
                            </w:r>
                          </w:p>
                          <w:p w:rsidR="0078793D" w:rsidRDefault="00D4503D">
                            <w:pPr>
                              <w:shd w:val="clear" w:color="auto" w:fill="FFFFFF"/>
                              <w:spacing w:line="320" w:lineRule="exact"/>
                              <w:ind w:leftChars="304" w:left="1361" w:hangingChars="300" w:hanging="723"/>
                              <w:rPr>
                                <w:rFonts w:ascii="仿宋" w:eastAsia="仿宋" w:hAnsi="仿宋" w:cs="仿宋"/>
                                <w:kern w:val="0"/>
                                <w:sz w:val="24"/>
                              </w:rPr>
                            </w:pPr>
                            <w:r>
                              <w:rPr>
                                <w:rFonts w:ascii="仿宋" w:eastAsia="仿宋" w:hAnsi="仿宋" w:cs="仿宋" w:hint="eastAsia"/>
                                <w:b/>
                                <w:bCs/>
                                <w:kern w:val="0"/>
                                <w:sz w:val="24"/>
                              </w:rPr>
                              <w:t>说明：</w:t>
                            </w:r>
                            <w:r>
                              <w:rPr>
                                <w:rFonts w:ascii="仿宋" w:eastAsia="仿宋" w:hAnsi="仿宋" w:cs="仿宋" w:hint="eastAsia"/>
                                <w:kern w:val="0"/>
                                <w:sz w:val="24"/>
                              </w:rPr>
                              <w:t>1</w:t>
                            </w:r>
                            <w:r>
                              <w:rPr>
                                <w:rFonts w:ascii="仿宋" w:eastAsia="仿宋" w:hAnsi="仿宋" w:cs="仿宋" w:hint="eastAsia"/>
                                <w:kern w:val="0"/>
                                <w:sz w:val="24"/>
                              </w:rPr>
                              <w:t>、表格上父母双方的信息必须填写完整且考生家长必须在承诺栏签字；</w:t>
                            </w:r>
                          </w:p>
                          <w:p w:rsidR="0078793D" w:rsidRDefault="00D4503D">
                            <w:pPr>
                              <w:numPr>
                                <w:ilvl w:val="0"/>
                                <w:numId w:val="1"/>
                              </w:numPr>
                              <w:shd w:val="clear" w:color="auto" w:fill="FFFFFF"/>
                              <w:spacing w:line="320" w:lineRule="exact"/>
                              <w:ind w:left="1900" w:hanging="640"/>
                              <w:rPr>
                                <w:rFonts w:ascii="仿宋" w:eastAsia="仿宋" w:hAnsi="仿宋" w:cs="仿宋"/>
                                <w:kern w:val="0"/>
                                <w:sz w:val="24"/>
                              </w:rPr>
                            </w:pPr>
                            <w:r>
                              <w:rPr>
                                <w:rFonts w:ascii="仿宋" w:eastAsia="仿宋" w:hAnsi="仿宋" w:cs="仿宋" w:hint="eastAsia"/>
                                <w:kern w:val="0"/>
                                <w:sz w:val="24"/>
                              </w:rPr>
                              <w:t>审核的附件材料</w:t>
                            </w:r>
                            <w:r>
                              <w:rPr>
                                <w:rFonts w:ascii="仿宋" w:eastAsia="仿宋" w:hAnsi="仿宋" w:cs="仿宋" w:hint="eastAsia"/>
                                <w:kern w:val="0"/>
                                <w:sz w:val="24"/>
                              </w:rPr>
                              <w:t>：</w:t>
                            </w:r>
                            <w:r>
                              <w:rPr>
                                <w:rFonts w:ascii="仿宋" w:eastAsia="仿宋" w:hAnsi="仿宋" w:cs="仿宋" w:hint="eastAsia"/>
                                <w:kern w:val="0"/>
                                <w:sz w:val="24"/>
                              </w:rPr>
                              <w:t>考生及父母双方的身份证、考生户口及与考生民</w:t>
                            </w:r>
                          </w:p>
                          <w:p w:rsidR="0078793D" w:rsidRDefault="00D4503D">
                            <w:pPr>
                              <w:shd w:val="clear" w:color="auto" w:fill="FFFFFF"/>
                              <w:spacing w:line="320" w:lineRule="exact"/>
                              <w:ind w:leftChars="342" w:left="718"/>
                              <w:rPr>
                                <w:rFonts w:ascii="仿宋" w:eastAsia="仿宋" w:hAnsi="仿宋" w:cs="仿宋"/>
                                <w:kern w:val="0"/>
                                <w:sz w:val="24"/>
                              </w:rPr>
                            </w:pPr>
                            <w:proofErr w:type="gramStart"/>
                            <w:r>
                              <w:rPr>
                                <w:rFonts w:ascii="仿宋" w:eastAsia="仿宋" w:hAnsi="仿宋" w:cs="仿宋" w:hint="eastAsia"/>
                                <w:kern w:val="0"/>
                                <w:sz w:val="24"/>
                              </w:rPr>
                              <w:t>族一致</w:t>
                            </w:r>
                            <w:proofErr w:type="gramEnd"/>
                            <w:r>
                              <w:rPr>
                                <w:rFonts w:ascii="仿宋" w:eastAsia="仿宋" w:hAnsi="仿宋" w:cs="仿宋" w:hint="eastAsia"/>
                                <w:kern w:val="0"/>
                                <w:sz w:val="24"/>
                              </w:rPr>
                              <w:t>的父母一方户口本，五样复印在一张纸上，</w:t>
                            </w:r>
                            <w:r>
                              <w:rPr>
                                <w:rFonts w:ascii="仿宋" w:eastAsia="仿宋" w:hAnsi="仿宋" w:cs="仿宋" w:hint="eastAsia"/>
                                <w:kern w:val="0"/>
                                <w:sz w:val="24"/>
                              </w:rPr>
                              <w:t>一式</w:t>
                            </w:r>
                            <w:r>
                              <w:rPr>
                                <w:rFonts w:ascii="仿宋" w:eastAsia="仿宋" w:hAnsi="仿宋" w:cs="仿宋" w:hint="eastAsia"/>
                                <w:kern w:val="0"/>
                                <w:sz w:val="24"/>
                              </w:rPr>
                              <w:t>四</w:t>
                            </w:r>
                            <w:r>
                              <w:rPr>
                                <w:rFonts w:ascii="仿宋" w:eastAsia="仿宋" w:hAnsi="仿宋" w:cs="仿宋" w:hint="eastAsia"/>
                                <w:kern w:val="0"/>
                                <w:sz w:val="24"/>
                              </w:rPr>
                              <w:t>份（详见复印件模板）</w:t>
                            </w:r>
                            <w:r>
                              <w:rPr>
                                <w:rFonts w:ascii="仿宋" w:eastAsia="仿宋" w:hAnsi="仿宋" w:cs="仿宋" w:hint="eastAsia"/>
                                <w:kern w:val="0"/>
                                <w:sz w:val="24"/>
                              </w:rPr>
                              <w:t>，</w:t>
                            </w:r>
                            <w:r>
                              <w:rPr>
                                <w:rFonts w:ascii="仿宋" w:eastAsia="仿宋" w:hAnsi="仿宋" w:cs="仿宋" w:hint="eastAsia"/>
                                <w:kern w:val="0"/>
                                <w:sz w:val="24"/>
                              </w:rPr>
                              <w:t>若审核附件材料</w:t>
                            </w:r>
                            <w:r>
                              <w:rPr>
                                <w:rFonts w:ascii="仿宋" w:eastAsia="仿宋" w:hAnsi="仿宋" w:cs="仿宋" w:hint="eastAsia"/>
                                <w:sz w:val="24"/>
                              </w:rPr>
                              <w:t>不能体现父子、母子关系的，还需提供出生证明、结婚证或其他佐证材料</w:t>
                            </w:r>
                            <w:r>
                              <w:rPr>
                                <w:rFonts w:ascii="仿宋" w:eastAsia="仿宋" w:hAnsi="仿宋" w:cs="仿宋" w:hint="eastAsia"/>
                                <w:kern w:val="0"/>
                                <w:sz w:val="24"/>
                              </w:rPr>
                              <w:t>。</w:t>
                            </w:r>
                          </w:p>
                          <w:p w:rsidR="0078793D" w:rsidRDefault="0078793D"/>
                        </w:txbxContent>
                      </wps:txbx>
                      <wps:bodyP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 o:spid="_x0000_s1026" type="#_x0000_t61" style="position:absolute;margin-left:3pt;margin-top:17.9pt;width:451.1pt;height:14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" adj="21576,22795">
                <v:textbox>
                  <w:txbxContent>
                    <w:p w:rsidR="0078793D" w:rsidRDefault="00D4503D">
                      <w:pPr>
                        <w:shd w:val="clear" w:color="auto" w:fill="FFFFFF"/>
                        <w:spacing w:line="320" w:lineRule="exact"/>
                        <w:ind w:firstLineChars="900" w:firstLine="2160"/>
                        <w:rPr>
                          <w:rFonts w:ascii="黑体" w:eastAsia="黑体" w:hAnsi="黑体" w:cs="仿宋"/>
                          <w:kern w:val="0"/>
                          <w:sz w:val="24"/>
                        </w:rPr>
                      </w:pPr>
                      <w:r>
                        <w:rPr>
                          <w:rFonts w:ascii="黑体" w:eastAsia="黑体" w:hAnsi="黑体" w:cs="仿宋" w:hint="eastAsia"/>
                          <w:kern w:val="0"/>
                          <w:sz w:val="24"/>
                        </w:rPr>
                        <w:t>第一步：领表填表，准备相关证明资料</w:t>
                      </w:r>
                    </w:p>
                    <w:p w:rsidR="0078793D" w:rsidRDefault="00D4503D">
                      <w:pPr>
                        <w:shd w:val="clear" w:color="auto" w:fill="FFFFFF"/>
                        <w:spacing w:line="320" w:lineRule="exact"/>
                        <w:ind w:firstLineChars="200" w:firstLine="480"/>
                        <w:rPr>
                          <w:rFonts w:ascii="仿宋" w:eastAsia="仿宋" w:hAnsi="仿宋" w:cs="仿宋"/>
                          <w:kern w:val="0"/>
                          <w:sz w:val="24"/>
                        </w:rPr>
                      </w:pPr>
                      <w:r>
                        <w:rPr>
                          <w:rFonts w:ascii="仿宋" w:eastAsia="仿宋" w:hAnsi="仿宋" w:cs="仿宋" w:hint="eastAsia"/>
                          <w:kern w:val="0"/>
                          <w:sz w:val="24"/>
                        </w:rPr>
                        <w:t>考生本人到所在高考报名点打印《湖南省普通高校招生享受民族优惠政策考生资格审核表》一式</w:t>
                      </w:r>
                      <w:r>
                        <w:rPr>
                          <w:rFonts w:ascii="仿宋" w:eastAsia="仿宋" w:hAnsi="仿宋" w:cs="仿宋" w:hint="eastAsia"/>
                          <w:kern w:val="0"/>
                          <w:sz w:val="24"/>
                        </w:rPr>
                        <w:t>四</w:t>
                      </w:r>
                      <w:r>
                        <w:rPr>
                          <w:rFonts w:ascii="仿宋" w:eastAsia="仿宋" w:hAnsi="仿宋" w:cs="仿宋" w:hint="eastAsia"/>
                          <w:kern w:val="0"/>
                          <w:sz w:val="24"/>
                        </w:rPr>
                        <w:t>份。审核表必须是网上</w:t>
                      </w:r>
                      <w:proofErr w:type="gramStart"/>
                      <w:r>
                        <w:rPr>
                          <w:rFonts w:ascii="仿宋" w:eastAsia="仿宋" w:hAnsi="仿宋" w:cs="仿宋" w:hint="eastAsia"/>
                          <w:kern w:val="0"/>
                          <w:sz w:val="24"/>
                        </w:rPr>
                        <w:t>下载且</w:t>
                      </w:r>
                      <w:proofErr w:type="gramEnd"/>
                      <w:r>
                        <w:rPr>
                          <w:rFonts w:ascii="仿宋" w:eastAsia="仿宋" w:hAnsi="仿宋" w:cs="仿宋" w:hint="eastAsia"/>
                          <w:kern w:val="0"/>
                          <w:sz w:val="24"/>
                        </w:rPr>
                        <w:t>附有考生扫描相片的表格。</w:t>
                      </w:r>
                    </w:p>
                    <w:p w:rsidR="0078793D" w:rsidRDefault="00D4503D">
                      <w:pPr>
                        <w:shd w:val="clear" w:color="auto" w:fill="FFFFFF"/>
                        <w:spacing w:line="320" w:lineRule="exact"/>
                        <w:ind w:leftChars="304" w:left="1361" w:hangingChars="300" w:hanging="723"/>
                        <w:rPr>
                          <w:rFonts w:ascii="仿宋" w:eastAsia="仿宋" w:hAnsi="仿宋" w:cs="仿宋"/>
                          <w:kern w:val="0"/>
                          <w:sz w:val="24"/>
                        </w:rPr>
                      </w:pPr>
                      <w:r>
                        <w:rPr>
                          <w:rFonts w:ascii="仿宋" w:eastAsia="仿宋" w:hAnsi="仿宋" w:cs="仿宋" w:hint="eastAsia"/>
                          <w:b/>
                          <w:bCs/>
                          <w:kern w:val="0"/>
                          <w:sz w:val="24"/>
                        </w:rPr>
                        <w:t>说明：</w:t>
                      </w:r>
                      <w:r>
                        <w:rPr>
                          <w:rFonts w:ascii="仿宋" w:eastAsia="仿宋" w:hAnsi="仿宋" w:cs="仿宋" w:hint="eastAsia"/>
                          <w:kern w:val="0"/>
                          <w:sz w:val="24"/>
                        </w:rPr>
                        <w:t>1</w:t>
                      </w:r>
                      <w:r>
                        <w:rPr>
                          <w:rFonts w:ascii="仿宋" w:eastAsia="仿宋" w:hAnsi="仿宋" w:cs="仿宋" w:hint="eastAsia"/>
                          <w:kern w:val="0"/>
                          <w:sz w:val="24"/>
                        </w:rPr>
                        <w:t>、表格上父母双方的信息必须填写完整且考生家长必须在承诺栏签字；</w:t>
                      </w:r>
                    </w:p>
                    <w:p w:rsidR="0078793D" w:rsidRDefault="00D4503D">
                      <w:pPr>
                        <w:numPr>
                          <w:ilvl w:val="0"/>
                          <w:numId w:val="1"/>
                        </w:numPr>
                        <w:shd w:val="clear" w:color="auto" w:fill="FFFFFF"/>
                        <w:spacing w:line="320" w:lineRule="exact"/>
                        <w:ind w:left="1900" w:hanging="640"/>
                        <w:rPr>
                          <w:rFonts w:ascii="仿宋" w:eastAsia="仿宋" w:hAnsi="仿宋" w:cs="仿宋"/>
                          <w:kern w:val="0"/>
                          <w:sz w:val="24"/>
                        </w:rPr>
                      </w:pPr>
                      <w:r>
                        <w:rPr>
                          <w:rFonts w:ascii="仿宋" w:eastAsia="仿宋" w:hAnsi="仿宋" w:cs="仿宋" w:hint="eastAsia"/>
                          <w:kern w:val="0"/>
                          <w:sz w:val="24"/>
                        </w:rPr>
                        <w:t>审核的附件材料</w:t>
                      </w:r>
                      <w:r>
                        <w:rPr>
                          <w:rFonts w:ascii="仿宋" w:eastAsia="仿宋" w:hAnsi="仿宋" w:cs="仿宋" w:hint="eastAsia"/>
                          <w:kern w:val="0"/>
                          <w:sz w:val="24"/>
                        </w:rPr>
                        <w:t>：</w:t>
                      </w:r>
                      <w:r>
                        <w:rPr>
                          <w:rFonts w:ascii="仿宋" w:eastAsia="仿宋" w:hAnsi="仿宋" w:cs="仿宋" w:hint="eastAsia"/>
                          <w:kern w:val="0"/>
                          <w:sz w:val="24"/>
                        </w:rPr>
                        <w:t>考生及父母双方的身份证、考生户口及与考生民</w:t>
                      </w:r>
                    </w:p>
                    <w:p w:rsidR="0078793D" w:rsidRDefault="00D4503D">
                      <w:pPr>
                        <w:shd w:val="clear" w:color="auto" w:fill="FFFFFF"/>
                        <w:spacing w:line="320" w:lineRule="exact"/>
                        <w:ind w:leftChars="342" w:left="718"/>
                        <w:rPr>
                          <w:rFonts w:ascii="仿宋" w:eastAsia="仿宋" w:hAnsi="仿宋" w:cs="仿宋"/>
                          <w:kern w:val="0"/>
                          <w:sz w:val="24"/>
                        </w:rPr>
                      </w:pPr>
                      <w:proofErr w:type="gramStart"/>
                      <w:r>
                        <w:rPr>
                          <w:rFonts w:ascii="仿宋" w:eastAsia="仿宋" w:hAnsi="仿宋" w:cs="仿宋" w:hint="eastAsia"/>
                          <w:kern w:val="0"/>
                          <w:sz w:val="24"/>
                        </w:rPr>
                        <w:t>族一致</w:t>
                      </w:r>
                      <w:proofErr w:type="gramEnd"/>
                      <w:r>
                        <w:rPr>
                          <w:rFonts w:ascii="仿宋" w:eastAsia="仿宋" w:hAnsi="仿宋" w:cs="仿宋" w:hint="eastAsia"/>
                          <w:kern w:val="0"/>
                          <w:sz w:val="24"/>
                        </w:rPr>
                        <w:t>的父母一方户口本，五样复印在一张纸上，</w:t>
                      </w:r>
                      <w:r>
                        <w:rPr>
                          <w:rFonts w:ascii="仿宋" w:eastAsia="仿宋" w:hAnsi="仿宋" w:cs="仿宋" w:hint="eastAsia"/>
                          <w:kern w:val="0"/>
                          <w:sz w:val="24"/>
                        </w:rPr>
                        <w:t>一式</w:t>
                      </w:r>
                      <w:r>
                        <w:rPr>
                          <w:rFonts w:ascii="仿宋" w:eastAsia="仿宋" w:hAnsi="仿宋" w:cs="仿宋" w:hint="eastAsia"/>
                          <w:kern w:val="0"/>
                          <w:sz w:val="24"/>
                        </w:rPr>
                        <w:t>四</w:t>
                      </w:r>
                      <w:r>
                        <w:rPr>
                          <w:rFonts w:ascii="仿宋" w:eastAsia="仿宋" w:hAnsi="仿宋" w:cs="仿宋" w:hint="eastAsia"/>
                          <w:kern w:val="0"/>
                          <w:sz w:val="24"/>
                        </w:rPr>
                        <w:t>份（详见复印件模板）</w:t>
                      </w:r>
                      <w:r>
                        <w:rPr>
                          <w:rFonts w:ascii="仿宋" w:eastAsia="仿宋" w:hAnsi="仿宋" w:cs="仿宋" w:hint="eastAsia"/>
                          <w:kern w:val="0"/>
                          <w:sz w:val="24"/>
                        </w:rPr>
                        <w:t>，</w:t>
                      </w:r>
                      <w:r>
                        <w:rPr>
                          <w:rFonts w:ascii="仿宋" w:eastAsia="仿宋" w:hAnsi="仿宋" w:cs="仿宋" w:hint="eastAsia"/>
                          <w:kern w:val="0"/>
                          <w:sz w:val="24"/>
                        </w:rPr>
                        <w:t>若审核附件材料</w:t>
                      </w:r>
                      <w:r>
                        <w:rPr>
                          <w:rFonts w:ascii="仿宋" w:eastAsia="仿宋" w:hAnsi="仿宋" w:cs="仿宋" w:hint="eastAsia"/>
                          <w:sz w:val="24"/>
                        </w:rPr>
                        <w:t>不能体现父子、母子关系的，还需提供出生证明、结婚证或其他佐证材料</w:t>
                      </w:r>
                      <w:r>
                        <w:rPr>
                          <w:rFonts w:ascii="仿宋" w:eastAsia="仿宋" w:hAnsi="仿宋" w:cs="仿宋" w:hint="eastAsia"/>
                          <w:kern w:val="0"/>
                          <w:sz w:val="24"/>
                        </w:rPr>
                        <w:t>。</w:t>
                      </w:r>
                    </w:p>
                    <w:p w:rsidR="0078793D" w:rsidRDefault="0078793D"/>
                  </w:txbxContent>
                </v:textbox>
              </v:shape>
            </w:pict>
          </mc:Fallback>
        </mc:AlternateContent>
      </w:r>
      <w:r>
        <w:rPr>
          <w:rFonts w:ascii="仿宋" w:eastAsia="仿宋" w:hAnsi="仿宋" w:cs="仿宋" w:hint="eastAsia"/>
          <w:sz w:val="28"/>
          <w:szCs w:val="28"/>
        </w:rPr>
        <w:t>审核时间：</w:t>
      </w:r>
      <w:r>
        <w:rPr>
          <w:rFonts w:ascii="仿宋" w:eastAsia="仿宋" w:hAnsi="仿宋" w:cs="仿宋" w:hint="eastAsia"/>
          <w:sz w:val="28"/>
          <w:szCs w:val="28"/>
        </w:rPr>
        <w:t>2022</w:t>
      </w:r>
      <w:r>
        <w:rPr>
          <w:rFonts w:ascii="仿宋" w:eastAsia="仿宋" w:hAnsi="仿宋" w:cs="仿宋" w:hint="eastAsia"/>
          <w:sz w:val="28"/>
          <w:szCs w:val="28"/>
        </w:rPr>
        <w:t>年</w:t>
      </w:r>
      <w:r>
        <w:rPr>
          <w:rFonts w:ascii="仿宋" w:eastAsia="仿宋" w:hAnsi="仿宋" w:cs="仿宋" w:hint="eastAsia"/>
          <w:sz w:val="28"/>
          <w:szCs w:val="28"/>
        </w:rPr>
        <w:t>2</w:t>
      </w:r>
      <w:r>
        <w:rPr>
          <w:rFonts w:ascii="仿宋" w:eastAsia="仿宋" w:hAnsi="仿宋" w:cs="仿宋" w:hint="eastAsia"/>
          <w:sz w:val="28"/>
          <w:szCs w:val="28"/>
        </w:rPr>
        <w:t>月</w:t>
      </w:r>
      <w:r>
        <w:rPr>
          <w:rFonts w:ascii="仿宋" w:eastAsia="仿宋" w:hAnsi="仿宋" w:cs="仿宋" w:hint="eastAsia"/>
          <w:sz w:val="28"/>
          <w:szCs w:val="28"/>
        </w:rPr>
        <w:t>8</w:t>
      </w:r>
      <w:r>
        <w:rPr>
          <w:rFonts w:ascii="仿宋" w:eastAsia="仿宋" w:hAnsi="仿宋" w:cs="仿宋" w:hint="eastAsia"/>
          <w:sz w:val="28"/>
          <w:szCs w:val="28"/>
        </w:rPr>
        <w:t>日至</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20</w:t>
      </w:r>
      <w:r>
        <w:rPr>
          <w:rFonts w:ascii="仿宋" w:eastAsia="仿宋" w:hAnsi="仿宋" w:cs="仿宋" w:hint="eastAsia"/>
          <w:sz w:val="28"/>
          <w:szCs w:val="28"/>
        </w:rPr>
        <w:t>日</w:t>
      </w:r>
    </w:p>
    <w:p w:rsidR="0078793D" w:rsidRDefault="0078793D">
      <w:pPr>
        <w:spacing w:line="560" w:lineRule="exact"/>
        <w:jc w:val="left"/>
        <w:rPr>
          <w:rFonts w:ascii="仿宋" w:eastAsia="仿宋" w:hAnsi="仿宋" w:cs="仿宋"/>
          <w:sz w:val="32"/>
          <w:szCs w:val="32"/>
        </w:rPr>
      </w:pPr>
    </w:p>
    <w:p w:rsidR="0078793D" w:rsidRDefault="00D4503D">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w:t>
      </w:r>
    </w:p>
    <w:p w:rsidR="0078793D" w:rsidRDefault="0078793D">
      <w:pPr>
        <w:spacing w:line="560" w:lineRule="exact"/>
        <w:jc w:val="left"/>
        <w:rPr>
          <w:rFonts w:ascii="仿宋" w:eastAsia="仿宋" w:hAnsi="仿宋" w:cs="仿宋"/>
          <w:sz w:val="32"/>
          <w:szCs w:val="32"/>
        </w:rPr>
      </w:pPr>
    </w:p>
    <w:p w:rsidR="0078793D" w:rsidRDefault="0078793D">
      <w:pPr>
        <w:spacing w:line="560" w:lineRule="exact"/>
        <w:jc w:val="left"/>
        <w:rPr>
          <w:rFonts w:ascii="仿宋" w:eastAsia="仿宋" w:hAnsi="仿宋" w:cs="仿宋"/>
          <w:sz w:val="32"/>
          <w:szCs w:val="32"/>
        </w:rPr>
      </w:pPr>
    </w:p>
    <w:p w:rsidR="0078793D" w:rsidRDefault="0078793D">
      <w:pPr>
        <w:spacing w:line="560" w:lineRule="exact"/>
        <w:jc w:val="left"/>
        <w:rPr>
          <w:rFonts w:ascii="仿宋" w:eastAsia="仿宋" w:hAnsi="仿宋" w:cs="仿宋"/>
          <w:sz w:val="32"/>
          <w:szCs w:val="32"/>
        </w:rPr>
      </w:pPr>
    </w:p>
    <w:p w:rsidR="0078793D" w:rsidRDefault="00D4503D">
      <w:pPr>
        <w:spacing w:line="560" w:lineRule="exact"/>
        <w:jc w:val="left"/>
        <w:rPr>
          <w:rFonts w:ascii="仿宋" w:eastAsia="仿宋" w:hAnsi="仿宋" w:cs="仿宋"/>
          <w:sz w:val="32"/>
          <w:szCs w:val="32"/>
        </w:rPr>
      </w:pPr>
      <w:r>
        <w:rPr>
          <w:noProof/>
          <w:sz w:val="32"/>
        </w:rPr>
        <mc:AlternateContent>
          <mc:Choice Requires="wps">
            <w:drawing>
              <wp:anchor distT="0" distB="0" distL="114300" distR="114300" simplePos="0" relativeHeight="251664384" behindDoc="0" locked="0" layoutInCell="1" allowOverlap="1">
                <wp:simplePos x="0" y="0"/>
                <wp:positionH relativeFrom="column">
                  <wp:posOffset>31750</wp:posOffset>
                </wp:positionH>
                <wp:positionV relativeFrom="paragraph">
                  <wp:posOffset>122555</wp:posOffset>
                </wp:positionV>
                <wp:extent cx="5755005" cy="1339215"/>
                <wp:effectExtent l="4445" t="5080" r="12700" b="103505"/>
                <wp:wrapNone/>
                <wp:docPr id="2" name="矩形标注 2"/>
                <wp:cNvGraphicFramePr/>
                <a:graphic xmlns:a="http://schemas.openxmlformats.org/drawingml/2006/main">
                  <a:graphicData uri="http://schemas.microsoft.com/office/word/2010/wordprocessingShape">
                    <wps:wsp>
                      <wps:cNvSpPr/>
                      <wps:spPr>
                        <a:xfrm>
                          <a:off x="0" y="0"/>
                          <a:ext cx="5755005" cy="1339215"/>
                        </a:xfrm>
                        <a:prstGeom prst="wedgeRectCallout">
                          <a:avLst>
                            <a:gd name="adj1" fmla="val -49065"/>
                            <a:gd name="adj2" fmla="val 56060"/>
                          </a:avLst>
                        </a:prstGeom>
                        <a:solidFill>
                          <a:srgbClr val="FFFFFF"/>
                        </a:solidFill>
                        <a:ln w="9525" cap="flat" cmpd="sng">
                          <a:solidFill>
                            <a:srgbClr val="000000"/>
                          </a:solidFill>
                          <a:prstDash val="solid"/>
                          <a:miter/>
                          <a:headEnd type="none" w="med" len="med"/>
                          <a:tailEnd type="none" w="med" len="med"/>
                        </a:ln>
                      </wps:spPr>
                      <wps:txbx>
                        <w:txbxContent>
                          <w:p w:rsidR="0078793D" w:rsidRDefault="00D4503D">
                            <w:pPr>
                              <w:shd w:val="clear" w:color="auto" w:fill="FFFFFF"/>
                              <w:spacing w:line="320" w:lineRule="exact"/>
                              <w:ind w:firstLineChars="1100" w:firstLine="2640"/>
                              <w:rPr>
                                <w:rFonts w:ascii="黑体" w:eastAsia="黑体" w:hAnsi="黑体" w:cs="仿宋"/>
                                <w:kern w:val="0"/>
                                <w:sz w:val="24"/>
                              </w:rPr>
                            </w:pPr>
                            <w:r>
                              <w:rPr>
                                <w:rFonts w:ascii="黑体" w:eastAsia="黑体" w:hAnsi="黑体" w:cs="仿宋" w:hint="eastAsia"/>
                                <w:kern w:val="0"/>
                                <w:sz w:val="24"/>
                              </w:rPr>
                              <w:t>第二步：派出所审核户籍信息</w:t>
                            </w:r>
                          </w:p>
                          <w:p w:rsidR="0078793D" w:rsidRDefault="00D4503D">
                            <w:pPr>
                              <w:spacing w:line="320" w:lineRule="exact"/>
                              <w:ind w:firstLineChars="200" w:firstLine="480"/>
                              <w:rPr>
                                <w:rFonts w:ascii="仿宋" w:eastAsia="仿宋" w:hAnsi="仿宋" w:cs="仿宋"/>
                                <w:sz w:val="24"/>
                              </w:rPr>
                            </w:pPr>
                            <w:r>
                              <w:rPr>
                                <w:rFonts w:ascii="仿宋" w:eastAsia="仿宋" w:hAnsi="仿宋" w:cs="仿宋" w:hint="eastAsia"/>
                                <w:sz w:val="24"/>
                              </w:rPr>
                              <w:t>有民族成份变更、户口补录、</w:t>
                            </w:r>
                            <w:r>
                              <w:rPr>
                                <w:rFonts w:ascii="仿宋" w:eastAsia="仿宋" w:hAnsi="仿宋" w:cs="仿宋" w:hint="eastAsia"/>
                                <w:sz w:val="24"/>
                              </w:rPr>
                              <w:t>2005</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日以后迁入民族地区的考生，由考生</w:t>
                            </w:r>
                            <w:r>
                              <w:rPr>
                                <w:rFonts w:ascii="仿宋" w:eastAsia="仿宋" w:hAnsi="仿宋" w:cs="仿宋" w:hint="eastAsia"/>
                                <w:sz w:val="24"/>
                              </w:rPr>
                              <w:t>(</w:t>
                            </w:r>
                            <w:r>
                              <w:rPr>
                                <w:rFonts w:ascii="仿宋" w:eastAsia="仿宋" w:hAnsi="仿宋" w:cs="仿宋" w:hint="eastAsia"/>
                                <w:sz w:val="24"/>
                              </w:rPr>
                              <w:t>或监护人</w:t>
                            </w:r>
                            <w:r>
                              <w:rPr>
                                <w:rFonts w:ascii="仿宋" w:eastAsia="仿宋" w:hAnsi="仿宋" w:cs="仿宋" w:hint="eastAsia"/>
                                <w:sz w:val="24"/>
                              </w:rPr>
                              <w:t>)</w:t>
                            </w:r>
                            <w:r>
                              <w:rPr>
                                <w:rFonts w:ascii="仿宋" w:eastAsia="仿宋" w:hAnsi="仿宋" w:cs="仿宋" w:hint="eastAsia"/>
                                <w:sz w:val="24"/>
                              </w:rPr>
                              <w:t>持审核表</w:t>
                            </w:r>
                            <w:r>
                              <w:rPr>
                                <w:rFonts w:ascii="仿宋" w:eastAsia="仿宋" w:hAnsi="仿宋" w:cs="仿宋" w:hint="eastAsia"/>
                                <w:sz w:val="24"/>
                              </w:rPr>
                              <w:t>4</w:t>
                            </w:r>
                            <w:r>
                              <w:rPr>
                                <w:rFonts w:ascii="仿宋" w:eastAsia="仿宋" w:hAnsi="仿宋" w:cs="仿宋" w:hint="eastAsia"/>
                                <w:sz w:val="24"/>
                              </w:rPr>
                              <w:t>份</w:t>
                            </w:r>
                            <w:r>
                              <w:rPr>
                                <w:rFonts w:ascii="仿宋" w:eastAsia="仿宋" w:hAnsi="仿宋" w:cs="仿宋" w:hint="eastAsia"/>
                                <w:sz w:val="24"/>
                              </w:rPr>
                              <w:t>及审核的附件材料</w:t>
                            </w:r>
                            <w:r>
                              <w:rPr>
                                <w:rFonts w:ascii="仿宋" w:eastAsia="仿宋" w:hAnsi="仿宋" w:cs="仿宋" w:hint="eastAsia"/>
                                <w:sz w:val="24"/>
                              </w:rPr>
                              <w:t>4</w:t>
                            </w:r>
                            <w:r>
                              <w:rPr>
                                <w:rFonts w:ascii="仿宋" w:eastAsia="仿宋" w:hAnsi="仿宋" w:cs="仿宋" w:hint="eastAsia"/>
                                <w:sz w:val="24"/>
                              </w:rPr>
                              <w:t>份</w:t>
                            </w:r>
                            <w:r>
                              <w:rPr>
                                <w:rFonts w:ascii="仿宋" w:eastAsia="仿宋" w:hAnsi="仿宋" w:cs="仿宋" w:hint="eastAsia"/>
                                <w:sz w:val="24"/>
                              </w:rPr>
                              <w:t>到户籍所在地的派出所审核户籍信息，在审核表和附件材料上签字盖章，再到洪江市公安局人口与出入境大队审核。无户口信息变动的考生，直接持审核表及审核的附件材料到洪江市公安局人口与出入境大队审核，无需到派出所办理。</w:t>
                            </w:r>
                          </w:p>
                        </w:txbxContent>
                      </wps:txbx>
                      <wps:bodyPr upright="1"/>
                    </wps:wsp>
                  </a:graphicData>
                </a:graphic>
              </wp:anchor>
            </w:drawing>
          </mc:Choice>
          <mc:Fallback>
            <w:pict>
              <v:shape id="矩形标注 2" o:spid="_x0000_s1027" type="#_x0000_t61" style="position:absolute;margin-left:2.5pt;margin-top:9.65pt;width:453.15pt;height:105.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" adj="202,22909">
                <v:textbox>
                  <w:txbxContent>
                    <w:p w:rsidR="0078793D" w:rsidRDefault="00D4503D">
                      <w:pPr>
                        <w:shd w:val="clear" w:color="auto" w:fill="FFFFFF"/>
                        <w:spacing w:line="320" w:lineRule="exact"/>
                        <w:ind w:firstLineChars="1100" w:firstLine="2640"/>
                        <w:rPr>
                          <w:rFonts w:ascii="黑体" w:eastAsia="黑体" w:hAnsi="黑体" w:cs="仿宋"/>
                          <w:kern w:val="0"/>
                          <w:sz w:val="24"/>
                        </w:rPr>
                      </w:pPr>
                      <w:r>
                        <w:rPr>
                          <w:rFonts w:ascii="黑体" w:eastAsia="黑体" w:hAnsi="黑体" w:cs="仿宋" w:hint="eastAsia"/>
                          <w:kern w:val="0"/>
                          <w:sz w:val="24"/>
                        </w:rPr>
                        <w:t>第二步：派出所审核户籍信息</w:t>
                      </w:r>
                    </w:p>
                    <w:p w:rsidR="0078793D" w:rsidRDefault="00D4503D">
                      <w:pPr>
                        <w:spacing w:line="320" w:lineRule="exact"/>
                        <w:ind w:firstLineChars="200" w:firstLine="480"/>
                        <w:rPr>
                          <w:rFonts w:ascii="仿宋" w:eastAsia="仿宋" w:hAnsi="仿宋" w:cs="仿宋"/>
                          <w:sz w:val="24"/>
                        </w:rPr>
                      </w:pPr>
                      <w:r>
                        <w:rPr>
                          <w:rFonts w:ascii="仿宋" w:eastAsia="仿宋" w:hAnsi="仿宋" w:cs="仿宋" w:hint="eastAsia"/>
                          <w:sz w:val="24"/>
                        </w:rPr>
                        <w:t>有民族成份变更、户口补录、</w:t>
                      </w:r>
                      <w:r>
                        <w:rPr>
                          <w:rFonts w:ascii="仿宋" w:eastAsia="仿宋" w:hAnsi="仿宋" w:cs="仿宋" w:hint="eastAsia"/>
                          <w:sz w:val="24"/>
                        </w:rPr>
                        <w:t>2005</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日以后迁入民族地区的考生，由考生</w:t>
                      </w:r>
                      <w:r>
                        <w:rPr>
                          <w:rFonts w:ascii="仿宋" w:eastAsia="仿宋" w:hAnsi="仿宋" w:cs="仿宋" w:hint="eastAsia"/>
                          <w:sz w:val="24"/>
                        </w:rPr>
                        <w:t>(</w:t>
                      </w:r>
                      <w:r>
                        <w:rPr>
                          <w:rFonts w:ascii="仿宋" w:eastAsia="仿宋" w:hAnsi="仿宋" w:cs="仿宋" w:hint="eastAsia"/>
                          <w:sz w:val="24"/>
                        </w:rPr>
                        <w:t>或监护人</w:t>
                      </w:r>
                      <w:r>
                        <w:rPr>
                          <w:rFonts w:ascii="仿宋" w:eastAsia="仿宋" w:hAnsi="仿宋" w:cs="仿宋" w:hint="eastAsia"/>
                          <w:sz w:val="24"/>
                        </w:rPr>
                        <w:t>)</w:t>
                      </w:r>
                      <w:r>
                        <w:rPr>
                          <w:rFonts w:ascii="仿宋" w:eastAsia="仿宋" w:hAnsi="仿宋" w:cs="仿宋" w:hint="eastAsia"/>
                          <w:sz w:val="24"/>
                        </w:rPr>
                        <w:t>持审核表</w:t>
                      </w:r>
                      <w:r>
                        <w:rPr>
                          <w:rFonts w:ascii="仿宋" w:eastAsia="仿宋" w:hAnsi="仿宋" w:cs="仿宋" w:hint="eastAsia"/>
                          <w:sz w:val="24"/>
                        </w:rPr>
                        <w:t>4</w:t>
                      </w:r>
                      <w:r>
                        <w:rPr>
                          <w:rFonts w:ascii="仿宋" w:eastAsia="仿宋" w:hAnsi="仿宋" w:cs="仿宋" w:hint="eastAsia"/>
                          <w:sz w:val="24"/>
                        </w:rPr>
                        <w:t>份</w:t>
                      </w:r>
                      <w:r>
                        <w:rPr>
                          <w:rFonts w:ascii="仿宋" w:eastAsia="仿宋" w:hAnsi="仿宋" w:cs="仿宋" w:hint="eastAsia"/>
                          <w:sz w:val="24"/>
                        </w:rPr>
                        <w:t>及审核的附件材料</w:t>
                      </w:r>
                      <w:r>
                        <w:rPr>
                          <w:rFonts w:ascii="仿宋" w:eastAsia="仿宋" w:hAnsi="仿宋" w:cs="仿宋" w:hint="eastAsia"/>
                          <w:sz w:val="24"/>
                        </w:rPr>
                        <w:t>4</w:t>
                      </w:r>
                      <w:r>
                        <w:rPr>
                          <w:rFonts w:ascii="仿宋" w:eastAsia="仿宋" w:hAnsi="仿宋" w:cs="仿宋" w:hint="eastAsia"/>
                          <w:sz w:val="24"/>
                        </w:rPr>
                        <w:t>份</w:t>
                      </w:r>
                      <w:r>
                        <w:rPr>
                          <w:rFonts w:ascii="仿宋" w:eastAsia="仿宋" w:hAnsi="仿宋" w:cs="仿宋" w:hint="eastAsia"/>
                          <w:sz w:val="24"/>
                        </w:rPr>
                        <w:t>到户籍所在地的派出所审核户籍信息，在审核表和附件材料上签字盖章，再到洪江市公安局人口与出入境大队审核。无户口信息变动的考生，直接持审核表及审核的附件材料到洪江市公安局人口与出入境大队审核，无需到派出所办理。</w:t>
                      </w:r>
                    </w:p>
                  </w:txbxContent>
                </v:textbox>
              </v:shape>
            </w:pict>
          </mc:Fallback>
        </mc:AlternateContent>
      </w:r>
    </w:p>
    <w:p w:rsidR="0078793D" w:rsidRDefault="0078793D">
      <w:pPr>
        <w:spacing w:line="560" w:lineRule="exact"/>
        <w:jc w:val="left"/>
        <w:rPr>
          <w:rFonts w:ascii="仿宋" w:eastAsia="仿宋" w:hAnsi="仿宋" w:cs="仿宋"/>
          <w:sz w:val="32"/>
          <w:szCs w:val="32"/>
        </w:rPr>
      </w:pPr>
    </w:p>
    <w:p w:rsidR="0078793D" w:rsidRDefault="0078793D">
      <w:pPr>
        <w:jc w:val="center"/>
        <w:rPr>
          <w:b/>
          <w:bCs/>
          <w:sz w:val="40"/>
          <w:szCs w:val="48"/>
        </w:rPr>
      </w:pPr>
    </w:p>
    <w:p w:rsidR="0078793D" w:rsidRDefault="0078793D">
      <w:pPr>
        <w:jc w:val="center"/>
        <w:rPr>
          <w:b/>
          <w:bCs/>
          <w:sz w:val="40"/>
          <w:szCs w:val="48"/>
        </w:rPr>
      </w:pPr>
    </w:p>
    <w:p w:rsidR="0078793D" w:rsidRDefault="00D4503D">
      <w:pPr>
        <w:jc w:val="center"/>
        <w:rPr>
          <w:b/>
          <w:bCs/>
          <w:sz w:val="40"/>
          <w:szCs w:val="48"/>
        </w:rPr>
      </w:pPr>
      <w:r>
        <w:rPr>
          <w:noProof/>
          <w:sz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53975</wp:posOffset>
                </wp:positionV>
                <wp:extent cx="5796280" cy="1160780"/>
                <wp:effectExtent l="4445" t="4445" r="47625" b="53975"/>
                <wp:wrapNone/>
                <wp:docPr id="4" name="矩形标注 4"/>
                <wp:cNvGraphicFramePr/>
                <a:graphic xmlns:a="http://schemas.openxmlformats.org/drawingml/2006/main">
                  <a:graphicData uri="http://schemas.microsoft.com/office/word/2010/wordprocessingShape">
                    <wps:wsp>
                      <wps:cNvSpPr/>
                      <wps:spPr>
                        <a:xfrm>
                          <a:off x="0" y="0"/>
                          <a:ext cx="5796280" cy="1160780"/>
                        </a:xfrm>
                        <a:prstGeom prst="wedgeRectCallout">
                          <a:avLst>
                            <a:gd name="adj1" fmla="val 50000"/>
                            <a:gd name="adj2" fmla="val 53431"/>
                          </a:avLst>
                        </a:prstGeom>
                        <a:solidFill>
                          <a:srgbClr val="FFFFFF"/>
                        </a:solidFill>
                        <a:ln w="9525" cap="flat" cmpd="sng">
                          <a:solidFill>
                            <a:srgbClr val="000000"/>
                          </a:solidFill>
                          <a:prstDash val="solid"/>
                          <a:miter/>
                          <a:headEnd type="none" w="med" len="med"/>
                          <a:tailEnd type="none" w="med" len="med"/>
                        </a:ln>
                      </wps:spPr>
                      <wps:txbx>
                        <w:txbxContent>
                          <w:p w:rsidR="0078793D" w:rsidRDefault="00D4503D">
                            <w:pPr>
                              <w:shd w:val="clear" w:color="auto" w:fill="FFFFFF"/>
                              <w:spacing w:line="320" w:lineRule="exact"/>
                              <w:ind w:firstLineChars="1100" w:firstLine="2640"/>
                              <w:rPr>
                                <w:rFonts w:ascii="黑体" w:eastAsia="黑体" w:hAnsi="黑体" w:cs="仿宋"/>
                                <w:kern w:val="0"/>
                                <w:sz w:val="24"/>
                              </w:rPr>
                            </w:pPr>
                            <w:r>
                              <w:rPr>
                                <w:rFonts w:ascii="黑体" w:eastAsia="黑体" w:hAnsi="黑体" w:cs="仿宋" w:hint="eastAsia"/>
                                <w:kern w:val="0"/>
                                <w:sz w:val="24"/>
                              </w:rPr>
                              <w:t>第三步：公安局户籍部门审核</w:t>
                            </w:r>
                          </w:p>
                          <w:p w:rsidR="0078793D" w:rsidRDefault="00D4503D">
                            <w:pPr>
                              <w:spacing w:line="320" w:lineRule="exact"/>
                              <w:ind w:firstLineChars="200" w:firstLine="480"/>
                              <w:rPr>
                                <w:rFonts w:ascii="仿宋" w:eastAsia="仿宋" w:hAnsi="仿宋" w:cs="仿宋"/>
                                <w:sz w:val="24"/>
                              </w:rPr>
                            </w:pPr>
                            <w:r>
                              <w:rPr>
                                <w:rFonts w:ascii="仿宋" w:eastAsia="仿宋" w:hAnsi="仿宋" w:cs="仿宋" w:hint="eastAsia"/>
                                <w:sz w:val="24"/>
                              </w:rPr>
                              <w:t>由考生（或监护人）持审核表</w:t>
                            </w:r>
                            <w:r>
                              <w:rPr>
                                <w:rFonts w:ascii="仿宋" w:eastAsia="仿宋" w:hAnsi="仿宋" w:cs="仿宋" w:hint="eastAsia"/>
                                <w:sz w:val="24"/>
                              </w:rPr>
                              <w:t>4</w:t>
                            </w:r>
                            <w:r>
                              <w:rPr>
                                <w:rFonts w:ascii="仿宋" w:eastAsia="仿宋" w:hAnsi="仿宋" w:cs="仿宋" w:hint="eastAsia"/>
                                <w:sz w:val="24"/>
                              </w:rPr>
                              <w:t>份</w:t>
                            </w:r>
                            <w:r>
                              <w:rPr>
                                <w:rFonts w:ascii="仿宋" w:eastAsia="仿宋" w:hAnsi="仿宋" w:cs="仿宋" w:hint="eastAsia"/>
                                <w:sz w:val="24"/>
                              </w:rPr>
                              <w:t>及审核的附件材料</w:t>
                            </w:r>
                            <w:r>
                              <w:rPr>
                                <w:rFonts w:ascii="仿宋" w:eastAsia="仿宋" w:hAnsi="仿宋" w:cs="仿宋" w:hint="eastAsia"/>
                                <w:sz w:val="24"/>
                              </w:rPr>
                              <w:t>4</w:t>
                            </w:r>
                            <w:r>
                              <w:rPr>
                                <w:rFonts w:ascii="仿宋" w:eastAsia="仿宋" w:hAnsi="仿宋" w:cs="仿宋" w:hint="eastAsia"/>
                                <w:sz w:val="24"/>
                              </w:rPr>
                              <w:t>份</w:t>
                            </w:r>
                            <w:r>
                              <w:rPr>
                                <w:rFonts w:ascii="仿宋" w:eastAsia="仿宋" w:hAnsi="仿宋" w:cs="仿宋" w:hint="eastAsia"/>
                                <w:sz w:val="24"/>
                              </w:rPr>
                              <w:t>到洪江市公安局人口与出入境大队审核户籍信息，在审核表和附件材料上签字盖章。</w:t>
                            </w:r>
                          </w:p>
                          <w:p w:rsidR="0078793D" w:rsidRDefault="00D4503D">
                            <w:pPr>
                              <w:spacing w:line="320" w:lineRule="exact"/>
                              <w:rPr>
                                <w:rFonts w:ascii="仿宋" w:eastAsia="仿宋" w:hAnsi="仿宋" w:cs="仿宋"/>
                                <w:sz w:val="24"/>
                              </w:rPr>
                            </w:pPr>
                            <w:r>
                              <w:rPr>
                                <w:rFonts w:ascii="仿宋" w:eastAsia="仿宋" w:hAnsi="仿宋" w:cs="仿宋" w:hint="eastAsia"/>
                                <w:b/>
                                <w:bCs/>
                                <w:sz w:val="24"/>
                              </w:rPr>
                              <w:t>地址：</w:t>
                            </w:r>
                            <w:r>
                              <w:rPr>
                                <w:rFonts w:ascii="仿宋" w:eastAsia="仿宋" w:hAnsi="仿宋" w:cs="仿宋" w:hint="eastAsia"/>
                                <w:sz w:val="24"/>
                              </w:rPr>
                              <w:t>洪江市政务中心</w:t>
                            </w:r>
                            <w:r>
                              <w:rPr>
                                <w:rFonts w:ascii="仿宋" w:eastAsia="仿宋" w:hAnsi="仿宋" w:cs="仿宋" w:hint="eastAsia"/>
                                <w:sz w:val="24"/>
                              </w:rPr>
                              <w:t>1</w:t>
                            </w:r>
                            <w:proofErr w:type="gramStart"/>
                            <w:r>
                              <w:rPr>
                                <w:rFonts w:ascii="仿宋" w:eastAsia="仿宋" w:hAnsi="仿宋" w:cs="仿宋" w:hint="eastAsia"/>
                                <w:sz w:val="24"/>
                              </w:rPr>
                              <w:t>楼</w:t>
                            </w:r>
                            <w:r>
                              <w:rPr>
                                <w:rFonts w:ascii="仿宋" w:eastAsia="仿宋" w:hAnsi="仿宋" w:cs="仿宋" w:hint="eastAsia"/>
                                <w:sz w:val="24"/>
                              </w:rPr>
                              <w:t>公安</w:t>
                            </w:r>
                            <w:proofErr w:type="gramEnd"/>
                            <w:r>
                              <w:rPr>
                                <w:rFonts w:ascii="仿宋" w:eastAsia="仿宋" w:hAnsi="仿宋" w:cs="仿宋" w:hint="eastAsia"/>
                                <w:sz w:val="24"/>
                              </w:rPr>
                              <w:t>户籍窗口</w:t>
                            </w:r>
                            <w:r>
                              <w:rPr>
                                <w:rFonts w:ascii="仿宋" w:eastAsia="仿宋" w:hAnsi="仿宋" w:cs="仿宋" w:hint="eastAsia"/>
                                <w:sz w:val="24"/>
                              </w:rPr>
                              <w:t xml:space="preserve">    </w:t>
                            </w:r>
                            <w:r>
                              <w:rPr>
                                <w:rFonts w:ascii="仿宋" w:eastAsia="仿宋" w:hAnsi="仿宋" w:cs="仿宋" w:hint="eastAsia"/>
                                <w:b/>
                                <w:bCs/>
                                <w:sz w:val="24"/>
                              </w:rPr>
                              <w:t>联系人：</w:t>
                            </w:r>
                            <w:r>
                              <w:rPr>
                                <w:rFonts w:ascii="仿宋" w:eastAsia="仿宋" w:hAnsi="仿宋" w:cs="仿宋" w:hint="eastAsia"/>
                                <w:sz w:val="24"/>
                              </w:rPr>
                              <w:t>孙萍</w:t>
                            </w:r>
                            <w:r>
                              <w:rPr>
                                <w:rFonts w:ascii="仿宋" w:eastAsia="仿宋" w:hAnsi="仿宋" w:cs="仿宋" w:hint="eastAsia"/>
                                <w:sz w:val="24"/>
                              </w:rPr>
                              <w:t xml:space="preserve">     </w:t>
                            </w:r>
                            <w:r>
                              <w:rPr>
                                <w:rFonts w:ascii="仿宋" w:eastAsia="仿宋" w:hAnsi="仿宋" w:cs="仿宋" w:hint="eastAsia"/>
                                <w:b/>
                                <w:bCs/>
                                <w:sz w:val="24"/>
                              </w:rPr>
                              <w:t>电话：</w:t>
                            </w:r>
                            <w:r>
                              <w:rPr>
                                <w:rFonts w:ascii="仿宋" w:eastAsia="仿宋" w:hAnsi="仿宋" w:cs="仿宋" w:hint="eastAsia"/>
                                <w:sz w:val="24"/>
                              </w:rPr>
                              <w:t>13974510967</w:t>
                            </w:r>
                          </w:p>
                          <w:p w:rsidR="0078793D" w:rsidRDefault="00D4503D">
                            <w:pPr>
                              <w:rPr>
                                <w:rFonts w:eastAsia="仿宋_GB2312"/>
                              </w:rPr>
                            </w:pPr>
                            <w:r>
                              <w:rPr>
                                <w:rFonts w:ascii="仿宋" w:eastAsia="仿宋" w:hAnsi="仿宋" w:cs="仿宋" w:hint="eastAsia"/>
                                <w:b/>
                                <w:bCs/>
                                <w:sz w:val="24"/>
                              </w:rPr>
                              <w:t>办公时间：</w:t>
                            </w:r>
                            <w:r>
                              <w:rPr>
                                <w:rFonts w:hint="eastAsia"/>
                              </w:rPr>
                              <w:t>工作日上午</w:t>
                            </w:r>
                            <w:r>
                              <w:rPr>
                                <w:rFonts w:hint="eastAsia"/>
                              </w:rPr>
                              <w:t>9:00--12:0</w:t>
                            </w:r>
                            <w:r>
                              <w:rPr>
                                <w:rFonts w:hint="eastAsia"/>
                              </w:rPr>
                              <w:t>0</w:t>
                            </w:r>
                            <w:r>
                              <w:rPr>
                                <w:rFonts w:hint="eastAsia"/>
                              </w:rPr>
                              <w:t>，下午</w:t>
                            </w:r>
                            <w:r>
                              <w:rPr>
                                <w:rFonts w:hint="eastAsia"/>
                              </w:rPr>
                              <w:t>13:00--16:30</w:t>
                            </w:r>
                          </w:p>
                        </w:txbxContent>
                      </wps:txbx>
                      <wps:bodyPr upright="1"/>
                    </wps:wsp>
                  </a:graphicData>
                </a:graphic>
              </wp:anchor>
            </w:drawing>
          </mc:Choice>
          <mc:Fallback>
            <w:pict>
              <v:shape id="矩形标注 4" o:spid="_x0000_s1028" type="#_x0000_t61" style="position:absolute;left:0;text-align:left;margin-left:2.15pt;margin-top:4.25pt;width:456.4pt;height:9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" adj="21600,22341">
                <v:textbox>
                  <w:txbxContent>
                    <w:p w:rsidR="0078793D" w:rsidRDefault="00D4503D">
                      <w:pPr>
                        <w:shd w:val="clear" w:color="auto" w:fill="FFFFFF"/>
                        <w:spacing w:line="320" w:lineRule="exact"/>
                        <w:ind w:firstLineChars="1100" w:firstLine="2640"/>
                        <w:rPr>
                          <w:rFonts w:ascii="黑体" w:eastAsia="黑体" w:hAnsi="黑体" w:cs="仿宋"/>
                          <w:kern w:val="0"/>
                          <w:sz w:val="24"/>
                        </w:rPr>
                      </w:pPr>
                      <w:r>
                        <w:rPr>
                          <w:rFonts w:ascii="黑体" w:eastAsia="黑体" w:hAnsi="黑体" w:cs="仿宋" w:hint="eastAsia"/>
                          <w:kern w:val="0"/>
                          <w:sz w:val="24"/>
                        </w:rPr>
                        <w:t>第三步：公安局户籍部门审核</w:t>
                      </w:r>
                    </w:p>
                    <w:p w:rsidR="0078793D" w:rsidRDefault="00D4503D">
                      <w:pPr>
                        <w:spacing w:line="320" w:lineRule="exact"/>
                        <w:ind w:firstLineChars="200" w:firstLine="480"/>
                        <w:rPr>
                          <w:rFonts w:ascii="仿宋" w:eastAsia="仿宋" w:hAnsi="仿宋" w:cs="仿宋"/>
                          <w:sz w:val="24"/>
                        </w:rPr>
                      </w:pPr>
                      <w:r>
                        <w:rPr>
                          <w:rFonts w:ascii="仿宋" w:eastAsia="仿宋" w:hAnsi="仿宋" w:cs="仿宋" w:hint="eastAsia"/>
                          <w:sz w:val="24"/>
                        </w:rPr>
                        <w:t>由考生（或监护人）持审核表</w:t>
                      </w:r>
                      <w:r>
                        <w:rPr>
                          <w:rFonts w:ascii="仿宋" w:eastAsia="仿宋" w:hAnsi="仿宋" w:cs="仿宋" w:hint="eastAsia"/>
                          <w:sz w:val="24"/>
                        </w:rPr>
                        <w:t>4</w:t>
                      </w:r>
                      <w:r>
                        <w:rPr>
                          <w:rFonts w:ascii="仿宋" w:eastAsia="仿宋" w:hAnsi="仿宋" w:cs="仿宋" w:hint="eastAsia"/>
                          <w:sz w:val="24"/>
                        </w:rPr>
                        <w:t>份</w:t>
                      </w:r>
                      <w:r>
                        <w:rPr>
                          <w:rFonts w:ascii="仿宋" w:eastAsia="仿宋" w:hAnsi="仿宋" w:cs="仿宋" w:hint="eastAsia"/>
                          <w:sz w:val="24"/>
                        </w:rPr>
                        <w:t>及审核的附件材料</w:t>
                      </w:r>
                      <w:r>
                        <w:rPr>
                          <w:rFonts w:ascii="仿宋" w:eastAsia="仿宋" w:hAnsi="仿宋" w:cs="仿宋" w:hint="eastAsia"/>
                          <w:sz w:val="24"/>
                        </w:rPr>
                        <w:t>4</w:t>
                      </w:r>
                      <w:r>
                        <w:rPr>
                          <w:rFonts w:ascii="仿宋" w:eastAsia="仿宋" w:hAnsi="仿宋" w:cs="仿宋" w:hint="eastAsia"/>
                          <w:sz w:val="24"/>
                        </w:rPr>
                        <w:t>份</w:t>
                      </w:r>
                      <w:r>
                        <w:rPr>
                          <w:rFonts w:ascii="仿宋" w:eastAsia="仿宋" w:hAnsi="仿宋" w:cs="仿宋" w:hint="eastAsia"/>
                          <w:sz w:val="24"/>
                        </w:rPr>
                        <w:t>到洪江市公安局人口与出入境大队审核户籍信息，在审核表和附件材料上签字盖章。</w:t>
                      </w:r>
                    </w:p>
                    <w:p w:rsidR="0078793D" w:rsidRDefault="00D4503D">
                      <w:pPr>
                        <w:spacing w:line="320" w:lineRule="exact"/>
                        <w:rPr>
                          <w:rFonts w:ascii="仿宋" w:eastAsia="仿宋" w:hAnsi="仿宋" w:cs="仿宋"/>
                          <w:sz w:val="24"/>
                        </w:rPr>
                      </w:pPr>
                      <w:r>
                        <w:rPr>
                          <w:rFonts w:ascii="仿宋" w:eastAsia="仿宋" w:hAnsi="仿宋" w:cs="仿宋" w:hint="eastAsia"/>
                          <w:b/>
                          <w:bCs/>
                          <w:sz w:val="24"/>
                        </w:rPr>
                        <w:t>地址：</w:t>
                      </w:r>
                      <w:r>
                        <w:rPr>
                          <w:rFonts w:ascii="仿宋" w:eastAsia="仿宋" w:hAnsi="仿宋" w:cs="仿宋" w:hint="eastAsia"/>
                          <w:sz w:val="24"/>
                        </w:rPr>
                        <w:t>洪江市政务中心</w:t>
                      </w:r>
                      <w:r>
                        <w:rPr>
                          <w:rFonts w:ascii="仿宋" w:eastAsia="仿宋" w:hAnsi="仿宋" w:cs="仿宋" w:hint="eastAsia"/>
                          <w:sz w:val="24"/>
                        </w:rPr>
                        <w:t>1</w:t>
                      </w:r>
                      <w:proofErr w:type="gramStart"/>
                      <w:r>
                        <w:rPr>
                          <w:rFonts w:ascii="仿宋" w:eastAsia="仿宋" w:hAnsi="仿宋" w:cs="仿宋" w:hint="eastAsia"/>
                          <w:sz w:val="24"/>
                        </w:rPr>
                        <w:t>楼</w:t>
                      </w:r>
                      <w:r>
                        <w:rPr>
                          <w:rFonts w:ascii="仿宋" w:eastAsia="仿宋" w:hAnsi="仿宋" w:cs="仿宋" w:hint="eastAsia"/>
                          <w:sz w:val="24"/>
                        </w:rPr>
                        <w:t>公安</w:t>
                      </w:r>
                      <w:proofErr w:type="gramEnd"/>
                      <w:r>
                        <w:rPr>
                          <w:rFonts w:ascii="仿宋" w:eastAsia="仿宋" w:hAnsi="仿宋" w:cs="仿宋" w:hint="eastAsia"/>
                          <w:sz w:val="24"/>
                        </w:rPr>
                        <w:t>户籍窗口</w:t>
                      </w:r>
                      <w:r>
                        <w:rPr>
                          <w:rFonts w:ascii="仿宋" w:eastAsia="仿宋" w:hAnsi="仿宋" w:cs="仿宋" w:hint="eastAsia"/>
                          <w:sz w:val="24"/>
                        </w:rPr>
                        <w:t xml:space="preserve">    </w:t>
                      </w:r>
                      <w:r>
                        <w:rPr>
                          <w:rFonts w:ascii="仿宋" w:eastAsia="仿宋" w:hAnsi="仿宋" w:cs="仿宋" w:hint="eastAsia"/>
                          <w:b/>
                          <w:bCs/>
                          <w:sz w:val="24"/>
                        </w:rPr>
                        <w:t>联系人：</w:t>
                      </w:r>
                      <w:r>
                        <w:rPr>
                          <w:rFonts w:ascii="仿宋" w:eastAsia="仿宋" w:hAnsi="仿宋" w:cs="仿宋" w:hint="eastAsia"/>
                          <w:sz w:val="24"/>
                        </w:rPr>
                        <w:t>孙萍</w:t>
                      </w:r>
                      <w:r>
                        <w:rPr>
                          <w:rFonts w:ascii="仿宋" w:eastAsia="仿宋" w:hAnsi="仿宋" w:cs="仿宋" w:hint="eastAsia"/>
                          <w:sz w:val="24"/>
                        </w:rPr>
                        <w:t xml:space="preserve">     </w:t>
                      </w:r>
                      <w:r>
                        <w:rPr>
                          <w:rFonts w:ascii="仿宋" w:eastAsia="仿宋" w:hAnsi="仿宋" w:cs="仿宋" w:hint="eastAsia"/>
                          <w:b/>
                          <w:bCs/>
                          <w:sz w:val="24"/>
                        </w:rPr>
                        <w:t>电话：</w:t>
                      </w:r>
                      <w:r>
                        <w:rPr>
                          <w:rFonts w:ascii="仿宋" w:eastAsia="仿宋" w:hAnsi="仿宋" w:cs="仿宋" w:hint="eastAsia"/>
                          <w:sz w:val="24"/>
                        </w:rPr>
                        <w:t>13974510967</w:t>
                      </w:r>
                    </w:p>
                    <w:p w:rsidR="0078793D" w:rsidRDefault="00D4503D">
                      <w:pPr>
                        <w:rPr>
                          <w:rFonts w:eastAsia="仿宋_GB2312"/>
                        </w:rPr>
                      </w:pPr>
                      <w:r>
                        <w:rPr>
                          <w:rFonts w:ascii="仿宋" w:eastAsia="仿宋" w:hAnsi="仿宋" w:cs="仿宋" w:hint="eastAsia"/>
                          <w:b/>
                          <w:bCs/>
                          <w:sz w:val="24"/>
                        </w:rPr>
                        <w:t>办公时间：</w:t>
                      </w:r>
                      <w:r>
                        <w:rPr>
                          <w:rFonts w:hint="eastAsia"/>
                        </w:rPr>
                        <w:t>工作日上午</w:t>
                      </w:r>
                      <w:r>
                        <w:rPr>
                          <w:rFonts w:hint="eastAsia"/>
                        </w:rPr>
                        <w:t>9:00--12:0</w:t>
                      </w:r>
                      <w:r>
                        <w:rPr>
                          <w:rFonts w:hint="eastAsia"/>
                        </w:rPr>
                        <w:t>0</w:t>
                      </w:r>
                      <w:r>
                        <w:rPr>
                          <w:rFonts w:hint="eastAsia"/>
                        </w:rPr>
                        <w:t>，下午</w:t>
                      </w:r>
                      <w:r>
                        <w:rPr>
                          <w:rFonts w:hint="eastAsia"/>
                        </w:rPr>
                        <w:t>13:00--16:30</w:t>
                      </w:r>
                    </w:p>
                  </w:txbxContent>
                </v:textbox>
              </v:shape>
            </w:pict>
          </mc:Fallback>
        </mc:AlternateContent>
      </w:r>
    </w:p>
    <w:p w:rsidR="0078793D" w:rsidRDefault="0078793D">
      <w:pPr>
        <w:jc w:val="center"/>
        <w:rPr>
          <w:b/>
          <w:bCs/>
          <w:sz w:val="40"/>
          <w:szCs w:val="48"/>
        </w:rPr>
      </w:pPr>
    </w:p>
    <w:p w:rsidR="0078793D" w:rsidRDefault="0078793D">
      <w:pPr>
        <w:jc w:val="center"/>
        <w:rPr>
          <w:b/>
          <w:bCs/>
          <w:sz w:val="40"/>
          <w:szCs w:val="48"/>
        </w:rPr>
      </w:pPr>
    </w:p>
    <w:p w:rsidR="0078793D" w:rsidRDefault="00D4503D">
      <w:pPr>
        <w:jc w:val="center"/>
        <w:rPr>
          <w:b/>
          <w:bCs/>
          <w:sz w:val="40"/>
          <w:szCs w:val="48"/>
        </w:rPr>
      </w:pPr>
      <w:r>
        <w:rPr>
          <w:noProof/>
          <w:sz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89535</wp:posOffset>
                </wp:positionV>
                <wp:extent cx="5777230" cy="1363345"/>
                <wp:effectExtent l="4445" t="4445" r="9525" b="99060"/>
                <wp:wrapNone/>
                <wp:docPr id="3" name="矩形标注 3"/>
                <wp:cNvGraphicFramePr/>
                <a:graphic xmlns:a="http://schemas.openxmlformats.org/drawingml/2006/main">
                  <a:graphicData uri="http://schemas.microsoft.com/office/word/2010/wordprocessingShape">
                    <wps:wsp>
                      <wps:cNvSpPr/>
                      <wps:spPr>
                        <a:xfrm>
                          <a:off x="0" y="0"/>
                          <a:ext cx="5777230" cy="1363345"/>
                        </a:xfrm>
                        <a:prstGeom prst="wedgeRectCallout">
                          <a:avLst>
                            <a:gd name="adj1" fmla="val -49000"/>
                            <a:gd name="adj2" fmla="val 56801"/>
                          </a:avLst>
                        </a:prstGeom>
                        <a:solidFill>
                          <a:srgbClr val="FFFFFF"/>
                        </a:solidFill>
                        <a:ln w="9525" cap="flat" cmpd="sng">
                          <a:solidFill>
                            <a:srgbClr val="000000"/>
                          </a:solidFill>
                          <a:prstDash val="solid"/>
                          <a:miter/>
                          <a:headEnd type="none" w="med" len="med"/>
                          <a:tailEnd type="none" w="med" len="med"/>
                        </a:ln>
                      </wps:spPr>
                      <wps:txbx>
                        <w:txbxContent>
                          <w:p w:rsidR="0078793D" w:rsidRDefault="00D4503D">
                            <w:pPr>
                              <w:shd w:val="clear" w:color="auto" w:fill="FFFFFF"/>
                              <w:spacing w:line="320" w:lineRule="exact"/>
                              <w:ind w:firstLineChars="1100" w:firstLine="2640"/>
                              <w:rPr>
                                <w:rFonts w:ascii="黑体" w:eastAsia="黑体" w:hAnsi="黑体" w:cs="仿宋"/>
                                <w:kern w:val="0"/>
                                <w:sz w:val="24"/>
                              </w:rPr>
                            </w:pPr>
                            <w:r>
                              <w:rPr>
                                <w:rFonts w:ascii="黑体" w:eastAsia="黑体" w:hAnsi="黑体" w:cs="仿宋" w:hint="eastAsia"/>
                                <w:kern w:val="0"/>
                                <w:sz w:val="24"/>
                              </w:rPr>
                              <w:t>第四步：洪江市委统战部</w:t>
                            </w:r>
                            <w:r>
                              <w:rPr>
                                <w:rFonts w:ascii="黑体" w:eastAsia="黑体" w:hAnsi="黑体" w:cs="仿宋" w:hint="eastAsia"/>
                                <w:kern w:val="0"/>
                                <w:sz w:val="24"/>
                              </w:rPr>
                              <w:t>（</w:t>
                            </w:r>
                            <w:r>
                              <w:rPr>
                                <w:rFonts w:ascii="黑体" w:eastAsia="黑体" w:hAnsi="黑体" w:cs="仿宋" w:hint="eastAsia"/>
                                <w:kern w:val="0"/>
                                <w:sz w:val="24"/>
                              </w:rPr>
                              <w:t>市民宗局</w:t>
                            </w:r>
                            <w:r>
                              <w:rPr>
                                <w:rFonts w:ascii="黑体" w:eastAsia="黑体" w:hAnsi="黑体" w:cs="仿宋" w:hint="eastAsia"/>
                                <w:kern w:val="0"/>
                                <w:sz w:val="24"/>
                              </w:rPr>
                              <w:t>）</w:t>
                            </w:r>
                            <w:r>
                              <w:rPr>
                                <w:rFonts w:ascii="黑体" w:eastAsia="黑体" w:hAnsi="黑体" w:cs="仿宋" w:hint="eastAsia"/>
                                <w:kern w:val="0"/>
                                <w:sz w:val="24"/>
                              </w:rPr>
                              <w:t>初审</w:t>
                            </w:r>
                          </w:p>
                          <w:p w:rsidR="0078793D" w:rsidRDefault="00D4503D">
                            <w:pPr>
                              <w:ind w:firstLineChars="200" w:firstLine="480"/>
                              <w:rPr>
                                <w:rFonts w:ascii="仿宋" w:eastAsia="仿宋" w:hAnsi="仿宋" w:cs="仿宋"/>
                                <w:sz w:val="24"/>
                              </w:rPr>
                            </w:pPr>
                            <w:r>
                              <w:rPr>
                                <w:rFonts w:ascii="仿宋" w:eastAsia="仿宋" w:hAnsi="仿宋" w:cs="仿宋" w:hint="eastAsia"/>
                                <w:sz w:val="24"/>
                              </w:rPr>
                              <w:t>考生（或家长）持公安部门签字盖章的审核表及审核附件材料，到市</w:t>
                            </w:r>
                            <w:r>
                              <w:rPr>
                                <w:rFonts w:ascii="仿宋" w:eastAsia="仿宋" w:hAnsi="仿宋" w:cs="仿宋" w:hint="eastAsia"/>
                                <w:sz w:val="24"/>
                              </w:rPr>
                              <w:t>委统战部（市民宗局）民族工作部门审核</w:t>
                            </w:r>
                            <w:r>
                              <w:rPr>
                                <w:rFonts w:ascii="仿宋" w:eastAsia="仿宋" w:hAnsi="仿宋" w:cs="仿宋" w:hint="eastAsia"/>
                                <w:sz w:val="24"/>
                              </w:rPr>
                              <w:t>。</w:t>
                            </w:r>
                          </w:p>
                          <w:p w:rsidR="0078793D" w:rsidRDefault="00D4503D">
                            <w:pPr>
                              <w:rPr>
                                <w:rFonts w:ascii="仿宋" w:eastAsia="仿宋" w:hAnsi="仿宋" w:cs="仿宋"/>
                                <w:sz w:val="24"/>
                              </w:rPr>
                            </w:pPr>
                            <w:r>
                              <w:rPr>
                                <w:rFonts w:ascii="仿宋" w:eastAsia="仿宋" w:hAnsi="仿宋" w:cs="仿宋" w:hint="eastAsia"/>
                                <w:b/>
                                <w:bCs/>
                                <w:sz w:val="24"/>
                              </w:rPr>
                              <w:t>地址：</w:t>
                            </w:r>
                            <w:r>
                              <w:rPr>
                                <w:rFonts w:ascii="仿宋" w:eastAsia="仿宋" w:hAnsi="仿宋" w:cs="仿宋" w:hint="eastAsia"/>
                                <w:sz w:val="24"/>
                              </w:rPr>
                              <w:t>洪江市</w:t>
                            </w:r>
                            <w:r>
                              <w:rPr>
                                <w:rFonts w:ascii="仿宋" w:eastAsia="仿宋" w:hAnsi="仿宋" w:cs="仿宋" w:hint="eastAsia"/>
                                <w:sz w:val="24"/>
                              </w:rPr>
                              <w:t>政务中心</w:t>
                            </w:r>
                            <w:r>
                              <w:rPr>
                                <w:rFonts w:ascii="仿宋" w:eastAsia="仿宋" w:hAnsi="仿宋" w:cs="仿宋" w:hint="eastAsia"/>
                                <w:sz w:val="24"/>
                              </w:rPr>
                              <w:t>1</w:t>
                            </w:r>
                            <w:r>
                              <w:rPr>
                                <w:rFonts w:ascii="仿宋" w:eastAsia="仿宋" w:hAnsi="仿宋" w:cs="仿宋" w:hint="eastAsia"/>
                                <w:sz w:val="24"/>
                              </w:rPr>
                              <w:t>楼</w:t>
                            </w:r>
                            <w:r>
                              <w:rPr>
                                <w:rFonts w:ascii="仿宋" w:eastAsia="仿宋" w:hAnsi="仿宋" w:cs="仿宋" w:hint="eastAsia"/>
                                <w:sz w:val="24"/>
                              </w:rPr>
                              <w:t>高考民族优惠政策资格审核专区</w:t>
                            </w:r>
                          </w:p>
                          <w:p w:rsidR="0078793D" w:rsidRDefault="00D4503D">
                            <w:pPr>
                              <w:rPr>
                                <w:rFonts w:ascii="仿宋" w:eastAsia="仿宋" w:hAnsi="仿宋" w:cs="仿宋"/>
                                <w:sz w:val="24"/>
                              </w:rPr>
                            </w:pPr>
                            <w:r>
                              <w:rPr>
                                <w:rFonts w:ascii="仿宋" w:eastAsia="仿宋" w:hAnsi="仿宋" w:cs="仿宋" w:hint="eastAsia"/>
                                <w:b/>
                                <w:bCs/>
                                <w:sz w:val="24"/>
                              </w:rPr>
                              <w:t>联系人：</w:t>
                            </w:r>
                            <w:proofErr w:type="gramStart"/>
                            <w:r>
                              <w:rPr>
                                <w:rFonts w:ascii="仿宋" w:eastAsia="仿宋" w:hAnsi="仿宋" w:cs="仿宋" w:hint="eastAsia"/>
                                <w:sz w:val="24"/>
                              </w:rPr>
                              <w:t>杨依凡</w:t>
                            </w:r>
                            <w:proofErr w:type="gramEnd"/>
                            <w:r>
                              <w:rPr>
                                <w:rFonts w:ascii="仿宋" w:eastAsia="仿宋" w:hAnsi="仿宋" w:cs="仿宋" w:hint="eastAsia"/>
                                <w:sz w:val="24"/>
                              </w:rPr>
                              <w:t xml:space="preserve">   </w:t>
                            </w:r>
                            <w:r>
                              <w:rPr>
                                <w:rFonts w:ascii="仿宋" w:eastAsia="仿宋" w:hAnsi="仿宋" w:cs="仿宋" w:hint="eastAsia"/>
                                <w:b/>
                                <w:bCs/>
                                <w:sz w:val="24"/>
                              </w:rPr>
                              <w:t>电话：</w:t>
                            </w:r>
                            <w:r>
                              <w:rPr>
                                <w:rFonts w:ascii="仿宋" w:eastAsia="仿宋" w:hAnsi="仿宋" w:cs="仿宋" w:hint="eastAsia"/>
                                <w:sz w:val="24"/>
                              </w:rPr>
                              <w:t>15367397797</w:t>
                            </w:r>
                          </w:p>
                          <w:p w:rsidR="0078793D" w:rsidRDefault="00D4503D">
                            <w:pPr>
                              <w:rPr>
                                <w:rFonts w:eastAsia="仿宋_GB2312"/>
                              </w:rPr>
                            </w:pPr>
                            <w:r>
                              <w:rPr>
                                <w:rFonts w:ascii="仿宋" w:eastAsia="仿宋" w:hAnsi="仿宋" w:cs="仿宋" w:hint="eastAsia"/>
                                <w:b/>
                                <w:bCs/>
                                <w:sz w:val="24"/>
                              </w:rPr>
                              <w:t>办公时间：</w:t>
                            </w:r>
                            <w:r>
                              <w:rPr>
                                <w:rFonts w:hint="eastAsia"/>
                              </w:rPr>
                              <w:t>工作日上午</w:t>
                            </w:r>
                            <w:r>
                              <w:rPr>
                                <w:rFonts w:hint="eastAsia"/>
                              </w:rPr>
                              <w:t>9:00--12:00</w:t>
                            </w:r>
                            <w:r>
                              <w:rPr>
                                <w:rFonts w:hint="eastAsia"/>
                              </w:rPr>
                              <w:t>，下午</w:t>
                            </w:r>
                            <w:r>
                              <w:rPr>
                                <w:rFonts w:hint="eastAsia"/>
                              </w:rPr>
                              <w:t>13:00--16:30</w:t>
                            </w:r>
                          </w:p>
                          <w:p w:rsidR="0078793D" w:rsidRDefault="00D4503D">
                            <w:r>
                              <w:rPr>
                                <w:rFonts w:hint="eastAsia"/>
                              </w:rPr>
                              <w:t xml:space="preserve">      </w:t>
                            </w:r>
                          </w:p>
                        </w:txbxContent>
                      </wps:txbx>
                      <wps:bodyPr upright="1"/>
                    </wps:wsp>
                  </a:graphicData>
                </a:graphic>
              </wp:anchor>
            </w:drawing>
          </mc:Choice>
          <mc:Fallback>
            <w:pict>
              <v:shape id="矩形标注 3" o:spid="_x0000_s1029" type="#_x0000_t61" style="position:absolute;left:0;text-align:left;margin-left:3.75pt;margin-top:7.05pt;width:454.9pt;height:107.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" adj="216,23069">
                <v:textbox>
                  <w:txbxContent>
                    <w:p w:rsidR="0078793D" w:rsidRDefault="00D4503D">
                      <w:pPr>
                        <w:shd w:val="clear" w:color="auto" w:fill="FFFFFF"/>
                        <w:spacing w:line="320" w:lineRule="exact"/>
                        <w:ind w:firstLineChars="1100" w:firstLine="2640"/>
                        <w:rPr>
                          <w:rFonts w:ascii="黑体" w:eastAsia="黑体" w:hAnsi="黑体" w:cs="仿宋"/>
                          <w:kern w:val="0"/>
                          <w:sz w:val="24"/>
                        </w:rPr>
                      </w:pPr>
                      <w:r>
                        <w:rPr>
                          <w:rFonts w:ascii="黑体" w:eastAsia="黑体" w:hAnsi="黑体" w:cs="仿宋" w:hint="eastAsia"/>
                          <w:kern w:val="0"/>
                          <w:sz w:val="24"/>
                        </w:rPr>
                        <w:t>第四步：洪江市委统战部</w:t>
                      </w:r>
                      <w:r>
                        <w:rPr>
                          <w:rFonts w:ascii="黑体" w:eastAsia="黑体" w:hAnsi="黑体" w:cs="仿宋" w:hint="eastAsia"/>
                          <w:kern w:val="0"/>
                          <w:sz w:val="24"/>
                        </w:rPr>
                        <w:t>（</w:t>
                      </w:r>
                      <w:r>
                        <w:rPr>
                          <w:rFonts w:ascii="黑体" w:eastAsia="黑体" w:hAnsi="黑体" w:cs="仿宋" w:hint="eastAsia"/>
                          <w:kern w:val="0"/>
                          <w:sz w:val="24"/>
                        </w:rPr>
                        <w:t>市民宗局</w:t>
                      </w:r>
                      <w:r>
                        <w:rPr>
                          <w:rFonts w:ascii="黑体" w:eastAsia="黑体" w:hAnsi="黑体" w:cs="仿宋" w:hint="eastAsia"/>
                          <w:kern w:val="0"/>
                          <w:sz w:val="24"/>
                        </w:rPr>
                        <w:t>）</w:t>
                      </w:r>
                      <w:r>
                        <w:rPr>
                          <w:rFonts w:ascii="黑体" w:eastAsia="黑体" w:hAnsi="黑体" w:cs="仿宋" w:hint="eastAsia"/>
                          <w:kern w:val="0"/>
                          <w:sz w:val="24"/>
                        </w:rPr>
                        <w:t>初审</w:t>
                      </w:r>
                    </w:p>
                    <w:p w:rsidR="0078793D" w:rsidRDefault="00D4503D">
                      <w:pPr>
                        <w:ind w:firstLineChars="200" w:firstLine="480"/>
                        <w:rPr>
                          <w:rFonts w:ascii="仿宋" w:eastAsia="仿宋" w:hAnsi="仿宋" w:cs="仿宋"/>
                          <w:sz w:val="24"/>
                        </w:rPr>
                      </w:pPr>
                      <w:r>
                        <w:rPr>
                          <w:rFonts w:ascii="仿宋" w:eastAsia="仿宋" w:hAnsi="仿宋" w:cs="仿宋" w:hint="eastAsia"/>
                          <w:sz w:val="24"/>
                        </w:rPr>
                        <w:t>考生（或家长）持公安部门签字盖章的审核表及审核附件材料，到市</w:t>
                      </w:r>
                      <w:r>
                        <w:rPr>
                          <w:rFonts w:ascii="仿宋" w:eastAsia="仿宋" w:hAnsi="仿宋" w:cs="仿宋" w:hint="eastAsia"/>
                          <w:sz w:val="24"/>
                        </w:rPr>
                        <w:t>委统战部（市民宗局）民族工作部门审核</w:t>
                      </w:r>
                      <w:r>
                        <w:rPr>
                          <w:rFonts w:ascii="仿宋" w:eastAsia="仿宋" w:hAnsi="仿宋" w:cs="仿宋" w:hint="eastAsia"/>
                          <w:sz w:val="24"/>
                        </w:rPr>
                        <w:t>。</w:t>
                      </w:r>
                    </w:p>
                    <w:p w:rsidR="0078793D" w:rsidRDefault="00D4503D">
                      <w:pPr>
                        <w:rPr>
                          <w:rFonts w:ascii="仿宋" w:eastAsia="仿宋" w:hAnsi="仿宋" w:cs="仿宋"/>
                          <w:sz w:val="24"/>
                        </w:rPr>
                      </w:pPr>
                      <w:r>
                        <w:rPr>
                          <w:rFonts w:ascii="仿宋" w:eastAsia="仿宋" w:hAnsi="仿宋" w:cs="仿宋" w:hint="eastAsia"/>
                          <w:b/>
                          <w:bCs/>
                          <w:sz w:val="24"/>
                        </w:rPr>
                        <w:t>地址：</w:t>
                      </w:r>
                      <w:r>
                        <w:rPr>
                          <w:rFonts w:ascii="仿宋" w:eastAsia="仿宋" w:hAnsi="仿宋" w:cs="仿宋" w:hint="eastAsia"/>
                          <w:sz w:val="24"/>
                        </w:rPr>
                        <w:t>洪江市</w:t>
                      </w:r>
                      <w:r>
                        <w:rPr>
                          <w:rFonts w:ascii="仿宋" w:eastAsia="仿宋" w:hAnsi="仿宋" w:cs="仿宋" w:hint="eastAsia"/>
                          <w:sz w:val="24"/>
                        </w:rPr>
                        <w:t>政务中心</w:t>
                      </w:r>
                      <w:r>
                        <w:rPr>
                          <w:rFonts w:ascii="仿宋" w:eastAsia="仿宋" w:hAnsi="仿宋" w:cs="仿宋" w:hint="eastAsia"/>
                          <w:sz w:val="24"/>
                        </w:rPr>
                        <w:t>1</w:t>
                      </w:r>
                      <w:r>
                        <w:rPr>
                          <w:rFonts w:ascii="仿宋" w:eastAsia="仿宋" w:hAnsi="仿宋" w:cs="仿宋" w:hint="eastAsia"/>
                          <w:sz w:val="24"/>
                        </w:rPr>
                        <w:t>楼</w:t>
                      </w:r>
                      <w:r>
                        <w:rPr>
                          <w:rFonts w:ascii="仿宋" w:eastAsia="仿宋" w:hAnsi="仿宋" w:cs="仿宋" w:hint="eastAsia"/>
                          <w:sz w:val="24"/>
                        </w:rPr>
                        <w:t>高考民族优惠政策资格审核专区</w:t>
                      </w:r>
                    </w:p>
                    <w:p w:rsidR="0078793D" w:rsidRDefault="00D4503D">
                      <w:pPr>
                        <w:rPr>
                          <w:rFonts w:ascii="仿宋" w:eastAsia="仿宋" w:hAnsi="仿宋" w:cs="仿宋"/>
                          <w:sz w:val="24"/>
                        </w:rPr>
                      </w:pPr>
                      <w:r>
                        <w:rPr>
                          <w:rFonts w:ascii="仿宋" w:eastAsia="仿宋" w:hAnsi="仿宋" w:cs="仿宋" w:hint="eastAsia"/>
                          <w:b/>
                          <w:bCs/>
                          <w:sz w:val="24"/>
                        </w:rPr>
                        <w:t>联系人：</w:t>
                      </w:r>
                      <w:proofErr w:type="gramStart"/>
                      <w:r>
                        <w:rPr>
                          <w:rFonts w:ascii="仿宋" w:eastAsia="仿宋" w:hAnsi="仿宋" w:cs="仿宋" w:hint="eastAsia"/>
                          <w:sz w:val="24"/>
                        </w:rPr>
                        <w:t>杨依凡</w:t>
                      </w:r>
                      <w:proofErr w:type="gramEnd"/>
                      <w:r>
                        <w:rPr>
                          <w:rFonts w:ascii="仿宋" w:eastAsia="仿宋" w:hAnsi="仿宋" w:cs="仿宋" w:hint="eastAsia"/>
                          <w:sz w:val="24"/>
                        </w:rPr>
                        <w:t xml:space="preserve">   </w:t>
                      </w:r>
                      <w:r>
                        <w:rPr>
                          <w:rFonts w:ascii="仿宋" w:eastAsia="仿宋" w:hAnsi="仿宋" w:cs="仿宋" w:hint="eastAsia"/>
                          <w:b/>
                          <w:bCs/>
                          <w:sz w:val="24"/>
                        </w:rPr>
                        <w:t>电话：</w:t>
                      </w:r>
                      <w:r>
                        <w:rPr>
                          <w:rFonts w:ascii="仿宋" w:eastAsia="仿宋" w:hAnsi="仿宋" w:cs="仿宋" w:hint="eastAsia"/>
                          <w:sz w:val="24"/>
                        </w:rPr>
                        <w:t>15367397797</w:t>
                      </w:r>
                    </w:p>
                    <w:p w:rsidR="0078793D" w:rsidRDefault="00D4503D">
                      <w:pPr>
                        <w:rPr>
                          <w:rFonts w:eastAsia="仿宋_GB2312"/>
                        </w:rPr>
                      </w:pPr>
                      <w:r>
                        <w:rPr>
                          <w:rFonts w:ascii="仿宋" w:eastAsia="仿宋" w:hAnsi="仿宋" w:cs="仿宋" w:hint="eastAsia"/>
                          <w:b/>
                          <w:bCs/>
                          <w:sz w:val="24"/>
                        </w:rPr>
                        <w:t>办公时间：</w:t>
                      </w:r>
                      <w:r>
                        <w:rPr>
                          <w:rFonts w:hint="eastAsia"/>
                        </w:rPr>
                        <w:t>工作日上午</w:t>
                      </w:r>
                      <w:r>
                        <w:rPr>
                          <w:rFonts w:hint="eastAsia"/>
                        </w:rPr>
                        <w:t>9:00--12:00</w:t>
                      </w:r>
                      <w:r>
                        <w:rPr>
                          <w:rFonts w:hint="eastAsia"/>
                        </w:rPr>
                        <w:t>，下午</w:t>
                      </w:r>
                      <w:r>
                        <w:rPr>
                          <w:rFonts w:hint="eastAsia"/>
                        </w:rPr>
                        <w:t>13:00--16:30</w:t>
                      </w:r>
                    </w:p>
                    <w:p w:rsidR="0078793D" w:rsidRDefault="00D4503D">
                      <w:r>
                        <w:rPr>
                          <w:rFonts w:hint="eastAsia"/>
                        </w:rPr>
                        <w:t xml:space="preserve">      </w:t>
                      </w:r>
                    </w:p>
                  </w:txbxContent>
                </v:textbox>
              </v:shape>
            </w:pict>
          </mc:Fallback>
        </mc:AlternateContent>
      </w:r>
    </w:p>
    <w:p w:rsidR="0078793D" w:rsidRDefault="0078793D">
      <w:pPr>
        <w:jc w:val="center"/>
        <w:rPr>
          <w:b/>
          <w:bCs/>
          <w:sz w:val="40"/>
          <w:szCs w:val="48"/>
        </w:rPr>
      </w:pPr>
    </w:p>
    <w:p w:rsidR="0078793D" w:rsidRDefault="0078793D">
      <w:pPr>
        <w:jc w:val="center"/>
        <w:rPr>
          <w:b/>
          <w:bCs/>
          <w:sz w:val="40"/>
          <w:szCs w:val="48"/>
        </w:rPr>
      </w:pPr>
    </w:p>
    <w:p w:rsidR="0078793D" w:rsidRDefault="00D4503D">
      <w:pPr>
        <w:jc w:val="center"/>
        <w:rPr>
          <w:b/>
          <w:bCs/>
          <w:sz w:val="40"/>
          <w:szCs w:val="48"/>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346075</wp:posOffset>
                </wp:positionV>
                <wp:extent cx="5826760" cy="1290320"/>
                <wp:effectExtent l="4445" t="4445" r="17145" b="95885"/>
                <wp:wrapNone/>
                <wp:docPr id="5" name="矩形标注 5"/>
                <wp:cNvGraphicFramePr/>
                <a:graphic xmlns:a="http://schemas.openxmlformats.org/drawingml/2006/main">
                  <a:graphicData uri="http://schemas.microsoft.com/office/word/2010/wordprocessingShape">
                    <wps:wsp>
                      <wps:cNvSpPr/>
                      <wps:spPr>
                        <a:xfrm>
                          <a:off x="0" y="0"/>
                          <a:ext cx="5826760" cy="1290320"/>
                        </a:xfrm>
                        <a:prstGeom prst="wedgeRectCallout">
                          <a:avLst>
                            <a:gd name="adj1" fmla="val 49509"/>
                            <a:gd name="adj2" fmla="val 56796"/>
                          </a:avLst>
                        </a:prstGeom>
                        <a:solidFill>
                          <a:srgbClr val="FFFFFF"/>
                        </a:solidFill>
                        <a:ln w="9525" cap="flat" cmpd="sng">
                          <a:solidFill>
                            <a:srgbClr val="000000"/>
                          </a:solidFill>
                          <a:prstDash val="solid"/>
                          <a:miter/>
                          <a:headEnd type="none" w="med" len="med"/>
                          <a:tailEnd type="none" w="med" len="med"/>
                        </a:ln>
                      </wps:spPr>
                      <wps:txbx>
                        <w:txbxContent>
                          <w:p w:rsidR="0078793D" w:rsidRDefault="00D4503D">
                            <w:pPr>
                              <w:shd w:val="clear" w:color="auto" w:fill="FFFFFF"/>
                              <w:spacing w:line="320" w:lineRule="exact"/>
                              <w:ind w:firstLineChars="1100" w:firstLine="2640"/>
                              <w:rPr>
                                <w:rFonts w:ascii="黑体" w:eastAsia="黑体" w:hAnsi="黑体" w:cs="仿宋"/>
                                <w:kern w:val="0"/>
                                <w:sz w:val="24"/>
                              </w:rPr>
                            </w:pPr>
                            <w:r>
                              <w:rPr>
                                <w:rFonts w:ascii="黑体" w:eastAsia="黑体" w:hAnsi="黑体" w:cs="仿宋" w:hint="eastAsia"/>
                                <w:kern w:val="0"/>
                                <w:sz w:val="24"/>
                              </w:rPr>
                              <w:t>第五步：怀化市民</w:t>
                            </w:r>
                            <w:proofErr w:type="gramStart"/>
                            <w:r>
                              <w:rPr>
                                <w:rFonts w:ascii="黑体" w:eastAsia="黑体" w:hAnsi="黑体" w:cs="仿宋" w:hint="eastAsia"/>
                                <w:kern w:val="0"/>
                                <w:sz w:val="24"/>
                              </w:rPr>
                              <w:t>宗局终审</w:t>
                            </w:r>
                            <w:proofErr w:type="gramEnd"/>
                          </w:p>
                          <w:p w:rsidR="0078793D" w:rsidRDefault="00D4503D">
                            <w:pPr>
                              <w:ind w:firstLineChars="200" w:firstLine="480"/>
                              <w:rPr>
                                <w:rFonts w:ascii="仿宋" w:eastAsia="仿宋" w:hAnsi="仿宋" w:cs="仿宋"/>
                                <w:sz w:val="24"/>
                              </w:rPr>
                            </w:pPr>
                            <w:r>
                              <w:rPr>
                                <w:rFonts w:ascii="仿宋" w:eastAsia="仿宋" w:hAnsi="仿宋" w:cs="仿宋" w:hint="eastAsia"/>
                                <w:sz w:val="24"/>
                              </w:rPr>
                              <w:t>洪江市户籍在洪江市就读的学生由洪江市委统战部负责送审，跨县和跨市州就读的考生审核自己送审</w:t>
                            </w:r>
                            <w:r>
                              <w:rPr>
                                <w:rFonts w:ascii="仿宋" w:eastAsia="仿宋" w:hAnsi="仿宋" w:cs="仿宋" w:hint="eastAsia"/>
                                <w:sz w:val="24"/>
                              </w:rPr>
                              <w:t>(</w:t>
                            </w:r>
                            <w:r>
                              <w:rPr>
                                <w:rFonts w:ascii="仿宋" w:eastAsia="仿宋" w:hAnsi="仿宋" w:cs="仿宋" w:hint="eastAsia"/>
                                <w:sz w:val="24"/>
                              </w:rPr>
                              <w:t>怀化市公安局办理地点为市民服务中心</w:t>
                            </w:r>
                            <w:r>
                              <w:rPr>
                                <w:rFonts w:ascii="仿宋" w:eastAsia="仿宋" w:hAnsi="仿宋" w:cs="仿宋" w:hint="eastAsia"/>
                                <w:sz w:val="24"/>
                              </w:rPr>
                              <w:t>C</w:t>
                            </w:r>
                            <w:r>
                              <w:rPr>
                                <w:rFonts w:ascii="仿宋" w:eastAsia="仿宋" w:hAnsi="仿宋" w:cs="仿宋" w:hint="eastAsia"/>
                                <w:sz w:val="24"/>
                              </w:rPr>
                              <w:t>栋</w:t>
                            </w:r>
                            <w:r>
                              <w:rPr>
                                <w:rFonts w:ascii="仿宋" w:eastAsia="仿宋" w:hAnsi="仿宋" w:cs="仿宋" w:hint="eastAsia"/>
                                <w:sz w:val="24"/>
                              </w:rPr>
                              <w:t>5</w:t>
                            </w:r>
                            <w:r>
                              <w:rPr>
                                <w:rFonts w:ascii="仿宋" w:eastAsia="仿宋" w:hAnsi="仿宋" w:cs="仿宋" w:hint="eastAsia"/>
                                <w:sz w:val="24"/>
                              </w:rPr>
                              <w:t>楼户政大队办公室</w:t>
                            </w:r>
                            <w:r>
                              <w:rPr>
                                <w:rFonts w:ascii="仿宋" w:eastAsia="仿宋" w:hAnsi="仿宋" w:cs="仿宋" w:hint="eastAsia"/>
                                <w:sz w:val="24"/>
                              </w:rPr>
                              <w:t>，</w:t>
                            </w:r>
                            <w:r>
                              <w:rPr>
                                <w:rFonts w:ascii="仿宋" w:eastAsia="仿宋" w:hAnsi="仿宋" w:cs="仿宋" w:hint="eastAsia"/>
                                <w:sz w:val="24"/>
                              </w:rPr>
                              <w:t>0745-2738351</w:t>
                            </w:r>
                            <w:r>
                              <w:rPr>
                                <w:rFonts w:ascii="仿宋" w:eastAsia="仿宋" w:hAnsi="仿宋" w:cs="仿宋" w:hint="eastAsia"/>
                                <w:sz w:val="24"/>
                              </w:rPr>
                              <w:t>；</w:t>
                            </w:r>
                            <w:r>
                              <w:rPr>
                                <w:rFonts w:ascii="仿宋" w:eastAsia="仿宋" w:hAnsi="仿宋" w:cs="仿宋" w:hint="eastAsia"/>
                                <w:sz w:val="24"/>
                              </w:rPr>
                              <w:t>怀化</w:t>
                            </w:r>
                            <w:proofErr w:type="gramStart"/>
                            <w:r>
                              <w:rPr>
                                <w:rFonts w:ascii="仿宋" w:eastAsia="仿宋" w:hAnsi="仿宋" w:cs="仿宋" w:hint="eastAsia"/>
                                <w:sz w:val="24"/>
                              </w:rPr>
                              <w:t>市民宗局办理</w:t>
                            </w:r>
                            <w:proofErr w:type="gramEnd"/>
                            <w:r>
                              <w:rPr>
                                <w:rFonts w:ascii="仿宋" w:eastAsia="仿宋" w:hAnsi="仿宋" w:cs="仿宋" w:hint="eastAsia"/>
                                <w:sz w:val="24"/>
                              </w:rPr>
                              <w:t>资格审核工作地点为市民服务中心</w:t>
                            </w:r>
                            <w:r>
                              <w:rPr>
                                <w:rFonts w:ascii="仿宋" w:eastAsia="仿宋" w:hAnsi="仿宋" w:cs="仿宋" w:hint="eastAsia"/>
                                <w:sz w:val="24"/>
                              </w:rPr>
                              <w:t>C</w:t>
                            </w:r>
                            <w:r>
                              <w:rPr>
                                <w:rFonts w:ascii="仿宋" w:eastAsia="仿宋" w:hAnsi="仿宋" w:cs="仿宋" w:hint="eastAsia"/>
                                <w:sz w:val="24"/>
                              </w:rPr>
                              <w:t>栋</w:t>
                            </w:r>
                            <w:r>
                              <w:rPr>
                                <w:rFonts w:ascii="仿宋" w:eastAsia="仿宋" w:hAnsi="仿宋" w:cs="仿宋" w:hint="eastAsia"/>
                                <w:sz w:val="24"/>
                              </w:rPr>
                              <w:t>2</w:t>
                            </w:r>
                            <w:r>
                              <w:rPr>
                                <w:rFonts w:ascii="仿宋" w:eastAsia="仿宋" w:hAnsi="仿宋" w:cs="仿宋" w:hint="eastAsia"/>
                                <w:sz w:val="24"/>
                              </w:rPr>
                              <w:t>楼</w:t>
                            </w:r>
                            <w:r>
                              <w:rPr>
                                <w:rFonts w:ascii="仿宋" w:eastAsia="仿宋" w:hAnsi="仿宋" w:cs="仿宋" w:hint="eastAsia"/>
                                <w:sz w:val="24"/>
                              </w:rPr>
                              <w:t>55-58</w:t>
                            </w:r>
                            <w:r>
                              <w:rPr>
                                <w:rFonts w:ascii="仿宋" w:eastAsia="仿宋" w:hAnsi="仿宋" w:cs="仿宋" w:hint="eastAsia"/>
                                <w:sz w:val="24"/>
                              </w:rPr>
                              <w:t>号窗口</w:t>
                            </w:r>
                            <w:r>
                              <w:rPr>
                                <w:rFonts w:ascii="仿宋" w:eastAsia="仿宋" w:hAnsi="仿宋" w:cs="仿宋" w:hint="eastAsia"/>
                                <w:sz w:val="24"/>
                              </w:rPr>
                              <w:t>，</w:t>
                            </w:r>
                            <w:r>
                              <w:rPr>
                                <w:rFonts w:ascii="仿宋" w:eastAsia="仿宋" w:hAnsi="仿宋" w:cs="仿宋" w:hint="eastAsia"/>
                                <w:sz w:val="24"/>
                              </w:rPr>
                              <w:t>15526116777</w:t>
                            </w:r>
                            <w:r>
                              <w:rPr>
                                <w:rFonts w:ascii="仿宋" w:eastAsia="仿宋" w:hAnsi="仿宋" w:cs="仿宋" w:hint="eastAsia"/>
                                <w:sz w:val="24"/>
                              </w:rPr>
                              <w:t>。审核工作截止时间为</w:t>
                            </w: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20</w:t>
                            </w:r>
                            <w:r>
                              <w:rPr>
                                <w:rFonts w:ascii="仿宋" w:eastAsia="仿宋" w:hAnsi="仿宋" w:cs="仿宋" w:hint="eastAsia"/>
                                <w:sz w:val="24"/>
                              </w:rPr>
                              <w:t>日。）</w:t>
                            </w:r>
                            <w:r>
                              <w:rPr>
                                <w:rFonts w:ascii="仿宋" w:eastAsia="仿宋" w:hAnsi="仿宋" w:cs="仿宋" w:hint="eastAsia"/>
                                <w:sz w:val="24"/>
                              </w:rPr>
                              <w:t>或洪江</w:t>
                            </w:r>
                            <w:proofErr w:type="gramStart"/>
                            <w:r>
                              <w:rPr>
                                <w:rFonts w:ascii="仿宋" w:eastAsia="仿宋" w:hAnsi="仿宋" w:cs="仿宋" w:hint="eastAsia"/>
                                <w:sz w:val="24"/>
                              </w:rPr>
                              <w:t>市民宗局代为</w:t>
                            </w:r>
                            <w:proofErr w:type="gramEnd"/>
                            <w:r>
                              <w:rPr>
                                <w:rFonts w:ascii="仿宋" w:eastAsia="仿宋" w:hAnsi="仿宋" w:cs="仿宋" w:hint="eastAsia"/>
                                <w:sz w:val="24"/>
                              </w:rPr>
                              <w:t>送审。</w:t>
                            </w:r>
                            <w:r>
                              <w:rPr>
                                <w:rFonts w:ascii="仿宋" w:eastAsia="仿宋" w:hAnsi="仿宋" w:cs="仿宋" w:hint="eastAsia"/>
                                <w:sz w:val="24"/>
                              </w:rPr>
                              <w:t xml:space="preserve">  </w:t>
                            </w:r>
                          </w:p>
                        </w:txbxContent>
                      </wps:txbx>
                      <wps:bodyPr upright="1"/>
                    </wps:wsp>
                  </a:graphicData>
                </a:graphic>
              </wp:anchor>
            </w:drawing>
          </mc:Choice>
          <mc:Fallback>
            <w:pict>
              <v:shape id="矩形标注 5" o:spid="_x0000_s1030" type="#_x0000_t61" style="position:absolute;left:0;text-align:left;margin-left:3.4pt;margin-top:27.25pt;width:458.8pt;height:10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" adj="21494,23068">
                <v:textbox>
                  <w:txbxContent>
                    <w:p w:rsidR="0078793D" w:rsidRDefault="00D4503D">
                      <w:pPr>
                        <w:shd w:val="clear" w:color="auto" w:fill="FFFFFF"/>
                        <w:spacing w:line="320" w:lineRule="exact"/>
                        <w:ind w:firstLineChars="1100" w:firstLine="2640"/>
                        <w:rPr>
                          <w:rFonts w:ascii="黑体" w:eastAsia="黑体" w:hAnsi="黑体" w:cs="仿宋"/>
                          <w:kern w:val="0"/>
                          <w:sz w:val="24"/>
                        </w:rPr>
                      </w:pPr>
                      <w:r>
                        <w:rPr>
                          <w:rFonts w:ascii="黑体" w:eastAsia="黑体" w:hAnsi="黑体" w:cs="仿宋" w:hint="eastAsia"/>
                          <w:kern w:val="0"/>
                          <w:sz w:val="24"/>
                        </w:rPr>
                        <w:t>第五步：怀化市民</w:t>
                      </w:r>
                      <w:proofErr w:type="gramStart"/>
                      <w:r>
                        <w:rPr>
                          <w:rFonts w:ascii="黑体" w:eastAsia="黑体" w:hAnsi="黑体" w:cs="仿宋" w:hint="eastAsia"/>
                          <w:kern w:val="0"/>
                          <w:sz w:val="24"/>
                        </w:rPr>
                        <w:t>宗局终审</w:t>
                      </w:r>
                      <w:proofErr w:type="gramEnd"/>
                    </w:p>
                    <w:p w:rsidR="0078793D" w:rsidRDefault="00D4503D">
                      <w:pPr>
                        <w:ind w:firstLineChars="200" w:firstLine="480"/>
                        <w:rPr>
                          <w:rFonts w:ascii="仿宋" w:eastAsia="仿宋" w:hAnsi="仿宋" w:cs="仿宋"/>
                          <w:sz w:val="24"/>
                        </w:rPr>
                      </w:pPr>
                      <w:r>
                        <w:rPr>
                          <w:rFonts w:ascii="仿宋" w:eastAsia="仿宋" w:hAnsi="仿宋" w:cs="仿宋" w:hint="eastAsia"/>
                          <w:sz w:val="24"/>
                        </w:rPr>
                        <w:t>洪江市户籍在洪江市就读的学生由洪江市委统战部负责送审，跨县和跨市州就读的考生审核自己送审</w:t>
                      </w:r>
                      <w:r>
                        <w:rPr>
                          <w:rFonts w:ascii="仿宋" w:eastAsia="仿宋" w:hAnsi="仿宋" w:cs="仿宋" w:hint="eastAsia"/>
                          <w:sz w:val="24"/>
                        </w:rPr>
                        <w:t>(</w:t>
                      </w:r>
                      <w:r>
                        <w:rPr>
                          <w:rFonts w:ascii="仿宋" w:eastAsia="仿宋" w:hAnsi="仿宋" w:cs="仿宋" w:hint="eastAsia"/>
                          <w:sz w:val="24"/>
                        </w:rPr>
                        <w:t>怀化市公安局办理地点为市民服务中心</w:t>
                      </w:r>
                      <w:r>
                        <w:rPr>
                          <w:rFonts w:ascii="仿宋" w:eastAsia="仿宋" w:hAnsi="仿宋" w:cs="仿宋" w:hint="eastAsia"/>
                          <w:sz w:val="24"/>
                        </w:rPr>
                        <w:t>C</w:t>
                      </w:r>
                      <w:r>
                        <w:rPr>
                          <w:rFonts w:ascii="仿宋" w:eastAsia="仿宋" w:hAnsi="仿宋" w:cs="仿宋" w:hint="eastAsia"/>
                          <w:sz w:val="24"/>
                        </w:rPr>
                        <w:t>栋</w:t>
                      </w:r>
                      <w:r>
                        <w:rPr>
                          <w:rFonts w:ascii="仿宋" w:eastAsia="仿宋" w:hAnsi="仿宋" w:cs="仿宋" w:hint="eastAsia"/>
                          <w:sz w:val="24"/>
                        </w:rPr>
                        <w:t>5</w:t>
                      </w:r>
                      <w:r>
                        <w:rPr>
                          <w:rFonts w:ascii="仿宋" w:eastAsia="仿宋" w:hAnsi="仿宋" w:cs="仿宋" w:hint="eastAsia"/>
                          <w:sz w:val="24"/>
                        </w:rPr>
                        <w:t>楼户政大队办公室</w:t>
                      </w:r>
                      <w:r>
                        <w:rPr>
                          <w:rFonts w:ascii="仿宋" w:eastAsia="仿宋" w:hAnsi="仿宋" w:cs="仿宋" w:hint="eastAsia"/>
                          <w:sz w:val="24"/>
                        </w:rPr>
                        <w:t>，</w:t>
                      </w:r>
                      <w:r>
                        <w:rPr>
                          <w:rFonts w:ascii="仿宋" w:eastAsia="仿宋" w:hAnsi="仿宋" w:cs="仿宋" w:hint="eastAsia"/>
                          <w:sz w:val="24"/>
                        </w:rPr>
                        <w:t>0745-2738351</w:t>
                      </w:r>
                      <w:r>
                        <w:rPr>
                          <w:rFonts w:ascii="仿宋" w:eastAsia="仿宋" w:hAnsi="仿宋" w:cs="仿宋" w:hint="eastAsia"/>
                          <w:sz w:val="24"/>
                        </w:rPr>
                        <w:t>；</w:t>
                      </w:r>
                      <w:r>
                        <w:rPr>
                          <w:rFonts w:ascii="仿宋" w:eastAsia="仿宋" w:hAnsi="仿宋" w:cs="仿宋" w:hint="eastAsia"/>
                          <w:sz w:val="24"/>
                        </w:rPr>
                        <w:t>怀化</w:t>
                      </w:r>
                      <w:proofErr w:type="gramStart"/>
                      <w:r>
                        <w:rPr>
                          <w:rFonts w:ascii="仿宋" w:eastAsia="仿宋" w:hAnsi="仿宋" w:cs="仿宋" w:hint="eastAsia"/>
                          <w:sz w:val="24"/>
                        </w:rPr>
                        <w:t>市民宗局办理</w:t>
                      </w:r>
                      <w:proofErr w:type="gramEnd"/>
                      <w:r>
                        <w:rPr>
                          <w:rFonts w:ascii="仿宋" w:eastAsia="仿宋" w:hAnsi="仿宋" w:cs="仿宋" w:hint="eastAsia"/>
                          <w:sz w:val="24"/>
                        </w:rPr>
                        <w:t>资格审核工作地点为市民服务中心</w:t>
                      </w:r>
                      <w:r>
                        <w:rPr>
                          <w:rFonts w:ascii="仿宋" w:eastAsia="仿宋" w:hAnsi="仿宋" w:cs="仿宋" w:hint="eastAsia"/>
                          <w:sz w:val="24"/>
                        </w:rPr>
                        <w:t>C</w:t>
                      </w:r>
                      <w:r>
                        <w:rPr>
                          <w:rFonts w:ascii="仿宋" w:eastAsia="仿宋" w:hAnsi="仿宋" w:cs="仿宋" w:hint="eastAsia"/>
                          <w:sz w:val="24"/>
                        </w:rPr>
                        <w:t>栋</w:t>
                      </w:r>
                      <w:r>
                        <w:rPr>
                          <w:rFonts w:ascii="仿宋" w:eastAsia="仿宋" w:hAnsi="仿宋" w:cs="仿宋" w:hint="eastAsia"/>
                          <w:sz w:val="24"/>
                        </w:rPr>
                        <w:t>2</w:t>
                      </w:r>
                      <w:r>
                        <w:rPr>
                          <w:rFonts w:ascii="仿宋" w:eastAsia="仿宋" w:hAnsi="仿宋" w:cs="仿宋" w:hint="eastAsia"/>
                          <w:sz w:val="24"/>
                        </w:rPr>
                        <w:t>楼</w:t>
                      </w:r>
                      <w:r>
                        <w:rPr>
                          <w:rFonts w:ascii="仿宋" w:eastAsia="仿宋" w:hAnsi="仿宋" w:cs="仿宋" w:hint="eastAsia"/>
                          <w:sz w:val="24"/>
                        </w:rPr>
                        <w:t>55-58</w:t>
                      </w:r>
                      <w:r>
                        <w:rPr>
                          <w:rFonts w:ascii="仿宋" w:eastAsia="仿宋" w:hAnsi="仿宋" w:cs="仿宋" w:hint="eastAsia"/>
                          <w:sz w:val="24"/>
                        </w:rPr>
                        <w:t>号窗口</w:t>
                      </w:r>
                      <w:r>
                        <w:rPr>
                          <w:rFonts w:ascii="仿宋" w:eastAsia="仿宋" w:hAnsi="仿宋" w:cs="仿宋" w:hint="eastAsia"/>
                          <w:sz w:val="24"/>
                        </w:rPr>
                        <w:t>，</w:t>
                      </w:r>
                      <w:r>
                        <w:rPr>
                          <w:rFonts w:ascii="仿宋" w:eastAsia="仿宋" w:hAnsi="仿宋" w:cs="仿宋" w:hint="eastAsia"/>
                          <w:sz w:val="24"/>
                        </w:rPr>
                        <w:t>15526116777</w:t>
                      </w:r>
                      <w:r>
                        <w:rPr>
                          <w:rFonts w:ascii="仿宋" w:eastAsia="仿宋" w:hAnsi="仿宋" w:cs="仿宋" w:hint="eastAsia"/>
                          <w:sz w:val="24"/>
                        </w:rPr>
                        <w:t>。审核工作截止时间为</w:t>
                      </w: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20</w:t>
                      </w:r>
                      <w:r>
                        <w:rPr>
                          <w:rFonts w:ascii="仿宋" w:eastAsia="仿宋" w:hAnsi="仿宋" w:cs="仿宋" w:hint="eastAsia"/>
                          <w:sz w:val="24"/>
                        </w:rPr>
                        <w:t>日。）</w:t>
                      </w:r>
                      <w:r>
                        <w:rPr>
                          <w:rFonts w:ascii="仿宋" w:eastAsia="仿宋" w:hAnsi="仿宋" w:cs="仿宋" w:hint="eastAsia"/>
                          <w:sz w:val="24"/>
                        </w:rPr>
                        <w:t>或洪江</w:t>
                      </w:r>
                      <w:proofErr w:type="gramStart"/>
                      <w:r>
                        <w:rPr>
                          <w:rFonts w:ascii="仿宋" w:eastAsia="仿宋" w:hAnsi="仿宋" w:cs="仿宋" w:hint="eastAsia"/>
                          <w:sz w:val="24"/>
                        </w:rPr>
                        <w:t>市民宗局代为</w:t>
                      </w:r>
                      <w:proofErr w:type="gramEnd"/>
                      <w:r>
                        <w:rPr>
                          <w:rFonts w:ascii="仿宋" w:eastAsia="仿宋" w:hAnsi="仿宋" w:cs="仿宋" w:hint="eastAsia"/>
                          <w:sz w:val="24"/>
                        </w:rPr>
                        <w:t>送审。</w:t>
                      </w:r>
                      <w:r>
                        <w:rPr>
                          <w:rFonts w:ascii="仿宋" w:eastAsia="仿宋" w:hAnsi="仿宋" w:cs="仿宋" w:hint="eastAsia"/>
                          <w:sz w:val="24"/>
                        </w:rPr>
                        <w:t xml:space="preserve">  </w:t>
                      </w:r>
                    </w:p>
                  </w:txbxContent>
                </v:textbox>
              </v:shape>
            </w:pict>
          </mc:Fallback>
        </mc:AlternateContent>
      </w:r>
    </w:p>
    <w:p w:rsidR="0078793D" w:rsidRDefault="0078793D">
      <w:pPr>
        <w:jc w:val="center"/>
        <w:rPr>
          <w:b/>
          <w:bCs/>
          <w:sz w:val="40"/>
          <w:szCs w:val="48"/>
        </w:rPr>
      </w:pPr>
    </w:p>
    <w:p w:rsidR="0078793D" w:rsidRDefault="0078793D">
      <w:pPr>
        <w:jc w:val="center"/>
        <w:rPr>
          <w:b/>
          <w:bCs/>
          <w:sz w:val="40"/>
          <w:szCs w:val="48"/>
        </w:rPr>
      </w:pPr>
    </w:p>
    <w:p w:rsidR="0078793D" w:rsidRDefault="0078793D">
      <w:pPr>
        <w:jc w:val="center"/>
        <w:rPr>
          <w:b/>
          <w:bCs/>
          <w:sz w:val="40"/>
          <w:szCs w:val="48"/>
        </w:rPr>
      </w:pPr>
    </w:p>
    <w:p w:rsidR="0078793D" w:rsidRDefault="00D4503D">
      <w:pPr>
        <w:jc w:val="center"/>
        <w:rPr>
          <w:b/>
          <w:bCs/>
          <w:sz w:val="40"/>
          <w:szCs w:val="48"/>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104775</wp:posOffset>
                </wp:positionV>
                <wp:extent cx="5861050" cy="714375"/>
                <wp:effectExtent l="5080" t="5080" r="20320" b="23495"/>
                <wp:wrapNone/>
                <wp:docPr id="6" name="矩形标注 6"/>
                <wp:cNvGraphicFramePr/>
                <a:graphic xmlns:a="http://schemas.openxmlformats.org/drawingml/2006/main">
                  <a:graphicData uri="http://schemas.microsoft.com/office/word/2010/wordprocessingShape">
                    <wps:wsp>
                      <wps:cNvSpPr/>
                      <wps:spPr>
                        <a:xfrm>
                          <a:off x="0" y="0"/>
                          <a:ext cx="5861050" cy="714375"/>
                        </a:xfrm>
                        <a:prstGeom prst="wedgeRectCallout">
                          <a:avLst>
                            <a:gd name="adj1" fmla="val -33500"/>
                            <a:gd name="adj2" fmla="val 50926"/>
                          </a:avLst>
                        </a:prstGeom>
                        <a:solidFill>
                          <a:srgbClr val="FFFFFF"/>
                        </a:solidFill>
                        <a:ln w="9525" cap="flat" cmpd="sng">
                          <a:solidFill>
                            <a:srgbClr val="000000"/>
                          </a:solidFill>
                          <a:prstDash val="solid"/>
                          <a:miter/>
                          <a:headEnd type="none" w="med" len="med"/>
                          <a:tailEnd type="none" w="med" len="med"/>
                        </a:ln>
                      </wps:spPr>
                      <wps:txbx>
                        <w:txbxContent>
                          <w:p w:rsidR="0078793D" w:rsidRDefault="00D4503D">
                            <w:pPr>
                              <w:shd w:val="clear" w:color="auto" w:fill="FFFFFF"/>
                              <w:spacing w:line="320" w:lineRule="exact"/>
                              <w:ind w:firstLineChars="1100" w:firstLine="2640"/>
                              <w:rPr>
                                <w:rFonts w:ascii="黑体" w:eastAsia="黑体" w:hAnsi="黑体" w:cs="仿宋"/>
                                <w:kern w:val="0"/>
                                <w:sz w:val="24"/>
                              </w:rPr>
                            </w:pPr>
                            <w:r>
                              <w:rPr>
                                <w:rFonts w:ascii="黑体" w:eastAsia="黑体" w:hAnsi="黑体" w:cs="仿宋" w:hint="eastAsia"/>
                                <w:kern w:val="0"/>
                                <w:sz w:val="24"/>
                              </w:rPr>
                              <w:t>第六步：</w:t>
                            </w:r>
                            <w:proofErr w:type="gramStart"/>
                            <w:r>
                              <w:rPr>
                                <w:rFonts w:ascii="黑体" w:eastAsia="黑体" w:hAnsi="黑体" w:cs="仿宋" w:hint="eastAsia"/>
                                <w:kern w:val="0"/>
                                <w:sz w:val="24"/>
                              </w:rPr>
                              <w:t>审核表交教育局</w:t>
                            </w:r>
                            <w:proofErr w:type="gramEnd"/>
                            <w:r>
                              <w:rPr>
                                <w:rFonts w:ascii="黑体" w:eastAsia="黑体" w:hAnsi="黑体" w:cs="仿宋" w:hint="eastAsia"/>
                                <w:kern w:val="0"/>
                                <w:sz w:val="24"/>
                              </w:rPr>
                              <w:t>。</w:t>
                            </w:r>
                          </w:p>
                          <w:p w:rsidR="0078793D" w:rsidRDefault="00D4503D">
                            <w:pPr>
                              <w:ind w:firstLineChars="200" w:firstLine="480"/>
                              <w:rPr>
                                <w:rFonts w:ascii="仿宋" w:eastAsia="仿宋" w:hAnsi="仿宋" w:cs="仿宋"/>
                                <w:sz w:val="24"/>
                              </w:rPr>
                            </w:pPr>
                            <w:r>
                              <w:rPr>
                                <w:rFonts w:ascii="仿宋" w:eastAsia="仿宋" w:hAnsi="仿宋" w:cs="仿宋" w:hint="eastAsia"/>
                                <w:sz w:val="24"/>
                              </w:rPr>
                              <w:t>各学校负责人将县市审核后的表格交教育</w:t>
                            </w:r>
                            <w:r>
                              <w:rPr>
                                <w:rFonts w:ascii="仿宋" w:eastAsia="仿宋" w:hAnsi="仿宋" w:cs="仿宋" w:hint="eastAsia"/>
                                <w:sz w:val="24"/>
                              </w:rPr>
                              <w:t>局</w:t>
                            </w:r>
                            <w:r>
                              <w:rPr>
                                <w:rFonts w:ascii="仿宋" w:eastAsia="仿宋" w:hAnsi="仿宋" w:cs="仿宋" w:hint="eastAsia"/>
                                <w:sz w:val="24"/>
                              </w:rPr>
                              <w:t>，由教育</w:t>
                            </w:r>
                            <w:r>
                              <w:rPr>
                                <w:rFonts w:ascii="仿宋" w:eastAsia="仿宋" w:hAnsi="仿宋" w:cs="仿宋" w:hint="eastAsia"/>
                                <w:sz w:val="24"/>
                              </w:rPr>
                              <w:t>局</w:t>
                            </w:r>
                            <w:r>
                              <w:rPr>
                                <w:rFonts w:ascii="仿宋" w:eastAsia="仿宋" w:hAnsi="仿宋" w:cs="仿宋" w:hint="eastAsia"/>
                                <w:sz w:val="24"/>
                              </w:rPr>
                              <w:t>上交上级考试院。</w:t>
                            </w:r>
                          </w:p>
                          <w:p w:rsidR="0078793D" w:rsidRDefault="00D4503D">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b/>
                                <w:bCs/>
                                <w:sz w:val="24"/>
                              </w:rPr>
                              <w:t>联系人：</w:t>
                            </w:r>
                            <w:proofErr w:type="gramStart"/>
                            <w:r>
                              <w:rPr>
                                <w:rFonts w:ascii="仿宋" w:eastAsia="仿宋" w:hAnsi="仿宋" w:cs="仿宋" w:hint="eastAsia"/>
                                <w:sz w:val="24"/>
                              </w:rPr>
                              <w:t>周友宝</w:t>
                            </w:r>
                            <w:proofErr w:type="gramEnd"/>
                            <w:r>
                              <w:rPr>
                                <w:rFonts w:ascii="仿宋" w:eastAsia="仿宋" w:hAnsi="仿宋" w:cs="仿宋" w:hint="eastAsia"/>
                                <w:sz w:val="24"/>
                              </w:rPr>
                              <w:t xml:space="preserve">    </w:t>
                            </w:r>
                            <w:r>
                              <w:rPr>
                                <w:rFonts w:ascii="仿宋" w:eastAsia="仿宋" w:hAnsi="仿宋" w:cs="仿宋" w:hint="eastAsia"/>
                                <w:b/>
                                <w:bCs/>
                                <w:sz w:val="24"/>
                              </w:rPr>
                              <w:t>电话：</w:t>
                            </w:r>
                            <w:r>
                              <w:rPr>
                                <w:rFonts w:ascii="仿宋" w:eastAsia="仿宋" w:hAnsi="仿宋" w:cs="仿宋" w:hint="eastAsia"/>
                                <w:sz w:val="24"/>
                              </w:rPr>
                              <w:t>13034853967</w:t>
                            </w:r>
                          </w:p>
                        </w:txbxContent>
                      </wps:txbx>
                      <wps:bodyPr upright="1"/>
                    </wps:wsp>
                  </a:graphicData>
                </a:graphic>
              </wp:anchor>
            </w:drawing>
          </mc:Choice>
          <mc:Fallback>
            <w:pict>
              <v:shape id="矩形标注 6" o:spid="_x0000_s1031" type="#_x0000_t61" style="position:absolute;left:0;text-align:left;margin-left:2.1pt;margin-top:8.25pt;width:461.5pt;height:5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" adj="3564,21800">
                <v:textbox>
                  <w:txbxContent>
                    <w:p w:rsidR="0078793D" w:rsidRDefault="00D4503D">
                      <w:pPr>
                        <w:shd w:val="clear" w:color="auto" w:fill="FFFFFF"/>
                        <w:spacing w:line="320" w:lineRule="exact"/>
                        <w:ind w:firstLineChars="1100" w:firstLine="2640"/>
                        <w:rPr>
                          <w:rFonts w:ascii="黑体" w:eastAsia="黑体" w:hAnsi="黑体" w:cs="仿宋"/>
                          <w:kern w:val="0"/>
                          <w:sz w:val="24"/>
                        </w:rPr>
                      </w:pPr>
                      <w:r>
                        <w:rPr>
                          <w:rFonts w:ascii="黑体" w:eastAsia="黑体" w:hAnsi="黑体" w:cs="仿宋" w:hint="eastAsia"/>
                          <w:kern w:val="0"/>
                          <w:sz w:val="24"/>
                        </w:rPr>
                        <w:t>第六步：</w:t>
                      </w:r>
                      <w:proofErr w:type="gramStart"/>
                      <w:r>
                        <w:rPr>
                          <w:rFonts w:ascii="黑体" w:eastAsia="黑体" w:hAnsi="黑体" w:cs="仿宋" w:hint="eastAsia"/>
                          <w:kern w:val="0"/>
                          <w:sz w:val="24"/>
                        </w:rPr>
                        <w:t>审核表交教育局</w:t>
                      </w:r>
                      <w:proofErr w:type="gramEnd"/>
                      <w:r>
                        <w:rPr>
                          <w:rFonts w:ascii="黑体" w:eastAsia="黑体" w:hAnsi="黑体" w:cs="仿宋" w:hint="eastAsia"/>
                          <w:kern w:val="0"/>
                          <w:sz w:val="24"/>
                        </w:rPr>
                        <w:t>。</w:t>
                      </w:r>
                    </w:p>
                    <w:p w:rsidR="0078793D" w:rsidRDefault="00D4503D">
                      <w:pPr>
                        <w:ind w:firstLineChars="200" w:firstLine="480"/>
                        <w:rPr>
                          <w:rFonts w:ascii="仿宋" w:eastAsia="仿宋" w:hAnsi="仿宋" w:cs="仿宋"/>
                          <w:sz w:val="24"/>
                        </w:rPr>
                      </w:pPr>
                      <w:r>
                        <w:rPr>
                          <w:rFonts w:ascii="仿宋" w:eastAsia="仿宋" w:hAnsi="仿宋" w:cs="仿宋" w:hint="eastAsia"/>
                          <w:sz w:val="24"/>
                        </w:rPr>
                        <w:t>各学校负责人将县市审核后的表格交教育</w:t>
                      </w:r>
                      <w:r>
                        <w:rPr>
                          <w:rFonts w:ascii="仿宋" w:eastAsia="仿宋" w:hAnsi="仿宋" w:cs="仿宋" w:hint="eastAsia"/>
                          <w:sz w:val="24"/>
                        </w:rPr>
                        <w:t>局</w:t>
                      </w:r>
                      <w:r>
                        <w:rPr>
                          <w:rFonts w:ascii="仿宋" w:eastAsia="仿宋" w:hAnsi="仿宋" w:cs="仿宋" w:hint="eastAsia"/>
                          <w:sz w:val="24"/>
                        </w:rPr>
                        <w:t>，由教育</w:t>
                      </w:r>
                      <w:r>
                        <w:rPr>
                          <w:rFonts w:ascii="仿宋" w:eastAsia="仿宋" w:hAnsi="仿宋" w:cs="仿宋" w:hint="eastAsia"/>
                          <w:sz w:val="24"/>
                        </w:rPr>
                        <w:t>局</w:t>
                      </w:r>
                      <w:r>
                        <w:rPr>
                          <w:rFonts w:ascii="仿宋" w:eastAsia="仿宋" w:hAnsi="仿宋" w:cs="仿宋" w:hint="eastAsia"/>
                          <w:sz w:val="24"/>
                        </w:rPr>
                        <w:t>上交上级考试院。</w:t>
                      </w:r>
                    </w:p>
                    <w:p w:rsidR="0078793D" w:rsidRDefault="00D4503D">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b/>
                          <w:bCs/>
                          <w:sz w:val="24"/>
                        </w:rPr>
                        <w:t>联系人：</w:t>
                      </w:r>
                      <w:proofErr w:type="gramStart"/>
                      <w:r>
                        <w:rPr>
                          <w:rFonts w:ascii="仿宋" w:eastAsia="仿宋" w:hAnsi="仿宋" w:cs="仿宋" w:hint="eastAsia"/>
                          <w:sz w:val="24"/>
                        </w:rPr>
                        <w:t>周友宝</w:t>
                      </w:r>
                      <w:proofErr w:type="gramEnd"/>
                      <w:r>
                        <w:rPr>
                          <w:rFonts w:ascii="仿宋" w:eastAsia="仿宋" w:hAnsi="仿宋" w:cs="仿宋" w:hint="eastAsia"/>
                          <w:sz w:val="24"/>
                        </w:rPr>
                        <w:t xml:space="preserve">    </w:t>
                      </w:r>
                      <w:r>
                        <w:rPr>
                          <w:rFonts w:ascii="仿宋" w:eastAsia="仿宋" w:hAnsi="仿宋" w:cs="仿宋" w:hint="eastAsia"/>
                          <w:b/>
                          <w:bCs/>
                          <w:sz w:val="24"/>
                        </w:rPr>
                        <w:t>电话：</w:t>
                      </w:r>
                      <w:r>
                        <w:rPr>
                          <w:rFonts w:ascii="仿宋" w:eastAsia="仿宋" w:hAnsi="仿宋" w:cs="仿宋" w:hint="eastAsia"/>
                          <w:sz w:val="24"/>
                        </w:rPr>
                        <w:t>13034853967</w:t>
                      </w:r>
                    </w:p>
                  </w:txbxContent>
                </v:textbox>
              </v:shape>
            </w:pict>
          </mc:Fallback>
        </mc:AlternateContent>
      </w:r>
    </w:p>
    <w:p w:rsidR="0078793D" w:rsidRDefault="00D4503D">
      <w:pPr>
        <w:jc w:val="center"/>
      </w:pPr>
      <w:r>
        <w:rPr>
          <w:rFonts w:ascii="黑体" w:eastAsia="黑体" w:hAnsi="黑体" w:cs="黑体" w:hint="eastAsia"/>
          <w:b/>
          <w:bCs/>
          <w:sz w:val="44"/>
          <w:szCs w:val="52"/>
        </w:rPr>
        <w:lastRenderedPageBreak/>
        <w:t>审核材料复印件模板</w:t>
      </w:r>
      <w:r>
        <w:rPr>
          <w:rFonts w:hint="eastAsia"/>
          <w:sz w:val="22"/>
          <w:szCs w:val="28"/>
        </w:rPr>
        <w:t xml:space="preserve"> </w:t>
      </w:r>
      <w:r>
        <w:rPr>
          <w:rFonts w:hint="eastAsia"/>
        </w:rPr>
        <w:t xml:space="preserve">  </w:t>
      </w:r>
    </w:p>
    <w:p w:rsidR="0078793D" w:rsidRDefault="00D4503D">
      <w:pPr>
        <w:jc w:val="center"/>
        <w:rPr>
          <w:rFonts w:eastAsia="宋体"/>
        </w:rPr>
      </w:pPr>
      <w:r>
        <w:rPr>
          <w:rFonts w:hint="eastAsia"/>
        </w:rPr>
        <w:t xml:space="preserve">   </w:t>
      </w:r>
    </w:p>
    <w:p w:rsidR="0078793D" w:rsidRDefault="00D4503D">
      <w:pPr>
        <w:jc w:val="center"/>
        <w:rPr>
          <w:rFonts w:ascii="仿宋_GB2312" w:eastAsia="仿宋_GB2312" w:hAnsi="宋体" w:cs="仿宋_GB2312"/>
          <w:color w:val="000000"/>
          <w:kern w:val="0"/>
          <w:sz w:val="32"/>
          <w:szCs w:val="32"/>
          <w:shd w:val="clear" w:color="auto" w:fill="FFFFFF"/>
        </w:rPr>
      </w:pPr>
      <w:r>
        <w:rPr>
          <w:rFonts w:ascii="黑体" w:eastAsia="黑体" w:hAnsi="黑体" w:cs="黑体" w:hint="eastAsia"/>
          <w:noProof/>
          <w:sz w:val="44"/>
          <w:szCs w:val="44"/>
        </w:rPr>
        <w:drawing>
          <wp:inline distT="0" distB="0" distL="114300" distR="114300">
            <wp:extent cx="5715000" cy="7620000"/>
            <wp:effectExtent l="0" t="0" r="0" b="0"/>
            <wp:docPr id="7" name="图片 1" descr="73ff4abbc580f93b9639bc074db1f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73ff4abbc580f93b9639bc074db1f0f"/>
                    <pic:cNvPicPr>
                      <a:picLocks noChangeAspect="1"/>
                    </pic:cNvPicPr>
                  </pic:nvPicPr>
                  <pic:blipFill>
                    <a:blip r:embed="rId6"/>
                    <a:stretch>
                      <a:fillRect/>
                    </a:stretch>
                  </pic:blipFill>
                  <pic:spPr>
                    <a:xfrm>
                      <a:off x="0" y="0"/>
                      <a:ext cx="5715000" cy="7620000"/>
                    </a:xfrm>
                    <a:prstGeom prst="rect">
                      <a:avLst/>
                    </a:prstGeom>
                    <a:noFill/>
                    <a:ln>
                      <a:noFill/>
                    </a:ln>
                  </pic:spPr>
                </pic:pic>
              </a:graphicData>
            </a:graphic>
          </wp:inline>
        </w:drawing>
      </w:r>
    </w:p>
    <w:sectPr w:rsidR="0078793D">
      <w:pgSz w:w="11906" w:h="16838"/>
      <w:pgMar w:top="1440" w:right="1519" w:bottom="1440" w:left="151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AC906"/>
    <w:multiLevelType w:val="singleLevel"/>
    <w:tmpl w:val="DDBAC906"/>
    <w:lvl w:ilvl="0">
      <w:start w:val="2"/>
      <w:numFmt w:val="decimal"/>
      <w:suff w:val="nothing"/>
      <w:lvlText w:val="%1、"/>
      <w:lvlJc w:val="left"/>
      <w:pPr>
        <w:ind w:left="-33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34906"/>
    <w:rsid w:val="0078793D"/>
    <w:rsid w:val="00D4503D"/>
    <w:rsid w:val="27E34906"/>
    <w:rsid w:val="52BC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ABE033"/>
  <w15:docId w15:val="{4977F6D3-1618-4774-9A37-2CA91714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Words>
  <Characters>92</Characters>
  <Application>Microsoft Office Word</Application>
  <DocSecurity>0</DocSecurity>
  <Lines>1</Lines>
  <Paragraphs>1</Paragraphs>
  <ScaleCrop>false</ScaleCrop>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彼岸花</dc:creator>
  <cp:lastModifiedBy>稿件编辑工作站04</cp:lastModifiedBy>
  <cp:revision>2</cp:revision>
  <dcterms:created xsi:type="dcterms:W3CDTF">2022-01-21T00:45:00Z</dcterms:created>
  <dcterms:modified xsi:type="dcterms:W3CDTF">2022-01-21T02:51:00Z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778D9162C9564ABAAB229842E26C8E39</vt:lpwstr>
  </property>
</Properties>
</file>