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b/>
          <w:bCs/>
          <w:sz w:val="36"/>
          <w:szCs w:val="36"/>
        </w:rPr>
      </w:pPr>
      <w:r>
        <w:rPr>
          <w:rFonts w:hint="eastAsia" w:ascii="方正小标宋_GBK" w:hAnsi="黑体" w:eastAsia="方正小标宋_GBK"/>
          <w:b/>
          <w:bCs/>
          <w:sz w:val="36"/>
          <w:szCs w:val="36"/>
          <w:lang w:eastAsia="zh-CN"/>
        </w:rPr>
        <w:t>湖南民建会史陈列馆装修工程竞争</w:t>
      </w:r>
      <w:r>
        <w:rPr>
          <w:rFonts w:hint="eastAsia" w:ascii="方正小标宋_GBK" w:hAnsi="黑体" w:eastAsia="方正小标宋_GBK"/>
          <w:b/>
          <w:bCs/>
          <w:sz w:val="36"/>
          <w:szCs w:val="36"/>
        </w:rPr>
        <w:t>性</w:t>
      </w:r>
      <w:r>
        <w:rPr>
          <w:rFonts w:hint="eastAsia" w:ascii="方正小标宋_GBK" w:hAnsi="黑体" w:eastAsia="方正小标宋_GBK"/>
          <w:b/>
          <w:bCs/>
          <w:sz w:val="36"/>
          <w:szCs w:val="36"/>
          <w:lang w:eastAsia="zh-CN"/>
        </w:rPr>
        <w:t>磋商</w:t>
      </w:r>
      <w:r>
        <w:rPr>
          <w:rFonts w:hint="eastAsia" w:ascii="方正小标宋_GBK" w:hAnsi="黑体" w:eastAsia="方正小标宋_GBK"/>
          <w:b/>
          <w:bCs/>
          <w:sz w:val="36"/>
          <w:szCs w:val="36"/>
        </w:rPr>
        <w:t>成交结果公告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  <w:u w:val="single"/>
          <w:lang w:val="en-US" w:eastAsia="zh-CN"/>
        </w:rPr>
        <w:t>中国民主建国会湖南省委员会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  <w:lang w:eastAsia="zh-CN"/>
        </w:rPr>
        <w:t>湖南民建会史陈列馆装修工程</w:t>
      </w:r>
      <w:r>
        <w:rPr>
          <w:rFonts w:hint="eastAsia" w:ascii="宋体" w:hAnsi="宋体"/>
          <w:u w:val="none"/>
        </w:rPr>
        <w:t>竞争性</w:t>
      </w:r>
      <w:r>
        <w:rPr>
          <w:rFonts w:hint="eastAsia" w:ascii="宋体" w:hAnsi="宋体"/>
          <w:u w:val="none"/>
          <w:lang w:eastAsia="zh-CN"/>
        </w:rPr>
        <w:t>磋商</w:t>
      </w:r>
      <w:r>
        <w:rPr>
          <w:rFonts w:hint="eastAsia" w:ascii="宋体" w:hAnsi="宋体"/>
          <w:u w:val="none"/>
        </w:rPr>
        <w:t>采购项目</w:t>
      </w:r>
      <w:r>
        <w:rPr>
          <w:rFonts w:hint="eastAsia" w:ascii="宋体" w:hAnsi="宋体"/>
        </w:rPr>
        <w:t>于</w:t>
      </w:r>
      <w:r>
        <w:rPr>
          <w:rFonts w:hint="eastAsia" w:ascii="宋体" w:hAnsi="宋体"/>
          <w:u w:val="single"/>
          <w:lang w:val="en-US" w:eastAsia="zh-CN"/>
        </w:rPr>
        <w:t>2021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  <w:lang w:val="en-US"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22</w:t>
      </w:r>
      <w:r>
        <w:rPr>
          <w:rFonts w:hint="eastAsia" w:ascii="宋体" w:hAnsi="宋体"/>
        </w:rPr>
        <w:t>日结束，现将成交结果公告如下：</w:t>
      </w:r>
    </w:p>
    <w:p>
      <w:pPr>
        <w:numPr>
          <w:ilvl w:val="0"/>
          <w:numId w:val="0"/>
        </w:numPr>
        <w:adjustRightInd w:val="0"/>
        <w:snapToGrid w:val="0"/>
        <w:spacing w:before="157" w:beforeLines="50"/>
        <w:jc w:val="left"/>
        <w:rPr>
          <w:rFonts w:hint="eastAsia" w:ascii="宋体" w:hAnsi="宋体" w:cs="宋体"/>
          <w:b/>
          <w:lang w:val="en-US"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一、采购项目名称、编号：      </w:t>
      </w:r>
    </w:p>
    <w:p>
      <w:pPr>
        <w:numPr>
          <w:ilvl w:val="0"/>
          <w:numId w:val="0"/>
        </w:numPr>
        <w:adjustRightInd w:val="0"/>
        <w:snapToGrid w:val="0"/>
        <w:spacing w:before="157" w:beforeLines="50"/>
        <w:ind w:firstLine="422" w:firstLineChars="200"/>
        <w:jc w:val="left"/>
        <w:rPr>
          <w:rFonts w:hint="eastAsia" w:ascii="宋体" w:hAnsi="宋体"/>
          <w:u w:val="single"/>
        </w:rPr>
      </w:pPr>
      <w:r>
        <w:rPr>
          <w:rFonts w:hint="eastAsia" w:ascii="宋体" w:hAnsi="宋体" w:cs="宋体"/>
          <w:b/>
        </w:rPr>
        <w:t>采购项目名称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/>
          <w:u w:val="none"/>
          <w:lang w:eastAsia="zh-CN"/>
        </w:rPr>
        <w:t>湖南民建会史陈列馆装修工程</w:t>
      </w:r>
    </w:p>
    <w:p>
      <w:pPr>
        <w:adjustRightInd w:val="0"/>
        <w:snapToGrid w:val="0"/>
        <w:spacing w:before="157" w:beforeLines="50"/>
        <w:ind w:firstLine="422" w:firstLineChars="200"/>
        <w:jc w:val="left"/>
        <w:rPr>
          <w:rFonts w:hint="default" w:ascii="宋体" w:hAnsi="宋体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代理机构名称：</w:t>
      </w:r>
      <w:r>
        <w:rPr>
          <w:rFonts w:hint="eastAsia" w:ascii="宋体" w:hAnsi="宋体"/>
          <w:szCs w:val="21"/>
          <w:u w:val="none"/>
          <w:lang w:val="en-US" w:eastAsia="zh-CN"/>
        </w:rPr>
        <w:t>中市技术集团有限公司</w:t>
      </w:r>
    </w:p>
    <w:p>
      <w:pPr>
        <w:adjustRightInd w:val="0"/>
        <w:snapToGrid w:val="0"/>
        <w:spacing w:before="157" w:beforeLines="50"/>
        <w:ind w:firstLine="422" w:firstLineChars="200"/>
        <w:jc w:val="left"/>
        <w:rPr>
          <w:rFonts w:hint="default" w:ascii="宋体" w:hAnsi="宋体" w:cs="宋体" w:eastAsiaTheme="minorEastAsia"/>
          <w:b/>
          <w:lang w:val="en-US" w:eastAsia="zh-CN"/>
        </w:rPr>
      </w:pPr>
      <w:r>
        <w:rPr>
          <w:rFonts w:hint="eastAsia" w:ascii="宋体" w:hAnsi="宋体" w:cs="宋体"/>
          <w:b/>
          <w:lang w:val="en-US" w:eastAsia="zh-CN"/>
        </w:rPr>
        <w:t>采购项目编号：</w:t>
      </w:r>
      <w:r>
        <w:rPr>
          <w:rFonts w:hint="eastAsia" w:ascii="宋体" w:hAnsi="宋体"/>
          <w:szCs w:val="21"/>
          <w:u w:val="none"/>
          <w:lang w:val="en-US" w:eastAsia="zh-CN"/>
        </w:rPr>
        <w:t>ZSJTCG-20210805</w:t>
      </w:r>
    </w:p>
    <w:p>
      <w:pPr>
        <w:adjustRightInd w:val="0"/>
        <w:snapToGrid w:val="0"/>
        <w:spacing w:before="157" w:beforeLines="50"/>
        <w:ind w:firstLine="422" w:firstLineChars="200"/>
        <w:jc w:val="left"/>
        <w:rPr>
          <w:rFonts w:hint="eastAsia" w:ascii="宋体" w:hAnsi="宋体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</w:rPr>
        <w:t>预算金额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szCs w:val="21"/>
          <w:u w:val="none"/>
          <w:lang w:val="en-US" w:eastAsia="zh-CN"/>
        </w:rPr>
        <w:t>￥</w:t>
      </w:r>
      <w:bookmarkStart w:id="0" w:name="OLE_LINK2"/>
      <w:r>
        <w:rPr>
          <w:rFonts w:hint="eastAsia" w:ascii="宋体" w:hAnsi="宋体"/>
          <w:szCs w:val="21"/>
          <w:u w:val="none"/>
          <w:lang w:val="en-US" w:eastAsia="zh-CN"/>
        </w:rPr>
        <w:t>288251.91元</w:t>
      </w:r>
      <w:bookmarkEnd w:id="0"/>
    </w:p>
    <w:p>
      <w:pPr>
        <w:adjustRightInd w:val="0"/>
        <w:snapToGrid w:val="0"/>
        <w:spacing w:before="157" w:beforeLines="50"/>
        <w:ind w:firstLine="422" w:firstLineChars="200"/>
        <w:jc w:val="left"/>
        <w:rPr>
          <w:rFonts w:hint="eastAsia" w:ascii="宋体" w:hAnsi="宋体"/>
          <w:b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采购项目内容与数量：</w:t>
      </w:r>
    </w:p>
    <w:tbl>
      <w:tblPr>
        <w:tblStyle w:val="10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66"/>
        <w:gridCol w:w="3377"/>
        <w:gridCol w:w="209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default" w:ascii="宋体" w:hAnsi="宋体" w:cs="宋体" w:eastAsiaTheme="minorEastAsia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vertAlign w:val="baseline"/>
                <w:lang w:val="en-US" w:eastAsia="zh-CN"/>
              </w:rPr>
              <w:t>包号</w:t>
            </w:r>
          </w:p>
        </w:tc>
        <w:tc>
          <w:tcPr>
            <w:tcW w:w="1666" w:type="dxa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default" w:ascii="宋体" w:hAnsi="宋体" w:cs="宋体" w:eastAsiaTheme="minorEastAsia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vertAlign w:val="baseline"/>
                <w:lang w:val="en-US" w:eastAsia="zh-CN"/>
              </w:rPr>
              <w:t>品目分类</w:t>
            </w:r>
          </w:p>
        </w:tc>
        <w:tc>
          <w:tcPr>
            <w:tcW w:w="3377" w:type="dxa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default" w:ascii="宋体" w:hAnsi="宋体" w:cs="宋体" w:eastAsiaTheme="minorEastAsia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090" w:type="dxa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default" w:ascii="宋体" w:hAnsi="宋体" w:cs="宋体" w:eastAsiaTheme="minorEastAsia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vertAlign w:val="baseline"/>
                <w:lang w:val="en-US" w:eastAsia="zh-CN"/>
              </w:rPr>
              <w:t>简要技术要求</w:t>
            </w:r>
          </w:p>
        </w:tc>
        <w:tc>
          <w:tcPr>
            <w:tcW w:w="1786" w:type="dxa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eastAsia" w:ascii="宋体" w:hAnsi="宋体" w:cs="宋体" w:eastAsiaTheme="minorEastAsia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eastAsia" w:ascii="宋体" w:hAnsi="宋体" w:cs="宋体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default" w:ascii="宋体" w:hAnsi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装饰装修</w:t>
            </w:r>
          </w:p>
        </w:tc>
        <w:tc>
          <w:tcPr>
            <w:tcW w:w="3377" w:type="dxa"/>
            <w:vAlign w:val="center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湖南民建会史陈列馆装修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default" w:ascii="宋体" w:hAnsi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详见磋商文件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before="157" w:beforeLines="50"/>
              <w:jc w:val="center"/>
              <w:rPr>
                <w:rFonts w:hint="default" w:ascii="宋体" w:hAnsi="宋体" w:cs="宋体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1项</w:t>
            </w:r>
          </w:p>
        </w:tc>
      </w:tr>
    </w:tbl>
    <w:p>
      <w:pPr>
        <w:adjustRightInd w:val="0"/>
        <w:snapToGrid w:val="0"/>
        <w:spacing w:before="157" w:beforeLines="50"/>
        <w:jc w:val="left"/>
        <w:rPr>
          <w:rFonts w:hint="eastAsia" w:ascii="宋体" w:cs="宋体" w:eastAsiaTheme="minorEastAsia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>二</w:t>
      </w:r>
      <w:r>
        <w:rPr>
          <w:rFonts w:hint="eastAsia" w:ascii="宋体" w:hAnsi="宋体" w:cs="宋体"/>
          <w:b/>
        </w:rPr>
        <w:t>、供应商</w:t>
      </w:r>
      <w:r>
        <w:rPr>
          <w:rFonts w:hint="eastAsia" w:ascii="宋体" w:hAnsi="宋体" w:cs="宋体"/>
          <w:b/>
          <w:lang w:val="en-US" w:eastAsia="zh-CN"/>
        </w:rPr>
        <w:t>来源</w:t>
      </w:r>
    </w:p>
    <w:p>
      <w:pPr>
        <w:adjustRightInd w:val="0"/>
        <w:snapToGrid w:val="0"/>
        <w:spacing w:before="157" w:beforeLines="50"/>
        <w:ind w:firstLine="420" w:firstLineChars="200"/>
        <w:jc w:val="left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、供应商产生方式：（）公告邀请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）供应商库抽取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（</w:t>
      </w:r>
      <w:r>
        <w:rPr>
          <w:rFonts w:hint="eastAsia" w:ascii="宋体"/>
        </w:rPr>
        <w:t>√</w:t>
      </w:r>
      <w:r>
        <w:rPr>
          <w:rFonts w:hint="eastAsia" w:ascii="宋体" w:hAnsi="宋体" w:cs="宋体"/>
        </w:rPr>
        <w:t>）采购人、专家推荐</w:t>
      </w:r>
    </w:p>
    <w:p>
      <w:pPr>
        <w:adjustRightInd w:val="0"/>
        <w:snapToGrid w:val="0"/>
        <w:spacing w:before="157" w:beforeLines="50"/>
        <w:jc w:val="left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val="en-US" w:eastAsia="zh-CN"/>
        </w:rPr>
        <w:t>三</w:t>
      </w:r>
      <w:r>
        <w:rPr>
          <w:rFonts w:hint="eastAsia" w:ascii="宋体" w:hAnsi="宋体" w:cs="宋体"/>
          <w:b/>
        </w:rPr>
        <w:t>、</w:t>
      </w:r>
      <w:r>
        <w:rPr>
          <w:rFonts w:hint="eastAsia" w:ascii="宋体" w:hAnsi="宋体" w:cs="宋体"/>
          <w:b/>
          <w:lang w:eastAsia="zh-CN"/>
        </w:rPr>
        <w:t>磋商</w:t>
      </w:r>
      <w:r>
        <w:rPr>
          <w:rFonts w:hint="eastAsia" w:ascii="宋体" w:hAnsi="宋体" w:cs="宋体"/>
          <w:b/>
        </w:rPr>
        <w:t>情况</w:t>
      </w:r>
    </w:p>
    <w:tbl>
      <w:tblPr>
        <w:tblStyle w:val="9"/>
        <w:tblW w:w="9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1833"/>
        <w:gridCol w:w="1338"/>
        <w:gridCol w:w="1088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8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最终报价</w:t>
            </w:r>
          </w:p>
        </w:tc>
        <w:tc>
          <w:tcPr>
            <w:tcW w:w="133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2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2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东晖联建装饰有限公司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240000.00</w:t>
            </w:r>
          </w:p>
        </w:tc>
        <w:tc>
          <w:tcPr>
            <w:tcW w:w="13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86.83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第一成交候选人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2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湖南东方渌江建设有限公司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272675.00</w:t>
            </w:r>
          </w:p>
        </w:tc>
        <w:tc>
          <w:tcPr>
            <w:tcW w:w="13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70.24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第二成交候选人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2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湖南乐程建筑工程有限公司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267171.72</w:t>
            </w:r>
          </w:p>
        </w:tc>
        <w:tc>
          <w:tcPr>
            <w:tcW w:w="13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69.78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第三成交候选人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宋体" w:eastAsiaTheme="minorEastAsia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四</w:t>
      </w:r>
      <w:r>
        <w:rPr>
          <w:rFonts w:hint="eastAsia" w:ascii="宋体" w:hAnsi="宋体"/>
          <w:b/>
        </w:rPr>
        <w:t>、</w:t>
      </w:r>
      <w:r>
        <w:rPr>
          <w:rFonts w:hint="eastAsia" w:ascii="宋体" w:hAnsi="宋体"/>
          <w:b/>
          <w:lang w:val="en-US" w:eastAsia="zh-CN"/>
        </w:rPr>
        <w:t>中标（成交）供应商及主要标的信息</w:t>
      </w:r>
    </w:p>
    <w:tbl>
      <w:tblPr>
        <w:tblStyle w:val="10"/>
        <w:tblW w:w="963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227"/>
        <w:gridCol w:w="2848"/>
        <w:gridCol w:w="172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3" w:type="dxa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  <w:t>包号</w:t>
            </w:r>
          </w:p>
        </w:tc>
        <w:tc>
          <w:tcPr>
            <w:tcW w:w="8966" w:type="dxa"/>
            <w:gridSpan w:val="4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  <w:t>供货明细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73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  <w:t>中标供应商</w:t>
            </w:r>
          </w:p>
        </w:tc>
        <w:tc>
          <w:tcPr>
            <w:tcW w:w="284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东晖联建装饰有限公司</w:t>
            </w:r>
          </w:p>
        </w:tc>
        <w:tc>
          <w:tcPr>
            <w:tcW w:w="172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1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73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</w:rPr>
            </w:pPr>
          </w:p>
        </w:tc>
        <w:tc>
          <w:tcPr>
            <w:tcW w:w="2227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联系人：廖智艳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电  话：19918959155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 xml:space="preserve">地  </w:t>
            </w:r>
            <w:bookmarkStart w:id="1" w:name="_GoBack"/>
            <w:bookmarkEnd w:id="1"/>
            <w:r>
              <w:rPr>
                <w:rFonts w:hint="eastAsia" w:ascii="宋体" w:hAnsi="宋体" w:cs="宋体"/>
                <w:b w:val="0"/>
                <w:bCs/>
                <w:vertAlign w:val="baseline"/>
                <w:lang w:val="en-US" w:eastAsia="zh-CN"/>
              </w:rPr>
              <w:t>址：北京市朝阳区东四环中路62号楼21层2104</w:t>
            </w:r>
          </w:p>
        </w:tc>
      </w:tr>
    </w:tbl>
    <w:p>
      <w:pPr>
        <w:pStyle w:val="14"/>
        <w:adjustRightInd w:val="0"/>
        <w:snapToGrid w:val="0"/>
        <w:spacing w:before="157" w:beforeLines="50"/>
        <w:ind w:left="0" w:leftChars="0" w:firstLine="0" w:firstLineChars="0"/>
        <w:jc w:val="left"/>
        <w:rPr>
          <w:rFonts w:ascii="宋体" w:cs="Times New Roman"/>
          <w:b/>
        </w:rPr>
      </w:pPr>
      <w:r>
        <w:rPr>
          <w:rFonts w:hint="eastAsia" w:ascii="宋体" w:hAnsi="宋体"/>
          <w:b/>
          <w:lang w:val="en-US" w:eastAsia="zh-CN"/>
        </w:rPr>
        <w:t>五</w:t>
      </w:r>
      <w:r>
        <w:rPr>
          <w:rFonts w:hint="eastAsia" w:ascii="宋体" w:hAnsi="宋体"/>
          <w:b/>
        </w:rPr>
        <w:t>、</w:t>
      </w:r>
      <w:r>
        <w:rPr>
          <w:rFonts w:hint="eastAsia" w:ascii="宋体" w:hAnsi="宋体" w:cs="宋体"/>
          <w:b/>
          <w:lang w:eastAsia="zh-CN"/>
        </w:rPr>
        <w:t>磋商</w:t>
      </w:r>
      <w:r>
        <w:rPr>
          <w:rFonts w:hint="eastAsia" w:ascii="宋体" w:hAnsi="宋体"/>
          <w:b/>
        </w:rPr>
        <w:t>小组成员名单</w:t>
      </w:r>
    </w:p>
    <w:tbl>
      <w:tblPr>
        <w:tblStyle w:val="9"/>
        <w:tblW w:w="96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201"/>
        <w:gridCol w:w="1843"/>
        <w:gridCol w:w="2170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3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评审小组职务</w:t>
            </w:r>
          </w:p>
        </w:tc>
        <w:tc>
          <w:tcPr>
            <w:tcW w:w="22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产生方式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参与过程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3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组长</w:t>
            </w:r>
          </w:p>
        </w:tc>
        <w:tc>
          <w:tcPr>
            <w:tcW w:w="22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谢  鑫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随机抽取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全过程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3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成员</w:t>
            </w:r>
          </w:p>
        </w:tc>
        <w:tc>
          <w:tcPr>
            <w:tcW w:w="22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黄  文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随机抽取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确定供应商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3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成员</w:t>
            </w:r>
          </w:p>
        </w:tc>
        <w:tc>
          <w:tcPr>
            <w:tcW w:w="22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刘小艳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随机抽取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谈判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3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成员</w:t>
            </w:r>
          </w:p>
        </w:tc>
        <w:tc>
          <w:tcPr>
            <w:tcW w:w="22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郭晓芳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自行选定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确定供应商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3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成员</w:t>
            </w:r>
          </w:p>
        </w:tc>
        <w:tc>
          <w:tcPr>
            <w:tcW w:w="22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白  娟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自行选定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谈判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>注：产生方式注明是随机抽取或自行选定；参与过程注明是确定供应商、谈判或全过程</w:t>
      </w:r>
    </w:p>
    <w:p>
      <w:pPr>
        <w:pStyle w:val="14"/>
        <w:numPr>
          <w:ilvl w:val="0"/>
          <w:numId w:val="0"/>
        </w:numPr>
        <w:adjustRightInd w:val="0"/>
        <w:snapToGrid w:val="0"/>
        <w:spacing w:before="157" w:beforeLines="50"/>
        <w:ind w:leftChars="0"/>
        <w:jc w:val="left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六、质疑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1"/>
          <w:szCs w:val="21"/>
          <w:lang w:val="en-US" w:eastAsia="zh-CN" w:bidi="ar"/>
        </w:rPr>
        <w:t>参与采购活动的供应商如对此公告有异议的，请于此公告发布之日起七个工作日内，以书面形式向采购人、代理机构提出质疑。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1"/>
          <w:szCs w:val="21"/>
          <w:lang w:val="en-US" w:eastAsia="zh-CN" w:bidi="ar"/>
        </w:rPr>
        <w:t>七、公告期限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1"/>
          <w:szCs w:val="21"/>
          <w:lang w:val="en-US" w:eastAsia="zh-CN" w:bidi="ar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1"/>
          <w:szCs w:val="21"/>
          <w:lang w:val="en-US" w:eastAsia="zh-CN" w:bidi="ar"/>
        </w:rPr>
        <w:t>八、采购项目联系人姓名和电话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3" w:firstLineChars="196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（1）名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称：</w:t>
      </w:r>
      <w:r>
        <w:rPr>
          <w:rFonts w:hint="eastAsia" w:ascii="宋体" w:hAnsi="宋体"/>
          <w:szCs w:val="21"/>
          <w:lang w:val="en-US" w:eastAsia="zh-CN"/>
        </w:rPr>
        <w:t>中国民主建国会湖南省委员会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（2）地  址：</w:t>
      </w:r>
      <w:r>
        <w:rPr>
          <w:rFonts w:ascii="宋体" w:hAnsi="宋体"/>
          <w:szCs w:val="21"/>
        </w:rPr>
        <w:t>湖南省长沙市雨花区砂子塘路120号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（3）联系人：</w:t>
      </w:r>
      <w:r>
        <w:rPr>
          <w:rFonts w:hint="eastAsia" w:ascii="宋体" w:hAnsi="宋体"/>
          <w:szCs w:val="21"/>
          <w:lang w:val="en-US" w:eastAsia="zh-CN"/>
        </w:rPr>
        <w:t xml:space="preserve">白娟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（4）电  话：</w:t>
      </w:r>
      <w:r>
        <w:rPr>
          <w:rFonts w:hint="eastAsia" w:ascii="宋体" w:hAnsi="宋体"/>
          <w:szCs w:val="21"/>
          <w:lang w:val="en-US" w:eastAsia="zh-CN"/>
        </w:rPr>
        <w:t xml:space="preserve">15802500087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3" w:firstLineChars="196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名  称：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中市技术集团有限公司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（2）地  址：长沙市芙蓉区车站北路459号湖南证券大厦第六层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（3）联系人：左丽、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杨剑、兰琛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（4）电  话：0731-85163966/400-961-2010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电子邮箱：527039743@qq.com</w:t>
      </w:r>
    </w:p>
    <w:p>
      <w:pPr>
        <w:pStyle w:val="14"/>
        <w:numPr>
          <w:ilvl w:val="0"/>
          <w:numId w:val="0"/>
        </w:numPr>
        <w:adjustRightInd w:val="0"/>
        <w:snapToGrid w:val="0"/>
        <w:spacing w:before="157" w:beforeLines="50"/>
        <w:ind w:leftChars="0"/>
        <w:jc w:val="left"/>
        <w:rPr>
          <w:rFonts w:hint="eastAsia" w:ascii="宋体" w:hAnsi="宋体"/>
          <w:b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C2234"/>
    <w:rsid w:val="01211962"/>
    <w:rsid w:val="062E792B"/>
    <w:rsid w:val="0A4F292A"/>
    <w:rsid w:val="0BCC2234"/>
    <w:rsid w:val="0E801780"/>
    <w:rsid w:val="10292887"/>
    <w:rsid w:val="113D0A39"/>
    <w:rsid w:val="122F13B0"/>
    <w:rsid w:val="14EC0438"/>
    <w:rsid w:val="1834358B"/>
    <w:rsid w:val="1B1733CD"/>
    <w:rsid w:val="1F802E98"/>
    <w:rsid w:val="210B0903"/>
    <w:rsid w:val="22DC7965"/>
    <w:rsid w:val="29F53BBE"/>
    <w:rsid w:val="2A6A3388"/>
    <w:rsid w:val="2C5A73C0"/>
    <w:rsid w:val="361518F1"/>
    <w:rsid w:val="3D0D5FB5"/>
    <w:rsid w:val="490F7C88"/>
    <w:rsid w:val="4B323C1C"/>
    <w:rsid w:val="4B336E38"/>
    <w:rsid w:val="4D3C7FCF"/>
    <w:rsid w:val="52463732"/>
    <w:rsid w:val="585147DE"/>
    <w:rsid w:val="5B704288"/>
    <w:rsid w:val="5BFE5DAC"/>
    <w:rsid w:val="5C5879EE"/>
    <w:rsid w:val="60384AAE"/>
    <w:rsid w:val="60B64157"/>
    <w:rsid w:val="61CE240F"/>
    <w:rsid w:val="646F2D07"/>
    <w:rsid w:val="667E5BC4"/>
    <w:rsid w:val="686F122F"/>
    <w:rsid w:val="701E2374"/>
    <w:rsid w:val="73F23883"/>
    <w:rsid w:val="743B2255"/>
    <w:rsid w:val="77626AAA"/>
    <w:rsid w:val="7F657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pacing w:after="120" w:line="240" w:lineRule="atLeast"/>
      <w:ind w:firstLine="420" w:firstLineChars="100"/>
    </w:pPr>
    <w:rPr>
      <w:sz w:val="24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仿宋_GB2312" w:eastAsia="仿宋_GB2312"/>
      <w:b/>
      <w:bCs/>
      <w:sz w:val="32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widowControl/>
      <w:spacing w:afterLines="100"/>
      <w:ind w:left="200" w:firstLine="210"/>
      <w:jc w:val="left"/>
    </w:pPr>
    <w:rPr>
      <w:kern w:val="28"/>
      <w:sz w:val="24"/>
      <w:lang w:val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73737"/>
      <w:u w:val="none"/>
    </w:rPr>
  </w:style>
  <w:style w:type="character" w:styleId="13">
    <w:name w:val="Hyperlink"/>
    <w:basedOn w:val="11"/>
    <w:qFormat/>
    <w:uiPriority w:val="0"/>
    <w:rPr>
      <w:color w:val="373737"/>
      <w:u w:val="none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5">
    <w:name w:val="content_table1"/>
    <w:basedOn w:val="11"/>
    <w:qFormat/>
    <w:uiPriority w:val="0"/>
    <w:rPr>
      <w:sz w:val="19"/>
      <w:szCs w:val="19"/>
    </w:rPr>
  </w:style>
  <w:style w:type="character" w:customStyle="1" w:styleId="16">
    <w:name w:val="content_3"/>
    <w:basedOn w:val="11"/>
    <w:qFormat/>
    <w:uiPriority w:val="0"/>
    <w:rPr>
      <w:sz w:val="19"/>
      <w:szCs w:val="19"/>
    </w:rPr>
  </w:style>
  <w:style w:type="character" w:customStyle="1" w:styleId="17">
    <w:name w:val="title_3"/>
    <w:basedOn w:val="11"/>
    <w:qFormat/>
    <w:uiPriority w:val="0"/>
    <w:rPr>
      <w:b/>
      <w:sz w:val="15"/>
      <w:szCs w:val="15"/>
    </w:rPr>
  </w:style>
  <w:style w:type="character" w:customStyle="1" w:styleId="18">
    <w:name w:val="title_1"/>
    <w:basedOn w:val="11"/>
    <w:qFormat/>
    <w:uiPriority w:val="0"/>
    <w:rPr>
      <w:b/>
      <w:sz w:val="30"/>
      <w:szCs w:val="30"/>
    </w:rPr>
  </w:style>
  <w:style w:type="character" w:customStyle="1" w:styleId="19">
    <w:name w:val="title_2"/>
    <w:basedOn w:val="11"/>
    <w:qFormat/>
    <w:uiPriority w:val="0"/>
    <w:rPr>
      <w:b/>
      <w:sz w:val="19"/>
      <w:szCs w:val="19"/>
    </w:rPr>
  </w:style>
  <w:style w:type="character" w:customStyle="1" w:styleId="20">
    <w:name w:val="content"/>
    <w:basedOn w:val="11"/>
    <w:qFormat/>
    <w:uiPriority w:val="0"/>
    <w:rPr>
      <w:sz w:val="19"/>
      <w:szCs w:val="19"/>
    </w:rPr>
  </w:style>
  <w:style w:type="character" w:customStyle="1" w:styleId="21">
    <w:name w:val="content_1"/>
    <w:basedOn w:val="11"/>
    <w:qFormat/>
    <w:uiPriority w:val="0"/>
    <w:rPr>
      <w:sz w:val="19"/>
      <w:szCs w:val="19"/>
    </w:rPr>
  </w:style>
  <w:style w:type="character" w:customStyle="1" w:styleId="22">
    <w:name w:val="content_2"/>
    <w:basedOn w:val="11"/>
    <w:qFormat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2016-01-13T09:24:00Z</dcterms:created>
  <dc:creator>Administrator</dc:creator>
  <cp:lastModifiedBy>Administrator</cp:lastModifiedBy>
  <cp:lastPrinted>2021-09-15T06:38:00Z</cp:lastPrinted>
  <dcterms:modified xsi:type="dcterms:W3CDTF">2021-09-23T09:20:24Z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D72CE69FD04E45F59D2AE54C87A7A956</vt:lpwstr>
  </property>
</Properties>
</file>