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6B" w:rsidRPr="00CA3600" w:rsidRDefault="00615E6B" w:rsidP="00220784">
      <w:pPr>
        <w:spacing w:line="600" w:lineRule="exact"/>
        <w:jc w:val="center"/>
        <w:rPr>
          <w:rFonts w:ascii="方正小标宋简体" w:eastAsia="方正小标宋简体"/>
          <w:sz w:val="44"/>
          <w:szCs w:val="44"/>
        </w:rPr>
      </w:pPr>
      <w:r w:rsidRPr="00CA3600">
        <w:rPr>
          <w:rFonts w:ascii="方正小标宋简体" w:eastAsia="方正小标宋简体" w:hint="eastAsia"/>
          <w:sz w:val="44"/>
          <w:szCs w:val="44"/>
        </w:rPr>
        <w:t>中共祁阳县住建局（人防办）党组</w:t>
      </w:r>
    </w:p>
    <w:p w:rsidR="00615E6B" w:rsidRPr="00CA3600" w:rsidRDefault="00615E6B" w:rsidP="00220784">
      <w:pPr>
        <w:spacing w:line="600" w:lineRule="exact"/>
        <w:jc w:val="center"/>
        <w:rPr>
          <w:rFonts w:ascii="方正小标宋简体" w:eastAsia="方正小标宋简体"/>
          <w:sz w:val="44"/>
          <w:szCs w:val="44"/>
        </w:rPr>
      </w:pPr>
      <w:r w:rsidRPr="00CA3600">
        <w:rPr>
          <w:rFonts w:ascii="方正小标宋简体" w:eastAsia="方正小标宋简体" w:hint="eastAsia"/>
          <w:sz w:val="44"/>
          <w:szCs w:val="44"/>
        </w:rPr>
        <w:t>关于巡察整改进展情况的通报</w:t>
      </w:r>
    </w:p>
    <w:p w:rsidR="00615E6B" w:rsidRPr="00CA3600" w:rsidRDefault="00615E6B" w:rsidP="00615E6B">
      <w:pPr>
        <w:rPr>
          <w:rFonts w:ascii="方正仿宋_GBK" w:eastAsia="方正仿宋_GBK"/>
          <w:sz w:val="32"/>
          <w:szCs w:val="32"/>
        </w:rPr>
      </w:pP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根据县委统一部署，2020年5月10日至7月31日，县委第三巡察组对县住建局（人防办）党组进行了巡察， 9月18日县委第三巡察组向县住建局（人防办）党组反馈了巡察意见。按照党务公开原则和巡察工作有关要求，现将巡察整改进展情况予以公布。</w:t>
      </w:r>
    </w:p>
    <w:p w:rsidR="00615E6B" w:rsidRPr="00CA3600" w:rsidRDefault="00615E6B" w:rsidP="00CA3600">
      <w:pPr>
        <w:ind w:firstLineChars="200" w:firstLine="640"/>
        <w:rPr>
          <w:rFonts w:ascii="方正黑体简体" w:eastAsia="方正黑体简体"/>
          <w:sz w:val="32"/>
          <w:szCs w:val="32"/>
        </w:rPr>
      </w:pPr>
      <w:r w:rsidRPr="00CA3600">
        <w:rPr>
          <w:rFonts w:ascii="方正黑体简体" w:eastAsia="方正黑体简体" w:hint="eastAsia"/>
          <w:sz w:val="32"/>
          <w:szCs w:val="32"/>
        </w:rPr>
        <w:t>一、组织整改落实情况</w:t>
      </w:r>
    </w:p>
    <w:p w:rsidR="00615E6B" w:rsidRPr="00CA3600" w:rsidRDefault="00615E6B" w:rsidP="00CA3600">
      <w:pPr>
        <w:ind w:firstLineChars="200" w:firstLine="640"/>
        <w:rPr>
          <w:rFonts w:ascii="方正仿宋_GBK" w:eastAsia="方正仿宋_GBK"/>
          <w:sz w:val="32"/>
          <w:szCs w:val="32"/>
        </w:rPr>
      </w:pPr>
      <w:r w:rsidRPr="00CA3600">
        <w:rPr>
          <w:rFonts w:ascii="方正楷体_GBK" w:eastAsia="方正楷体_GBK" w:hint="eastAsia"/>
          <w:sz w:val="32"/>
          <w:szCs w:val="32"/>
        </w:rPr>
        <w:t>（一）加强领导，落实责任。</w:t>
      </w:r>
      <w:r w:rsidRPr="00CA3600">
        <w:rPr>
          <w:rFonts w:ascii="方正仿宋_GBK" w:eastAsia="方正仿宋_GBK" w:hint="eastAsia"/>
          <w:sz w:val="32"/>
          <w:szCs w:val="32"/>
        </w:rPr>
        <w:t>为认真落实县委第三巡察组的反馈意见，局党组成立了全面落实</w:t>
      </w:r>
      <w:r w:rsidR="00150827" w:rsidRPr="00CA3600">
        <w:rPr>
          <w:rFonts w:ascii="方正仿宋_GBK" w:eastAsia="方正仿宋_GBK" w:hint="eastAsia"/>
          <w:sz w:val="32"/>
          <w:szCs w:val="32"/>
        </w:rPr>
        <w:t>县委第三巡察组反馈意见整改工作领导小组，由局党组书记、局长</w:t>
      </w:r>
      <w:r w:rsidRPr="00CA3600">
        <w:rPr>
          <w:rFonts w:ascii="方正仿宋_GBK" w:eastAsia="方正仿宋_GBK" w:hint="eastAsia"/>
          <w:sz w:val="32"/>
          <w:szCs w:val="32"/>
        </w:rPr>
        <w:t>任组长，局党组成员、</w:t>
      </w:r>
      <w:r w:rsidR="00150827" w:rsidRPr="00CA3600">
        <w:rPr>
          <w:rFonts w:ascii="方正仿宋_GBK" w:eastAsia="方正仿宋_GBK" w:hint="eastAsia"/>
          <w:sz w:val="32"/>
          <w:szCs w:val="32"/>
        </w:rPr>
        <w:t>分管</w:t>
      </w:r>
      <w:r w:rsidRPr="00CA3600">
        <w:rPr>
          <w:rFonts w:ascii="方正仿宋_GBK" w:eastAsia="方正仿宋_GBK" w:hint="eastAsia"/>
          <w:sz w:val="32"/>
          <w:szCs w:val="32"/>
        </w:rPr>
        <w:t>副局长为副组长，其他班子成员为成员</w:t>
      </w:r>
      <w:r w:rsidR="00150827" w:rsidRPr="00CA3600">
        <w:rPr>
          <w:rFonts w:ascii="方正仿宋_GBK" w:eastAsia="方正仿宋_GBK" w:hint="eastAsia"/>
          <w:sz w:val="32"/>
          <w:szCs w:val="32"/>
        </w:rPr>
        <w:t>。整改期间，</w:t>
      </w:r>
      <w:r w:rsidRPr="00CA3600">
        <w:rPr>
          <w:rFonts w:ascii="方正仿宋_GBK" w:eastAsia="方正仿宋_GBK" w:hint="eastAsia"/>
          <w:sz w:val="32"/>
          <w:szCs w:val="32"/>
        </w:rPr>
        <w:t>先后召开6次党组班子会专题研</w:t>
      </w:r>
      <w:r w:rsidR="00150827" w:rsidRPr="00CA3600">
        <w:rPr>
          <w:rFonts w:ascii="方正仿宋_GBK" w:eastAsia="方正仿宋_GBK" w:hint="eastAsia"/>
          <w:sz w:val="32"/>
          <w:szCs w:val="32"/>
        </w:rPr>
        <w:t>究、调度巡察整改工作，确保整改力量到位、措施到位、追责到位，</w:t>
      </w:r>
      <w:r w:rsidRPr="00CA3600">
        <w:rPr>
          <w:rFonts w:ascii="方正仿宋_GBK" w:eastAsia="方正仿宋_GBK" w:hint="eastAsia"/>
          <w:sz w:val="32"/>
          <w:szCs w:val="32"/>
        </w:rPr>
        <w:t>在规定期限内完成整改任务。</w:t>
      </w:r>
    </w:p>
    <w:p w:rsidR="00615E6B" w:rsidRPr="00CA3600" w:rsidRDefault="00615E6B" w:rsidP="00CA3600">
      <w:pPr>
        <w:ind w:firstLineChars="200" w:firstLine="640"/>
        <w:rPr>
          <w:rFonts w:ascii="方正仿宋_GBK" w:eastAsia="方正仿宋_GBK"/>
          <w:sz w:val="32"/>
          <w:szCs w:val="32"/>
        </w:rPr>
      </w:pPr>
      <w:r w:rsidRPr="00CA3600">
        <w:rPr>
          <w:rFonts w:ascii="方正楷体_GBK" w:eastAsia="方正楷体_GBK" w:hint="eastAsia"/>
          <w:sz w:val="32"/>
          <w:szCs w:val="32"/>
        </w:rPr>
        <w:t>（二）细化分工、明确任务。</w:t>
      </w:r>
      <w:r w:rsidRPr="00CA3600">
        <w:rPr>
          <w:rFonts w:ascii="方正仿宋_GBK" w:eastAsia="方正仿宋_GBK" w:hint="eastAsia"/>
          <w:sz w:val="32"/>
          <w:szCs w:val="32"/>
        </w:rPr>
        <w:t>制定印发了《关于落实县委第三巡察组巡察反馈意见整改落实方案》，明确抓好巡察整改工作的总体要求和方法步骤。同时，对反馈问题和意见建议进行逐项梳理、深刻剖析，按照全面从严治党的要求，举一反三查找问题，综合施策、标本兼治，围绕三个方面的主要问题和巡察意见，列</w:t>
      </w:r>
      <w:r w:rsidRPr="00CA3600">
        <w:rPr>
          <w:rFonts w:ascii="方正仿宋_GBK" w:eastAsia="方正仿宋_GBK" w:hint="eastAsia"/>
          <w:sz w:val="32"/>
          <w:szCs w:val="32"/>
        </w:rPr>
        <w:lastRenderedPageBreak/>
        <w:t>出问题清单、整改措施、完成时限、责任领导、责任股室，做到了反馈意见零遗漏、全覆盖。</w:t>
      </w:r>
    </w:p>
    <w:p w:rsidR="00615E6B" w:rsidRPr="00CA3600" w:rsidRDefault="00615E6B" w:rsidP="00CA3600">
      <w:pPr>
        <w:ind w:firstLineChars="200" w:firstLine="640"/>
        <w:rPr>
          <w:rFonts w:ascii="方正仿宋_GBK" w:eastAsia="方正仿宋_GBK"/>
          <w:sz w:val="32"/>
          <w:szCs w:val="32"/>
        </w:rPr>
      </w:pPr>
      <w:r w:rsidRPr="00CA3600">
        <w:rPr>
          <w:rFonts w:ascii="方正楷体_GBK" w:eastAsia="方正楷体_GBK" w:hint="eastAsia"/>
          <w:sz w:val="32"/>
          <w:szCs w:val="32"/>
        </w:rPr>
        <w:t>（三）加强监督，推动落实。</w:t>
      </w:r>
      <w:r w:rsidRPr="00CA3600">
        <w:rPr>
          <w:rFonts w:ascii="方正仿宋_GBK" w:eastAsia="方正仿宋_GBK" w:hint="eastAsia"/>
          <w:sz w:val="32"/>
          <w:szCs w:val="32"/>
        </w:rPr>
        <w:t>严格对照整改方案，每周对整改进展情况开展一次督查，对反馈问题实行督导推进、确保整改工作扎实开展，确保各项整改事项件件有落实、事事有回音。</w:t>
      </w:r>
    </w:p>
    <w:p w:rsidR="00615E6B" w:rsidRPr="00CA3600" w:rsidRDefault="00615E6B" w:rsidP="00CA3600">
      <w:pPr>
        <w:ind w:firstLineChars="200" w:firstLine="640"/>
        <w:rPr>
          <w:rFonts w:ascii="方正黑体简体" w:eastAsia="方正黑体简体" w:hAnsi="黑体"/>
          <w:sz w:val="32"/>
          <w:szCs w:val="32"/>
        </w:rPr>
      </w:pPr>
      <w:r w:rsidRPr="00CA3600">
        <w:rPr>
          <w:rFonts w:ascii="方正黑体简体" w:eastAsia="方正黑体简体" w:hAnsi="黑体" w:hint="eastAsia"/>
          <w:sz w:val="32"/>
          <w:szCs w:val="32"/>
        </w:rPr>
        <w:t>二、巡察反馈问题整改进展情况</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通过三个月时间的集中整改，对巡察反馈的问题已全部完成</w:t>
      </w:r>
      <w:r w:rsidR="00150827" w:rsidRPr="00CA3600">
        <w:rPr>
          <w:rFonts w:ascii="方正仿宋_GBK" w:eastAsia="方正仿宋_GBK" w:hint="eastAsia"/>
          <w:sz w:val="32"/>
          <w:szCs w:val="32"/>
        </w:rPr>
        <w:t>整改，</w:t>
      </w:r>
      <w:r w:rsidRPr="00CA3600">
        <w:rPr>
          <w:rFonts w:ascii="方正仿宋_GBK" w:eastAsia="方正仿宋_GBK" w:hint="eastAsia"/>
          <w:sz w:val="32"/>
          <w:szCs w:val="32"/>
        </w:rPr>
        <w:t>配合县财政收缴吃空饷资金91.92万元</w:t>
      </w:r>
      <w:r w:rsidR="00150827" w:rsidRPr="00CA3600">
        <w:rPr>
          <w:rFonts w:ascii="方正仿宋_GBK" w:eastAsia="方正仿宋_GBK" w:hint="eastAsia"/>
          <w:sz w:val="32"/>
          <w:szCs w:val="32"/>
        </w:rPr>
        <w:t>，</w:t>
      </w:r>
      <w:r w:rsidRPr="00CA3600">
        <w:rPr>
          <w:rFonts w:ascii="方正仿宋_GBK" w:eastAsia="方正仿宋_GBK" w:hint="eastAsia"/>
          <w:sz w:val="32"/>
          <w:szCs w:val="32"/>
        </w:rPr>
        <w:t>追回国有资产资金15万余元，</w:t>
      </w:r>
      <w:r w:rsidR="00150827" w:rsidRPr="00CA3600">
        <w:rPr>
          <w:rFonts w:ascii="方正仿宋_GBK" w:eastAsia="方正仿宋_GBK" w:hint="eastAsia"/>
          <w:sz w:val="32"/>
          <w:szCs w:val="32"/>
        </w:rPr>
        <w:t>上解巡察整改清退资金</w:t>
      </w:r>
      <w:r w:rsidRPr="00CA3600">
        <w:rPr>
          <w:rFonts w:ascii="方正仿宋_GBK" w:eastAsia="方正仿宋_GBK" w:hint="eastAsia"/>
          <w:sz w:val="32"/>
          <w:szCs w:val="32"/>
        </w:rPr>
        <w:t>172496.8元。</w:t>
      </w:r>
    </w:p>
    <w:p w:rsidR="00615E6B" w:rsidRPr="00CA3600" w:rsidRDefault="00615E6B" w:rsidP="00CA3600">
      <w:pPr>
        <w:ind w:firstLineChars="200" w:firstLine="640"/>
        <w:rPr>
          <w:rFonts w:ascii="方正楷体_GBK" w:eastAsia="方正楷体_GBK"/>
          <w:sz w:val="32"/>
          <w:szCs w:val="32"/>
        </w:rPr>
      </w:pPr>
      <w:r w:rsidRPr="00CA3600">
        <w:rPr>
          <w:rFonts w:ascii="方正楷体_GBK" w:eastAsia="方正楷体_GBK" w:hint="eastAsia"/>
          <w:sz w:val="32"/>
          <w:szCs w:val="32"/>
        </w:rPr>
        <w:t>（一）聚焦贯彻落实党的路线方针政策和党中央、省委、</w:t>
      </w:r>
      <w:r w:rsidR="00BC0A4E" w:rsidRPr="00CA3600">
        <w:rPr>
          <w:rFonts w:ascii="方正楷体_GBK" w:eastAsia="方正楷体_GBK" w:hint="eastAsia"/>
          <w:sz w:val="32"/>
          <w:szCs w:val="32"/>
        </w:rPr>
        <w:t>市委、县委决策部署方面的问题</w:t>
      </w:r>
    </w:p>
    <w:p w:rsidR="00BC0A4E" w:rsidRPr="00CA3600" w:rsidRDefault="00615E6B" w:rsidP="00CA3600">
      <w:pPr>
        <w:ind w:firstLineChars="200" w:firstLine="643"/>
        <w:rPr>
          <w:rFonts w:ascii="方正仿宋_GBK" w:eastAsia="方正仿宋_GBK"/>
          <w:b/>
          <w:sz w:val="32"/>
          <w:szCs w:val="32"/>
        </w:rPr>
      </w:pPr>
      <w:r w:rsidRPr="00CA3600">
        <w:rPr>
          <w:rFonts w:ascii="方正仿宋_GBK" w:eastAsia="方正仿宋_GBK" w:hint="eastAsia"/>
          <w:b/>
          <w:sz w:val="32"/>
          <w:szCs w:val="32"/>
        </w:rPr>
        <w:t>1.学习贯彻习近平总书记对人防工作的重要讲话精神有差距。</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整改进展情况：2020年11月24日在人民防空办公室七楼会议室组织学习了习近平会见第七次全国人民防空会议代表时重要讲话精神。</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w:t>
      </w:r>
      <w:r w:rsidR="00BC0A4E" w:rsidRPr="00CA3600">
        <w:rPr>
          <w:rFonts w:ascii="方正仿宋_GBK" w:eastAsia="方正仿宋_GBK" w:hint="eastAsia"/>
          <w:sz w:val="32"/>
          <w:szCs w:val="32"/>
        </w:rPr>
        <w:t>进度：</w:t>
      </w:r>
      <w:r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sz w:val="32"/>
          <w:szCs w:val="32"/>
        </w:rPr>
      </w:pPr>
      <w:r w:rsidRPr="00CA3600">
        <w:rPr>
          <w:rFonts w:ascii="方正仿宋_GBK" w:eastAsia="方正仿宋_GBK" w:hint="eastAsia"/>
          <w:b/>
          <w:sz w:val="32"/>
          <w:szCs w:val="32"/>
        </w:rPr>
        <w:t>2.打好污染防治攻坚战有差距。</w:t>
      </w:r>
      <w:r w:rsidRPr="00CA3600">
        <w:rPr>
          <w:rFonts w:ascii="方正仿宋_GBK" w:eastAsia="方正仿宋_GBK" w:hint="eastAsia"/>
          <w:sz w:val="32"/>
          <w:szCs w:val="32"/>
        </w:rPr>
        <w:t>建筑工地扬尘治理不到位，乡镇污水处理设施建设缓慢，全县19个建制镇只有两个镇建有污水处理设施。</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lastRenderedPageBreak/>
        <w:t>整改进展情况：一是严格落实《祁阳县建筑工程扬尘治理标准》要求，2020年10月20日至12月10日，全面开展了建筑扬尘治理专项整治行动，确保扬尘治理达标。二是加强协调指导，加快工程进度，确保今年纳入</w:t>
      </w:r>
      <w:proofErr w:type="gramStart"/>
      <w:r w:rsidRPr="00CA3600">
        <w:rPr>
          <w:rFonts w:ascii="方正仿宋_GBK" w:eastAsia="方正仿宋_GBK" w:hint="eastAsia"/>
          <w:sz w:val="32"/>
          <w:szCs w:val="32"/>
        </w:rPr>
        <w:t>省住建厅建设</w:t>
      </w:r>
      <w:proofErr w:type="gramEnd"/>
      <w:r w:rsidRPr="00CA3600">
        <w:rPr>
          <w:rFonts w:ascii="方正仿宋_GBK" w:eastAsia="方正仿宋_GBK" w:hint="eastAsia"/>
          <w:sz w:val="32"/>
          <w:szCs w:val="32"/>
        </w:rPr>
        <w:t>考核任务的4个镇污水处理厂设备调试并运营。</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sz w:val="32"/>
          <w:szCs w:val="32"/>
        </w:rPr>
      </w:pPr>
      <w:r w:rsidRPr="00CA3600">
        <w:rPr>
          <w:rFonts w:ascii="方正仿宋_GBK" w:eastAsia="方正仿宋_GBK" w:hint="eastAsia"/>
          <w:b/>
          <w:sz w:val="32"/>
          <w:szCs w:val="32"/>
        </w:rPr>
        <w:t>3.履行职能职责有差距。</w:t>
      </w:r>
      <w:r w:rsidRPr="00CA3600">
        <w:rPr>
          <w:rFonts w:ascii="方正仿宋_GBK" w:eastAsia="方正仿宋_GBK" w:hint="eastAsia"/>
          <w:sz w:val="32"/>
          <w:szCs w:val="32"/>
        </w:rPr>
        <w:t>人防建设未编制规划，工程建设滞后；未严格履行建筑工程施工许可证审批管理职责。</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整改进展情况：一是召开了专题会议，积极协调了相关部门做好人防工程建设的编制、规划，将全县人民防空建设中长期规划纳入年度工作计划。二是督促</w:t>
      </w:r>
      <w:proofErr w:type="gramStart"/>
      <w:r w:rsidRPr="00CA3600">
        <w:rPr>
          <w:rFonts w:ascii="方正仿宋_GBK" w:eastAsia="方正仿宋_GBK" w:hint="eastAsia"/>
          <w:sz w:val="32"/>
          <w:szCs w:val="32"/>
        </w:rPr>
        <w:t>结建式人防</w:t>
      </w:r>
      <w:proofErr w:type="gramEnd"/>
      <w:r w:rsidRPr="00CA3600">
        <w:rPr>
          <w:rFonts w:ascii="方正仿宋_GBK" w:eastAsia="方正仿宋_GBK" w:hint="eastAsia"/>
          <w:sz w:val="32"/>
          <w:szCs w:val="32"/>
        </w:rPr>
        <w:t>工程建设单位加快进度，做好在建人防结建工程指导和验收把关。三是对局严格执法，开展了建筑工程施工许可审批管理专项整治工作，进一步规范建筑市场秩序。</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sz w:val="32"/>
          <w:szCs w:val="32"/>
        </w:rPr>
      </w:pPr>
      <w:r w:rsidRPr="00CA3600">
        <w:rPr>
          <w:rFonts w:ascii="方正仿宋_GBK" w:eastAsia="方正仿宋_GBK" w:hint="eastAsia"/>
          <w:b/>
          <w:sz w:val="32"/>
          <w:szCs w:val="32"/>
        </w:rPr>
        <w:t>4.行政审批“三集中、三到位”改革不到位。</w:t>
      </w:r>
      <w:r w:rsidRPr="00CA3600">
        <w:rPr>
          <w:rFonts w:ascii="方正仿宋_GBK" w:eastAsia="方正仿宋_GBK" w:hint="eastAsia"/>
          <w:sz w:val="32"/>
          <w:szCs w:val="32"/>
        </w:rPr>
        <w:t>县政务中心质量安全监督办事窗口</w:t>
      </w:r>
      <w:proofErr w:type="gramStart"/>
      <w:r w:rsidRPr="00CA3600">
        <w:rPr>
          <w:rFonts w:ascii="方正仿宋_GBK" w:eastAsia="方正仿宋_GBK" w:hint="eastAsia"/>
          <w:sz w:val="32"/>
          <w:szCs w:val="32"/>
        </w:rPr>
        <w:t>人进事未进</w:t>
      </w:r>
      <w:proofErr w:type="gramEnd"/>
      <w:r w:rsidRPr="00CA3600">
        <w:rPr>
          <w:rFonts w:ascii="方正仿宋_GBK" w:eastAsia="方正仿宋_GBK" w:hint="eastAsia"/>
          <w:sz w:val="32"/>
          <w:szCs w:val="32"/>
        </w:rPr>
        <w:t>，其相关手续仍然在工程建设质量安全监督站办理。</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整改进展情况：贯彻执行了“三集中、三到位”有关文件要求，2020年11月30日局党组专题研究职能股室人员和审批事</w:t>
      </w:r>
      <w:r w:rsidRPr="00CA3600">
        <w:rPr>
          <w:rFonts w:ascii="方正仿宋_GBK" w:eastAsia="方正仿宋_GBK" w:hint="eastAsia"/>
          <w:sz w:val="32"/>
          <w:szCs w:val="32"/>
        </w:rPr>
        <w:lastRenderedPageBreak/>
        <w:t>项入驻，满足“审批事项网上办理集中,事项进驻大厅到位,审批授权窗口到位”的要求。</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sz w:val="32"/>
          <w:szCs w:val="32"/>
        </w:rPr>
      </w:pPr>
      <w:r w:rsidRPr="00CA3600">
        <w:rPr>
          <w:rFonts w:ascii="方正仿宋_GBK" w:eastAsia="方正仿宋_GBK" w:hint="eastAsia"/>
          <w:b/>
          <w:sz w:val="32"/>
          <w:szCs w:val="32"/>
        </w:rPr>
        <w:t>5.行政执法程序不到位。</w:t>
      </w:r>
      <w:r w:rsidRPr="00CA3600">
        <w:rPr>
          <w:rFonts w:ascii="方正仿宋_GBK" w:eastAsia="方正仿宋_GBK" w:hint="eastAsia"/>
          <w:sz w:val="32"/>
          <w:szCs w:val="32"/>
        </w:rPr>
        <w:t>未建立执法工作台账，行政处罚案审会流于形式，行政处罚结果未公示。</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整改进展情况：一是制定完善了《祁阳县住房和城乡建设局推行行政执法“三项制度”工作实施方案》，建立和规范行政执法工作台</w:t>
      </w:r>
      <w:proofErr w:type="gramStart"/>
      <w:r w:rsidRPr="00CA3600">
        <w:rPr>
          <w:rFonts w:ascii="方正仿宋_GBK" w:eastAsia="方正仿宋_GBK" w:hint="eastAsia"/>
          <w:sz w:val="32"/>
          <w:szCs w:val="32"/>
        </w:rPr>
        <w:t>账</w:t>
      </w:r>
      <w:proofErr w:type="gramEnd"/>
      <w:r w:rsidRPr="00CA3600">
        <w:rPr>
          <w:rFonts w:ascii="方正仿宋_GBK" w:eastAsia="方正仿宋_GBK" w:hint="eastAsia"/>
          <w:sz w:val="32"/>
          <w:szCs w:val="32"/>
        </w:rPr>
        <w:t>以及网上公示资料。二是2020年11月26日，分管领导对执法</w:t>
      </w:r>
      <w:proofErr w:type="gramStart"/>
      <w:r w:rsidRPr="00CA3600">
        <w:rPr>
          <w:rFonts w:ascii="方正仿宋_GBK" w:eastAsia="方正仿宋_GBK" w:hint="eastAsia"/>
          <w:sz w:val="32"/>
          <w:szCs w:val="32"/>
        </w:rPr>
        <w:t>稽查股</w:t>
      </w:r>
      <w:proofErr w:type="gramEnd"/>
      <w:r w:rsidRPr="00CA3600">
        <w:rPr>
          <w:rFonts w:ascii="方正仿宋_GBK" w:eastAsia="方正仿宋_GBK" w:hint="eastAsia"/>
          <w:sz w:val="32"/>
          <w:szCs w:val="32"/>
        </w:rPr>
        <w:t>负责人开展了谈心谈话，并提出了严格工作要求。</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b/>
          <w:sz w:val="32"/>
          <w:szCs w:val="32"/>
        </w:rPr>
      </w:pPr>
      <w:r w:rsidRPr="00CA3600">
        <w:rPr>
          <w:rFonts w:ascii="方正仿宋_GBK" w:eastAsia="方正仿宋_GBK" w:hint="eastAsia"/>
          <w:b/>
          <w:sz w:val="32"/>
          <w:szCs w:val="32"/>
        </w:rPr>
        <w:t>6.落实意识形态工作有偏差。</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整改进展情况：建立完善了党组中心组学习制度等相关资料，规范党组中心组程序要求。</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615E6B" w:rsidRPr="00CA3600">
        <w:rPr>
          <w:rFonts w:ascii="方正仿宋_GBK" w:eastAsia="方正仿宋_GBK" w:hint="eastAsia"/>
          <w:sz w:val="32"/>
          <w:szCs w:val="32"/>
        </w:rPr>
        <w:t>完成。</w:t>
      </w:r>
    </w:p>
    <w:p w:rsidR="00615E6B" w:rsidRPr="00CA3600" w:rsidRDefault="00BC0A4E" w:rsidP="00CA3600">
      <w:pPr>
        <w:ind w:firstLineChars="200" w:firstLine="640"/>
        <w:rPr>
          <w:rFonts w:ascii="楷体_GB2312" w:eastAsia="楷体_GB2312"/>
          <w:sz w:val="32"/>
          <w:szCs w:val="32"/>
        </w:rPr>
      </w:pPr>
      <w:r w:rsidRPr="00CA3600">
        <w:rPr>
          <w:rFonts w:ascii="楷体_GB2312" w:eastAsia="楷体_GB2312" w:hint="eastAsia"/>
          <w:sz w:val="32"/>
          <w:szCs w:val="32"/>
        </w:rPr>
        <w:t>（二）聚焦群众身边腐败问题和不正之风方面</w:t>
      </w:r>
      <w:r w:rsidR="00615E6B" w:rsidRPr="00CA3600">
        <w:rPr>
          <w:rFonts w:ascii="楷体_GB2312" w:eastAsia="楷体_GB2312" w:hint="eastAsia"/>
          <w:sz w:val="32"/>
          <w:szCs w:val="32"/>
        </w:rPr>
        <w:t>的问题。</w:t>
      </w:r>
    </w:p>
    <w:p w:rsidR="00615E6B" w:rsidRPr="00CA3600" w:rsidRDefault="00615E6B" w:rsidP="00CA3600">
      <w:pPr>
        <w:ind w:firstLineChars="200" w:firstLine="643"/>
        <w:rPr>
          <w:rFonts w:ascii="方正仿宋_GBK" w:eastAsia="方正仿宋_GBK"/>
          <w:sz w:val="32"/>
          <w:szCs w:val="32"/>
        </w:rPr>
      </w:pPr>
      <w:r w:rsidRPr="00CA3600">
        <w:rPr>
          <w:rFonts w:ascii="方正仿宋_GBK" w:eastAsia="方正仿宋_GBK" w:hint="eastAsia"/>
          <w:b/>
          <w:sz w:val="32"/>
          <w:szCs w:val="32"/>
        </w:rPr>
        <w:t>7.重点领域廉洁风险比较大。</w:t>
      </w:r>
      <w:r w:rsidRPr="00CA3600">
        <w:rPr>
          <w:rFonts w:ascii="方正仿宋_GBK" w:eastAsia="方正仿宋_GBK" w:hint="eastAsia"/>
          <w:sz w:val="32"/>
          <w:szCs w:val="32"/>
        </w:rPr>
        <w:t>行政处罚不到位，以罚代没，弹性大；工程项目未经财政评审。</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整改进展情况：一是因机构改革职能划转，行政处罚不到位的问题，已发公函移送自然资源局；二是2020年11月26 日，</w:t>
      </w:r>
      <w:r w:rsidRPr="00CA3600">
        <w:rPr>
          <w:rFonts w:ascii="方正仿宋_GBK" w:eastAsia="方正仿宋_GBK" w:hint="eastAsia"/>
          <w:sz w:val="32"/>
          <w:szCs w:val="32"/>
        </w:rPr>
        <w:lastRenderedPageBreak/>
        <w:t>分管领导组织相关责任人对《祁阳县财政投资项目评审办法》进行学习，增强财政评审意识。</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b/>
          <w:sz w:val="32"/>
          <w:szCs w:val="32"/>
        </w:rPr>
      </w:pPr>
      <w:r w:rsidRPr="00CA3600">
        <w:rPr>
          <w:rFonts w:ascii="方正仿宋_GBK" w:eastAsia="方正仿宋_GBK" w:hint="eastAsia"/>
          <w:b/>
          <w:sz w:val="32"/>
          <w:szCs w:val="32"/>
        </w:rPr>
        <w:t>8.</w:t>
      </w:r>
      <w:r w:rsidR="00BC0A4E" w:rsidRPr="00CA3600">
        <w:rPr>
          <w:rFonts w:ascii="方正仿宋_GBK" w:eastAsia="方正仿宋_GBK" w:hint="eastAsia"/>
          <w:b/>
          <w:sz w:val="32"/>
          <w:szCs w:val="32"/>
        </w:rPr>
        <w:t>不作为，国有资产流失</w:t>
      </w:r>
      <w:r w:rsidRPr="00CA3600">
        <w:rPr>
          <w:rFonts w:ascii="方正仿宋_GBK" w:eastAsia="方正仿宋_GBK" w:hint="eastAsia"/>
          <w:b/>
          <w:sz w:val="32"/>
          <w:szCs w:val="32"/>
        </w:rPr>
        <w:t>。</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整改进展情况：一是对国有资产流失的问题进行了调查核实；二是</w:t>
      </w:r>
      <w:r w:rsidR="00BC0A4E" w:rsidRPr="00CA3600">
        <w:rPr>
          <w:rFonts w:ascii="方正仿宋_GBK" w:eastAsia="方正仿宋_GBK" w:hint="eastAsia"/>
          <w:sz w:val="32"/>
          <w:szCs w:val="32"/>
        </w:rPr>
        <w:t>质安站召开了专题会，并与原承包湘大公司许某某达成了协商，先交付部分款项</w:t>
      </w:r>
      <w:r w:rsidRPr="00CA3600">
        <w:rPr>
          <w:rFonts w:ascii="方正仿宋_GBK" w:eastAsia="方正仿宋_GBK" w:hint="eastAsia"/>
          <w:sz w:val="32"/>
          <w:szCs w:val="32"/>
        </w:rPr>
        <w:t>，承诺</w:t>
      </w:r>
      <w:r w:rsidR="00BC0A4E" w:rsidRPr="00CA3600">
        <w:rPr>
          <w:rFonts w:ascii="方正仿宋_GBK" w:eastAsia="方正仿宋_GBK" w:hint="eastAsia"/>
          <w:sz w:val="32"/>
          <w:szCs w:val="32"/>
        </w:rPr>
        <w:t>余款</w:t>
      </w:r>
      <w:r w:rsidRPr="00CA3600">
        <w:rPr>
          <w:rFonts w:ascii="方正仿宋_GBK" w:eastAsia="方正仿宋_GBK" w:hint="eastAsia"/>
          <w:sz w:val="32"/>
          <w:szCs w:val="32"/>
        </w:rPr>
        <w:t>分4年</w:t>
      </w:r>
      <w:r w:rsidR="00BC0A4E" w:rsidRPr="00CA3600">
        <w:rPr>
          <w:rFonts w:ascii="方正仿宋_GBK" w:eastAsia="方正仿宋_GBK" w:hint="eastAsia"/>
          <w:sz w:val="32"/>
          <w:szCs w:val="32"/>
        </w:rPr>
        <w:t>到2024年底前</w:t>
      </w:r>
      <w:r w:rsidRPr="00CA3600">
        <w:rPr>
          <w:rFonts w:ascii="方正仿宋_GBK" w:eastAsia="方正仿宋_GBK" w:hint="eastAsia"/>
          <w:sz w:val="32"/>
          <w:szCs w:val="32"/>
        </w:rPr>
        <w:t>全部交清。</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615E6B" w:rsidRPr="00CA3600">
        <w:rPr>
          <w:rFonts w:ascii="方正仿宋_GBK" w:eastAsia="方正仿宋_GBK" w:hint="eastAsia"/>
          <w:sz w:val="32"/>
          <w:szCs w:val="32"/>
        </w:rPr>
        <w:t>：基本完成。</w:t>
      </w:r>
    </w:p>
    <w:p w:rsidR="00615E6B" w:rsidRPr="00CA3600" w:rsidRDefault="00615E6B" w:rsidP="00CA3600">
      <w:pPr>
        <w:ind w:firstLineChars="200" w:firstLine="643"/>
        <w:rPr>
          <w:rFonts w:ascii="方正仿宋_GBK" w:eastAsia="方正仿宋_GBK"/>
          <w:b/>
          <w:sz w:val="32"/>
          <w:szCs w:val="32"/>
        </w:rPr>
      </w:pPr>
      <w:r w:rsidRPr="00CA3600">
        <w:rPr>
          <w:rFonts w:ascii="方正仿宋_GBK" w:eastAsia="方正仿宋_GBK" w:hint="eastAsia"/>
          <w:b/>
          <w:sz w:val="32"/>
          <w:szCs w:val="32"/>
        </w:rPr>
        <w:t>9.挪用职工养老</w:t>
      </w:r>
      <w:proofErr w:type="gramStart"/>
      <w:r w:rsidRPr="00CA3600">
        <w:rPr>
          <w:rFonts w:ascii="方正仿宋_GBK" w:eastAsia="方正仿宋_GBK" w:hint="eastAsia"/>
          <w:b/>
          <w:sz w:val="32"/>
          <w:szCs w:val="32"/>
        </w:rPr>
        <w:t>保险款元用于</w:t>
      </w:r>
      <w:proofErr w:type="gramEnd"/>
      <w:r w:rsidRPr="00CA3600">
        <w:rPr>
          <w:rFonts w:ascii="方正仿宋_GBK" w:eastAsia="方正仿宋_GBK" w:hint="eastAsia"/>
          <w:b/>
          <w:sz w:val="32"/>
          <w:szCs w:val="32"/>
        </w:rPr>
        <w:t>生产经营开支。</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w:t>
      </w:r>
      <w:r w:rsidR="00BC0A4E" w:rsidRPr="00CA3600">
        <w:rPr>
          <w:rFonts w:ascii="方正仿宋_GBK" w:eastAsia="方正仿宋_GBK" w:hint="eastAsia"/>
          <w:sz w:val="32"/>
          <w:szCs w:val="32"/>
        </w:rPr>
        <w:t>党组书记对市政公司负责人进行了谈心谈话，并责令限期整改到位。二是</w:t>
      </w:r>
      <w:r w:rsidRPr="00CA3600">
        <w:rPr>
          <w:rFonts w:ascii="方正仿宋_GBK" w:eastAsia="方正仿宋_GBK" w:hint="eastAsia"/>
          <w:sz w:val="32"/>
          <w:szCs w:val="32"/>
        </w:rPr>
        <w:t>市政公司于2020年9月在建设银行设立了“祁阳县市政工程公司社保资金专用</w:t>
      </w:r>
      <w:proofErr w:type="gramStart"/>
      <w:r w:rsidRPr="00CA3600">
        <w:rPr>
          <w:rFonts w:ascii="方正仿宋_GBK" w:eastAsia="方正仿宋_GBK" w:hint="eastAsia"/>
          <w:sz w:val="32"/>
          <w:szCs w:val="32"/>
        </w:rPr>
        <w:t>帐户</w:t>
      </w:r>
      <w:proofErr w:type="gramEnd"/>
      <w:r w:rsidRPr="00CA3600">
        <w:rPr>
          <w:rFonts w:ascii="方正仿宋_GBK" w:eastAsia="方正仿宋_GBK" w:hint="eastAsia"/>
          <w:sz w:val="32"/>
          <w:szCs w:val="32"/>
        </w:rPr>
        <w:t>”。</w:t>
      </w:r>
      <w:r w:rsidR="00BC0A4E" w:rsidRPr="00CA3600">
        <w:rPr>
          <w:rFonts w:ascii="方正仿宋_GBK" w:eastAsia="方正仿宋_GBK" w:hint="eastAsia"/>
          <w:sz w:val="32"/>
          <w:szCs w:val="32"/>
        </w:rPr>
        <w:t>三是</w:t>
      </w:r>
      <w:r w:rsidRPr="00CA3600">
        <w:rPr>
          <w:rFonts w:ascii="方正仿宋_GBK" w:eastAsia="方正仿宋_GBK" w:hint="eastAsia"/>
          <w:sz w:val="32"/>
          <w:szCs w:val="32"/>
        </w:rPr>
        <w:t>市政公司已于2020年11月26日</w:t>
      </w:r>
      <w:r w:rsidR="00BC0A4E" w:rsidRPr="00CA3600">
        <w:rPr>
          <w:rFonts w:ascii="方正仿宋_GBK" w:eastAsia="方正仿宋_GBK" w:hint="eastAsia"/>
          <w:sz w:val="32"/>
          <w:szCs w:val="32"/>
        </w:rPr>
        <w:t>将挪用的款项转入</w:t>
      </w:r>
      <w:r w:rsidRPr="00CA3600">
        <w:rPr>
          <w:rFonts w:ascii="方正仿宋_GBK" w:eastAsia="方正仿宋_GBK" w:hint="eastAsia"/>
          <w:sz w:val="32"/>
          <w:szCs w:val="32"/>
        </w:rPr>
        <w:t>社保资金专用账户。</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sz w:val="32"/>
          <w:szCs w:val="32"/>
        </w:rPr>
      </w:pPr>
      <w:r w:rsidRPr="00CA3600">
        <w:rPr>
          <w:rFonts w:ascii="方正仿宋_GBK" w:eastAsia="方正仿宋_GBK" w:hint="eastAsia"/>
          <w:b/>
          <w:sz w:val="32"/>
          <w:szCs w:val="32"/>
        </w:rPr>
        <w:t>10.工会经费使用不规范。</w:t>
      </w:r>
      <w:r w:rsidRPr="00CA3600">
        <w:rPr>
          <w:rFonts w:ascii="方正仿宋_GBK" w:eastAsia="方正仿宋_GBK" w:hint="eastAsia"/>
          <w:sz w:val="32"/>
          <w:szCs w:val="32"/>
        </w:rPr>
        <w:t>县住建局下属单位工会经费的使用存在挤占工会经费、报账不规范和超标准发放节日慰问款的情况。</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整改进展情况：一是2020年11月26日，分管领导组织局工会相关责任人学习了《工会法》等相关法律法规。二是</w:t>
      </w:r>
      <w:r w:rsidR="00F37908" w:rsidRPr="00CA3600">
        <w:rPr>
          <w:rFonts w:ascii="方正仿宋_GBK" w:eastAsia="方正仿宋_GBK" w:hint="eastAsia"/>
          <w:sz w:val="32"/>
          <w:szCs w:val="32"/>
        </w:rPr>
        <w:t>对超标</w:t>
      </w:r>
      <w:r w:rsidR="00F37908" w:rsidRPr="00CA3600">
        <w:rPr>
          <w:rFonts w:ascii="方正仿宋_GBK" w:eastAsia="方正仿宋_GBK" w:hint="eastAsia"/>
          <w:sz w:val="32"/>
          <w:szCs w:val="32"/>
        </w:rPr>
        <w:lastRenderedPageBreak/>
        <w:t>准部分全部予以</w:t>
      </w:r>
      <w:r w:rsidRPr="00CA3600">
        <w:rPr>
          <w:rFonts w:ascii="方正仿宋_GBK" w:eastAsia="方正仿宋_GBK" w:hint="eastAsia"/>
          <w:sz w:val="32"/>
          <w:szCs w:val="32"/>
        </w:rPr>
        <w:t>清退。三是2020年11月25日，分管领导对质安站工会负责人进行了谈心谈话，严格工会经费管理要求。</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F37908" w:rsidRPr="00CA3600">
        <w:rPr>
          <w:rFonts w:ascii="方正仿宋_GBK" w:eastAsia="方正仿宋_GBK" w:hint="eastAsia"/>
          <w:sz w:val="32"/>
          <w:szCs w:val="32"/>
        </w:rPr>
        <w:t>：</w:t>
      </w:r>
      <w:r w:rsidR="00615E6B" w:rsidRPr="00CA3600">
        <w:rPr>
          <w:rFonts w:ascii="方正仿宋_GBK" w:eastAsia="方正仿宋_GBK" w:hint="eastAsia"/>
          <w:sz w:val="32"/>
          <w:szCs w:val="32"/>
        </w:rPr>
        <w:t>完成。</w:t>
      </w:r>
    </w:p>
    <w:p w:rsidR="00615E6B" w:rsidRPr="00CA3600" w:rsidRDefault="00F37908" w:rsidP="00CA3600">
      <w:pPr>
        <w:ind w:firstLineChars="200" w:firstLine="640"/>
        <w:rPr>
          <w:rFonts w:ascii="方正楷体_GBK" w:eastAsia="方正楷体_GBK"/>
          <w:sz w:val="32"/>
          <w:szCs w:val="32"/>
        </w:rPr>
      </w:pPr>
      <w:r w:rsidRPr="00CA3600">
        <w:rPr>
          <w:rFonts w:ascii="方正楷体_GBK" w:eastAsia="方正楷体_GBK" w:hint="eastAsia"/>
          <w:sz w:val="32"/>
          <w:szCs w:val="32"/>
        </w:rPr>
        <w:t>（三）聚焦基层党组织软弱涣散、组织力欠缺方面</w:t>
      </w:r>
      <w:r w:rsidR="00615E6B" w:rsidRPr="00CA3600">
        <w:rPr>
          <w:rFonts w:ascii="方正楷体_GBK" w:eastAsia="方正楷体_GBK" w:hint="eastAsia"/>
          <w:sz w:val="32"/>
          <w:szCs w:val="32"/>
        </w:rPr>
        <w:t>的问题。</w:t>
      </w:r>
    </w:p>
    <w:p w:rsidR="00F37908" w:rsidRPr="00CA3600" w:rsidRDefault="00615E6B" w:rsidP="00CA3600">
      <w:pPr>
        <w:ind w:firstLineChars="200" w:firstLine="643"/>
        <w:rPr>
          <w:rFonts w:ascii="方正仿宋_GBK" w:eastAsia="方正仿宋_GBK"/>
          <w:b/>
          <w:sz w:val="32"/>
          <w:szCs w:val="32"/>
        </w:rPr>
      </w:pPr>
      <w:r w:rsidRPr="00CA3600">
        <w:rPr>
          <w:rFonts w:ascii="方正仿宋_GBK" w:eastAsia="方正仿宋_GBK" w:hint="eastAsia"/>
          <w:b/>
          <w:sz w:val="32"/>
          <w:szCs w:val="32"/>
        </w:rPr>
        <w:t>11.党的领导弱化，行政会议代替党组会议决策。</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整改进展情况：2020年11月12日召开了党组会议，组织学习了贯彻落实“三重一大”事项集体决策制度的实施办法，建立了党组专用会议记录本，并明确专人负责。</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F37908" w:rsidRPr="00CA3600">
        <w:rPr>
          <w:rFonts w:ascii="方正仿宋_GBK" w:eastAsia="方正仿宋_GBK" w:hint="eastAsia"/>
          <w:sz w:val="32"/>
          <w:szCs w:val="32"/>
        </w:rPr>
        <w:t>：</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b/>
          <w:sz w:val="32"/>
          <w:szCs w:val="32"/>
        </w:rPr>
      </w:pPr>
      <w:r w:rsidRPr="00CA3600">
        <w:rPr>
          <w:rFonts w:ascii="方正仿宋_GBK" w:eastAsia="方正仿宋_GBK" w:hint="eastAsia"/>
          <w:b/>
          <w:sz w:val="32"/>
          <w:szCs w:val="32"/>
        </w:rPr>
        <w:t>12.民主集中制执行不到位。</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2020年11月13日召开了党组会议，组织学习了《中国共产党组工作条例》，增强党组领导班子民主决策意识。二是制定完善了“三重一大”制度，做到了重大事项研究决策科学民主和“一把手”末位表态制。</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F37908" w:rsidRPr="00CA3600">
        <w:rPr>
          <w:rFonts w:ascii="方正仿宋_GBK" w:eastAsia="方正仿宋_GBK" w:hint="eastAsia"/>
          <w:sz w:val="32"/>
          <w:szCs w:val="32"/>
        </w:rPr>
        <w:t>：</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b/>
          <w:sz w:val="32"/>
          <w:szCs w:val="32"/>
        </w:rPr>
      </w:pPr>
      <w:r w:rsidRPr="00CA3600">
        <w:rPr>
          <w:rFonts w:ascii="方正仿宋_GBK" w:eastAsia="方正仿宋_GBK" w:hint="eastAsia"/>
          <w:b/>
          <w:sz w:val="32"/>
          <w:szCs w:val="32"/>
        </w:rPr>
        <w:t>13.党内政治生活不严肃。</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2020年11月15日召开了党组会议，组织学习了《党内政治生活若干准则》等政策文件，进一步强化组织观念。二是制定完善了党建工作考核制度，规范党支部活动、组织生活会、民主评议党员等工作，严肃党内政治生活。三是相</w:t>
      </w:r>
      <w:r w:rsidRPr="00CA3600">
        <w:rPr>
          <w:rFonts w:ascii="方正仿宋_GBK" w:eastAsia="方正仿宋_GBK" w:hint="eastAsia"/>
          <w:sz w:val="32"/>
          <w:szCs w:val="32"/>
        </w:rPr>
        <w:lastRenderedPageBreak/>
        <w:t>关党支部对存在的问题在支部党员大会上予以通报，进一步提高全体党员的思想认识。</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F37908" w:rsidRPr="00CA3600">
        <w:rPr>
          <w:rFonts w:ascii="方正仿宋_GBK" w:eastAsia="方正仿宋_GBK" w:hint="eastAsia"/>
          <w:sz w:val="32"/>
          <w:szCs w:val="32"/>
        </w:rPr>
        <w:t>：</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b/>
          <w:sz w:val="32"/>
          <w:szCs w:val="32"/>
        </w:rPr>
      </w:pPr>
      <w:r w:rsidRPr="00CA3600">
        <w:rPr>
          <w:rFonts w:ascii="方正仿宋_GBK" w:eastAsia="方正仿宋_GBK" w:hint="eastAsia"/>
          <w:b/>
          <w:sz w:val="32"/>
          <w:szCs w:val="32"/>
        </w:rPr>
        <w:t>14.党建主体责任履行不到位。</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制定完善了局党组成员到基层党支部上党课安排表。二是严格退休党员党费收缴工作，收缴对市政公司退休党员未足额缴纳党费。三是2020年11月27日，党组书记约谈党建主体责任履行不到位的市政公司责任人，对其党建工作走形式提出批评和要求。</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F37908" w:rsidRPr="00CA3600">
        <w:rPr>
          <w:rFonts w:ascii="方正仿宋_GBK" w:eastAsia="方正仿宋_GBK" w:hint="eastAsia"/>
          <w:sz w:val="32"/>
          <w:szCs w:val="32"/>
        </w:rPr>
        <w:t>：</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b/>
          <w:sz w:val="32"/>
          <w:szCs w:val="32"/>
        </w:rPr>
      </w:pPr>
      <w:r w:rsidRPr="00CA3600">
        <w:rPr>
          <w:rFonts w:ascii="方正仿宋_GBK" w:eastAsia="方正仿宋_GBK" w:hint="eastAsia"/>
          <w:b/>
          <w:sz w:val="32"/>
          <w:szCs w:val="32"/>
        </w:rPr>
        <w:t>15.选人用人不规范。</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整改进展情况：一是2020年11月22日召开了党组会议，组织学习《党政领导干部选拔任用工作条例》等相关政策文件，进一步规范先人用人意识。二是研究取消了相关股室及人员任命文件。</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F37908" w:rsidRPr="00CA3600">
        <w:rPr>
          <w:rFonts w:ascii="方正仿宋_GBK" w:eastAsia="方正仿宋_GBK" w:hint="eastAsia"/>
          <w:sz w:val="32"/>
          <w:szCs w:val="32"/>
        </w:rPr>
        <w:t>：</w:t>
      </w:r>
      <w:r w:rsidR="00615E6B" w:rsidRPr="00CA3600">
        <w:rPr>
          <w:rFonts w:ascii="方正仿宋_GBK" w:eastAsia="方正仿宋_GBK" w:hint="eastAsia"/>
          <w:sz w:val="32"/>
          <w:szCs w:val="32"/>
        </w:rPr>
        <w:t>完成。</w:t>
      </w:r>
    </w:p>
    <w:p w:rsidR="00615E6B" w:rsidRPr="00CA3600" w:rsidRDefault="00615E6B" w:rsidP="00CA3600">
      <w:pPr>
        <w:ind w:firstLineChars="200" w:firstLine="643"/>
        <w:rPr>
          <w:rFonts w:ascii="方正仿宋_GBK" w:eastAsia="方正仿宋_GBK"/>
          <w:sz w:val="32"/>
          <w:szCs w:val="32"/>
        </w:rPr>
      </w:pPr>
      <w:r w:rsidRPr="00CA3600">
        <w:rPr>
          <w:rFonts w:ascii="方正仿宋_GBK" w:eastAsia="方正仿宋_GBK" w:hint="eastAsia"/>
          <w:b/>
          <w:sz w:val="32"/>
          <w:szCs w:val="32"/>
        </w:rPr>
        <w:t>16. 巡察反馈整改不重视。</w:t>
      </w:r>
      <w:r w:rsidRPr="00CA3600">
        <w:rPr>
          <w:rFonts w:ascii="方正仿宋_GBK" w:eastAsia="方正仿宋_GBK" w:hint="eastAsia"/>
          <w:sz w:val="32"/>
          <w:szCs w:val="32"/>
        </w:rPr>
        <w:t>县住建局党组对2019年市委</w:t>
      </w:r>
      <w:proofErr w:type="gramStart"/>
      <w:r w:rsidRPr="00CA3600">
        <w:rPr>
          <w:rFonts w:ascii="方正仿宋_GBK" w:eastAsia="方正仿宋_GBK" w:hint="eastAsia"/>
          <w:sz w:val="32"/>
          <w:szCs w:val="32"/>
        </w:rPr>
        <w:t>第八专项</w:t>
      </w:r>
      <w:proofErr w:type="gramEnd"/>
      <w:r w:rsidRPr="00CA3600">
        <w:rPr>
          <w:rFonts w:ascii="方正仿宋_GBK" w:eastAsia="方正仿宋_GBK" w:hint="eastAsia"/>
          <w:sz w:val="32"/>
          <w:szCs w:val="32"/>
        </w:rPr>
        <w:t>巡察组反馈意见未召开党组会议研究部署和制定巡察整改落实方案。</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整改进展情况：2020年11月30日召开了党组（扩大）会</w:t>
      </w:r>
      <w:r w:rsidRPr="00CA3600">
        <w:rPr>
          <w:rFonts w:ascii="方正仿宋_GBK" w:eastAsia="方正仿宋_GBK" w:hint="eastAsia"/>
          <w:sz w:val="32"/>
          <w:szCs w:val="32"/>
        </w:rPr>
        <w:lastRenderedPageBreak/>
        <w:t>议，就2019年市委</w:t>
      </w:r>
      <w:proofErr w:type="gramStart"/>
      <w:r w:rsidRPr="00CA3600">
        <w:rPr>
          <w:rFonts w:ascii="方正仿宋_GBK" w:eastAsia="方正仿宋_GBK" w:hint="eastAsia"/>
          <w:sz w:val="32"/>
          <w:szCs w:val="32"/>
        </w:rPr>
        <w:t>第八专项</w:t>
      </w:r>
      <w:proofErr w:type="gramEnd"/>
      <w:r w:rsidRPr="00CA3600">
        <w:rPr>
          <w:rFonts w:ascii="方正仿宋_GBK" w:eastAsia="方正仿宋_GBK" w:hint="eastAsia"/>
          <w:sz w:val="32"/>
          <w:szCs w:val="32"/>
        </w:rPr>
        <w:t>巡察组反馈意见整改工作未进行党研究</w:t>
      </w:r>
      <w:proofErr w:type="gramStart"/>
      <w:r w:rsidRPr="00CA3600">
        <w:rPr>
          <w:rFonts w:ascii="方正仿宋_GBK" w:eastAsia="方正仿宋_GBK" w:hint="eastAsia"/>
          <w:sz w:val="32"/>
          <w:szCs w:val="32"/>
        </w:rPr>
        <w:t>作出</w:t>
      </w:r>
      <w:proofErr w:type="gramEnd"/>
      <w:r w:rsidRPr="00CA3600">
        <w:rPr>
          <w:rFonts w:ascii="方正仿宋_GBK" w:eastAsia="方正仿宋_GBK" w:hint="eastAsia"/>
          <w:sz w:val="32"/>
          <w:szCs w:val="32"/>
        </w:rPr>
        <w:t>进一步安排部署，明确专人专班抓好落实。</w:t>
      </w:r>
    </w:p>
    <w:p w:rsidR="00615E6B" w:rsidRPr="00CA3600" w:rsidRDefault="00BC0A4E"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整改进度</w:t>
      </w:r>
      <w:r w:rsidR="00F37908" w:rsidRPr="00CA3600">
        <w:rPr>
          <w:rFonts w:ascii="方正仿宋_GBK" w:eastAsia="方正仿宋_GBK" w:hint="eastAsia"/>
          <w:sz w:val="32"/>
          <w:szCs w:val="32"/>
        </w:rPr>
        <w:t>：基本</w:t>
      </w:r>
      <w:r w:rsidR="00615E6B" w:rsidRPr="00CA3600">
        <w:rPr>
          <w:rFonts w:ascii="方正仿宋_GBK" w:eastAsia="方正仿宋_GBK" w:hint="eastAsia"/>
          <w:sz w:val="32"/>
          <w:szCs w:val="32"/>
        </w:rPr>
        <w:t>完成。</w:t>
      </w:r>
    </w:p>
    <w:p w:rsidR="00615E6B" w:rsidRPr="00CA3600" w:rsidRDefault="00615E6B" w:rsidP="00CA3600">
      <w:pPr>
        <w:ind w:firstLineChars="200" w:firstLine="640"/>
        <w:rPr>
          <w:rFonts w:ascii="方正黑体简体" w:eastAsia="方正黑体简体"/>
          <w:sz w:val="32"/>
          <w:szCs w:val="32"/>
        </w:rPr>
      </w:pPr>
      <w:r w:rsidRPr="00CA3600">
        <w:rPr>
          <w:rFonts w:ascii="方正黑体简体" w:eastAsia="方正黑体简体" w:hint="eastAsia"/>
          <w:sz w:val="32"/>
          <w:szCs w:val="32"/>
        </w:rPr>
        <w:t>三、继续深化后续整改</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下一步，局党组将认真贯彻落实县委巡察工作要求，进一步增强管党治党意识，落实管党治党责任，坚持目标不变、标准不降、力度不减，持续深入抓好巡察反馈意见整改工作，切实抓好整改成果转化，落实到各项实际工作中。</w:t>
      </w:r>
    </w:p>
    <w:p w:rsidR="00615E6B" w:rsidRPr="00CA3600" w:rsidRDefault="00615E6B" w:rsidP="00CA3600">
      <w:pPr>
        <w:ind w:firstLineChars="200" w:firstLine="640"/>
        <w:rPr>
          <w:rFonts w:ascii="方正仿宋_GBK" w:eastAsia="方正仿宋_GBK"/>
          <w:sz w:val="32"/>
          <w:szCs w:val="32"/>
        </w:rPr>
      </w:pPr>
      <w:r w:rsidRPr="00CA3600">
        <w:rPr>
          <w:rFonts w:ascii="方正楷体_GBK" w:eastAsia="方正楷体_GBK" w:hint="eastAsia"/>
          <w:sz w:val="32"/>
          <w:szCs w:val="32"/>
        </w:rPr>
        <w:t>（一）落实“两个责任”，推动全面从严治党。</w:t>
      </w:r>
      <w:r w:rsidRPr="00CA3600">
        <w:rPr>
          <w:rFonts w:ascii="方正仿宋_GBK" w:eastAsia="方正仿宋_GBK" w:hint="eastAsia"/>
          <w:sz w:val="32"/>
          <w:szCs w:val="32"/>
        </w:rPr>
        <w:t>进一步强化全面从严治党的政治意识、大局意识和责任意识，认真学习、深入贯彻《中国共产党巡视工作条例》关于落实“两个责任”的新要求，健全完善落实“两个责任”工作机制，督促各党支部书记</w:t>
      </w:r>
      <w:proofErr w:type="gramStart"/>
      <w:r w:rsidRPr="00CA3600">
        <w:rPr>
          <w:rFonts w:ascii="方正仿宋_GBK" w:eastAsia="方正仿宋_GBK" w:hint="eastAsia"/>
          <w:sz w:val="32"/>
          <w:szCs w:val="32"/>
        </w:rPr>
        <w:t>固树立</w:t>
      </w:r>
      <w:proofErr w:type="gramEnd"/>
      <w:r w:rsidRPr="00CA3600">
        <w:rPr>
          <w:rFonts w:ascii="方正仿宋_GBK" w:eastAsia="方正仿宋_GBK" w:hint="eastAsia"/>
          <w:sz w:val="32"/>
          <w:szCs w:val="32"/>
        </w:rPr>
        <w:t>党风廉政建设主体责任意识，切实履行“一岗双责”，负起全面领导责任。</w:t>
      </w:r>
    </w:p>
    <w:p w:rsidR="00615E6B" w:rsidRPr="00CA3600" w:rsidRDefault="00615E6B" w:rsidP="00CA3600">
      <w:pPr>
        <w:ind w:firstLineChars="200" w:firstLine="640"/>
        <w:rPr>
          <w:rFonts w:ascii="方正仿宋_GBK" w:eastAsia="方正仿宋_GBK"/>
          <w:sz w:val="32"/>
          <w:szCs w:val="32"/>
        </w:rPr>
      </w:pPr>
      <w:r w:rsidRPr="00CA3600">
        <w:rPr>
          <w:rFonts w:ascii="方正楷体_GBK" w:eastAsia="方正楷体_GBK" w:hint="eastAsia"/>
          <w:sz w:val="32"/>
          <w:szCs w:val="32"/>
        </w:rPr>
        <w:t>（二）坚持常抓不懈，确保反馈意见件件落实到位。</w:t>
      </w:r>
      <w:r w:rsidRPr="00CA3600">
        <w:rPr>
          <w:rFonts w:ascii="方正仿宋_GBK" w:eastAsia="方正仿宋_GBK" w:hint="eastAsia"/>
          <w:sz w:val="32"/>
          <w:szCs w:val="32"/>
        </w:rPr>
        <w:t>局党组坚持目标不变、力度不减，紧扣县委第三巡察组反馈意见，持续推进整改，确保高标准、高质量全部完成整改任务。对已完成的整改事项，适时开展“回头看”，巩固已有成效，防止问题反弹；对还未整改到位需长期整改的任务，继续强化跟踪落实措施，确保问题整改全部到位。</w:t>
      </w:r>
    </w:p>
    <w:p w:rsidR="00615E6B" w:rsidRPr="00CA3600" w:rsidRDefault="00615E6B" w:rsidP="00CA3600">
      <w:pPr>
        <w:ind w:firstLineChars="200" w:firstLine="640"/>
        <w:rPr>
          <w:rFonts w:ascii="方正仿宋_GBK" w:eastAsia="方正仿宋_GBK"/>
          <w:sz w:val="32"/>
          <w:szCs w:val="32"/>
        </w:rPr>
      </w:pPr>
      <w:r w:rsidRPr="00CA3600">
        <w:rPr>
          <w:rFonts w:ascii="方正楷体_GBK" w:eastAsia="方正楷体_GBK" w:hint="eastAsia"/>
          <w:sz w:val="32"/>
          <w:szCs w:val="32"/>
        </w:rPr>
        <w:lastRenderedPageBreak/>
        <w:t>（三）加强建章立制，巩固扩大整改成果。</w:t>
      </w:r>
      <w:r w:rsidRPr="00CA3600">
        <w:rPr>
          <w:rFonts w:ascii="方正仿宋_GBK" w:eastAsia="方正仿宋_GBK" w:hint="eastAsia"/>
          <w:sz w:val="32"/>
          <w:szCs w:val="32"/>
        </w:rPr>
        <w:t>在抓好整改的同时，深入分析问题产生的深层次原因，做到举一反三、标本兼治。建立健全各项规章制度，着眼于用制度管人管事，把解决具体问题与推进制度建设紧密结合，建立健全相关工作机制，力争做到解决一个问题、堵塞一个漏洞、形成一套机制，构建作风建设的长效机制，真正使整改的过程成为提高凝聚力、战斗力、创造力的过程，成为促进全局党员干部作风转变的过程，成为推动经济社会稳健发展的过程，为建设美丽幸福新祁阳做出新的贡献。</w:t>
      </w:r>
    </w:p>
    <w:p w:rsidR="00615E6B" w:rsidRPr="00CA3600" w:rsidRDefault="00615E6B" w:rsidP="00CA3600">
      <w:pPr>
        <w:ind w:firstLineChars="200" w:firstLine="640"/>
        <w:rPr>
          <w:rFonts w:ascii="方正仿宋_GBK" w:eastAsia="方正仿宋_GBK"/>
          <w:sz w:val="32"/>
          <w:szCs w:val="32"/>
        </w:rPr>
      </w:pPr>
      <w:r w:rsidRPr="00CA3600">
        <w:rPr>
          <w:rFonts w:ascii="方正仿宋_GBK" w:eastAsia="方正仿宋_GBK" w:hint="eastAsia"/>
          <w:sz w:val="32"/>
          <w:szCs w:val="32"/>
        </w:rPr>
        <w:t>欢迎社会各界对巡察整改落实情况进行监督，如有意见建议，请及时向我们反映。联系方式：电话0746-3265535；电子邮箱qyghbgx@163.com。</w:t>
      </w:r>
    </w:p>
    <w:p w:rsidR="00615E6B" w:rsidRPr="00CA3600" w:rsidRDefault="00615E6B" w:rsidP="00615E6B">
      <w:pPr>
        <w:rPr>
          <w:rFonts w:ascii="方正仿宋_GBK" w:eastAsia="方正仿宋_GBK"/>
          <w:sz w:val="32"/>
          <w:szCs w:val="32"/>
        </w:rPr>
      </w:pPr>
    </w:p>
    <w:p w:rsidR="00615E6B" w:rsidRPr="00CA3600" w:rsidRDefault="00615E6B" w:rsidP="00CA3600">
      <w:pPr>
        <w:ind w:firstLineChars="550" w:firstLine="1760"/>
        <w:rPr>
          <w:rFonts w:ascii="方正仿宋_GBK" w:eastAsia="方正仿宋_GBK"/>
          <w:sz w:val="32"/>
          <w:szCs w:val="32"/>
        </w:rPr>
      </w:pPr>
      <w:r w:rsidRPr="00CA3600">
        <w:rPr>
          <w:rFonts w:ascii="方正仿宋_GBK" w:eastAsia="方正仿宋_GBK" w:hint="eastAsia"/>
          <w:sz w:val="32"/>
          <w:szCs w:val="32"/>
        </w:rPr>
        <w:t>中共祁阳县住房和城乡建设</w:t>
      </w:r>
      <w:proofErr w:type="gramStart"/>
      <w:r w:rsidRPr="00CA3600">
        <w:rPr>
          <w:rFonts w:ascii="方正仿宋_GBK" w:eastAsia="方正仿宋_GBK" w:hint="eastAsia"/>
          <w:sz w:val="32"/>
          <w:szCs w:val="32"/>
        </w:rPr>
        <w:t>局人民</w:t>
      </w:r>
      <w:proofErr w:type="gramEnd"/>
      <w:r w:rsidRPr="00CA3600">
        <w:rPr>
          <w:rFonts w:ascii="方正仿宋_GBK" w:eastAsia="方正仿宋_GBK" w:hint="eastAsia"/>
          <w:sz w:val="32"/>
          <w:szCs w:val="32"/>
        </w:rPr>
        <w:t>防空办公室党组</w:t>
      </w:r>
    </w:p>
    <w:p w:rsidR="00866FB2" w:rsidRPr="00CA3600" w:rsidRDefault="00220784" w:rsidP="00CA3600">
      <w:pPr>
        <w:ind w:firstLineChars="1600" w:firstLine="5120"/>
        <w:rPr>
          <w:rFonts w:ascii="方正仿宋_GBK" w:eastAsia="方正仿宋_GBK"/>
          <w:sz w:val="32"/>
          <w:szCs w:val="32"/>
        </w:rPr>
      </w:pPr>
      <w:r w:rsidRPr="00CA3600">
        <w:rPr>
          <w:rFonts w:ascii="方正仿宋_GBK" w:eastAsia="方正仿宋_GBK" w:hint="eastAsia"/>
          <w:sz w:val="32"/>
          <w:szCs w:val="32"/>
        </w:rPr>
        <w:t>2021</w:t>
      </w:r>
      <w:r w:rsidR="00615E6B" w:rsidRPr="00CA3600">
        <w:rPr>
          <w:rFonts w:ascii="方正仿宋_GBK" w:eastAsia="方正仿宋_GBK" w:hint="eastAsia"/>
          <w:sz w:val="32"/>
          <w:szCs w:val="32"/>
        </w:rPr>
        <w:t>年</w:t>
      </w:r>
      <w:r w:rsidRPr="00CA3600">
        <w:rPr>
          <w:rFonts w:ascii="方正仿宋_GBK" w:eastAsia="方正仿宋_GBK" w:hint="eastAsia"/>
          <w:sz w:val="32"/>
          <w:szCs w:val="32"/>
        </w:rPr>
        <w:t>5</w:t>
      </w:r>
      <w:r w:rsidR="00615E6B" w:rsidRPr="00CA3600">
        <w:rPr>
          <w:rFonts w:ascii="方正仿宋_GBK" w:eastAsia="方正仿宋_GBK" w:hint="eastAsia"/>
          <w:sz w:val="32"/>
          <w:szCs w:val="32"/>
        </w:rPr>
        <w:t>月</w:t>
      </w:r>
      <w:r w:rsidR="00CA3600">
        <w:rPr>
          <w:rFonts w:ascii="方正仿宋_GBK" w:eastAsia="方正仿宋_GBK" w:hint="eastAsia"/>
          <w:sz w:val="32"/>
          <w:szCs w:val="32"/>
        </w:rPr>
        <w:t>16</w:t>
      </w:r>
      <w:bookmarkStart w:id="0" w:name="_GoBack"/>
      <w:bookmarkEnd w:id="0"/>
      <w:r w:rsidR="00615E6B" w:rsidRPr="00CA3600">
        <w:rPr>
          <w:rFonts w:ascii="方正仿宋_GBK" w:eastAsia="方正仿宋_GBK" w:hint="eastAsia"/>
          <w:sz w:val="32"/>
          <w:szCs w:val="32"/>
        </w:rPr>
        <w:t>日</w:t>
      </w:r>
    </w:p>
    <w:sectPr w:rsidR="00866FB2" w:rsidRPr="00CA3600" w:rsidSect="00495245">
      <w:footerReference w:type="even" r:id="rId7"/>
      <w:footerReference w:type="default" r:id="rId8"/>
      <w:pgSz w:w="11906" w:h="16838" w:code="9"/>
      <w:pgMar w:top="2155" w:right="1531" w:bottom="1871" w:left="1531"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64" w:rsidRDefault="00473064" w:rsidP="00495245">
      <w:r>
        <w:separator/>
      </w:r>
    </w:p>
  </w:endnote>
  <w:endnote w:type="continuationSeparator" w:id="0">
    <w:p w:rsidR="00473064" w:rsidRDefault="00473064" w:rsidP="0049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08650"/>
      <w:docPartObj>
        <w:docPartGallery w:val="Page Numbers (Bottom of Page)"/>
        <w:docPartUnique/>
      </w:docPartObj>
    </w:sdtPr>
    <w:sdtEndPr>
      <w:rPr>
        <w:rFonts w:asciiTheme="majorEastAsia" w:eastAsiaTheme="majorEastAsia" w:hAnsiTheme="majorEastAsia"/>
        <w:sz w:val="28"/>
        <w:szCs w:val="28"/>
      </w:rPr>
    </w:sdtEndPr>
    <w:sdtContent>
      <w:p w:rsidR="00495245" w:rsidRPr="00495245" w:rsidRDefault="00495245">
        <w:pPr>
          <w:pStyle w:val="a4"/>
          <w:rPr>
            <w:rFonts w:asciiTheme="majorEastAsia" w:eastAsiaTheme="majorEastAsia" w:hAnsiTheme="majorEastAsia"/>
            <w:sz w:val="28"/>
            <w:szCs w:val="28"/>
          </w:rPr>
        </w:pPr>
        <w:r w:rsidRPr="00495245">
          <w:rPr>
            <w:rFonts w:asciiTheme="majorEastAsia" w:eastAsiaTheme="majorEastAsia" w:hAnsiTheme="majorEastAsia"/>
            <w:sz w:val="28"/>
            <w:szCs w:val="28"/>
          </w:rPr>
          <w:fldChar w:fldCharType="begin"/>
        </w:r>
        <w:r w:rsidRPr="00495245">
          <w:rPr>
            <w:rFonts w:asciiTheme="majorEastAsia" w:eastAsiaTheme="majorEastAsia" w:hAnsiTheme="majorEastAsia"/>
            <w:sz w:val="28"/>
            <w:szCs w:val="28"/>
          </w:rPr>
          <w:instrText>PAGE   \* MERGEFORMAT</w:instrText>
        </w:r>
        <w:r w:rsidRPr="00495245">
          <w:rPr>
            <w:rFonts w:asciiTheme="majorEastAsia" w:eastAsiaTheme="majorEastAsia" w:hAnsiTheme="majorEastAsia"/>
            <w:sz w:val="28"/>
            <w:szCs w:val="28"/>
          </w:rPr>
          <w:fldChar w:fldCharType="separate"/>
        </w:r>
        <w:r w:rsidR="00CA3600" w:rsidRPr="00CA3600">
          <w:rPr>
            <w:rFonts w:asciiTheme="majorEastAsia" w:eastAsiaTheme="majorEastAsia" w:hAnsiTheme="majorEastAsia"/>
            <w:noProof/>
            <w:sz w:val="28"/>
            <w:szCs w:val="28"/>
            <w:lang w:val="zh-CN"/>
          </w:rPr>
          <w:t>-</w:t>
        </w:r>
        <w:r w:rsidR="00CA3600">
          <w:rPr>
            <w:rFonts w:asciiTheme="majorEastAsia" w:eastAsiaTheme="majorEastAsia" w:hAnsiTheme="majorEastAsia"/>
            <w:noProof/>
            <w:sz w:val="28"/>
            <w:szCs w:val="28"/>
          </w:rPr>
          <w:t xml:space="preserve"> 8 -</w:t>
        </w:r>
        <w:r w:rsidRPr="00495245">
          <w:rPr>
            <w:rFonts w:asciiTheme="majorEastAsia" w:eastAsiaTheme="majorEastAsia" w:hAnsiTheme="majorEastAsia"/>
            <w:sz w:val="28"/>
            <w:szCs w:val="28"/>
          </w:rPr>
          <w:fldChar w:fldCharType="end"/>
        </w:r>
      </w:p>
    </w:sdtContent>
  </w:sdt>
  <w:p w:rsidR="00495245" w:rsidRDefault="004952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718220"/>
      <w:docPartObj>
        <w:docPartGallery w:val="Page Numbers (Bottom of Page)"/>
        <w:docPartUnique/>
      </w:docPartObj>
    </w:sdtPr>
    <w:sdtEndPr>
      <w:rPr>
        <w:rFonts w:asciiTheme="minorEastAsia" w:hAnsiTheme="minorEastAsia"/>
        <w:sz w:val="28"/>
        <w:szCs w:val="28"/>
      </w:rPr>
    </w:sdtEndPr>
    <w:sdtContent>
      <w:p w:rsidR="00495245" w:rsidRPr="00495245" w:rsidRDefault="00495245">
        <w:pPr>
          <w:pStyle w:val="a4"/>
          <w:jc w:val="right"/>
          <w:rPr>
            <w:rFonts w:asciiTheme="minorEastAsia" w:hAnsiTheme="minorEastAsia"/>
            <w:sz w:val="28"/>
            <w:szCs w:val="28"/>
          </w:rPr>
        </w:pPr>
        <w:r w:rsidRPr="00495245">
          <w:rPr>
            <w:rFonts w:asciiTheme="minorEastAsia" w:hAnsiTheme="minorEastAsia"/>
            <w:sz w:val="28"/>
            <w:szCs w:val="28"/>
          </w:rPr>
          <w:fldChar w:fldCharType="begin"/>
        </w:r>
        <w:r w:rsidRPr="00495245">
          <w:rPr>
            <w:rFonts w:asciiTheme="minorEastAsia" w:hAnsiTheme="minorEastAsia"/>
            <w:sz w:val="28"/>
            <w:szCs w:val="28"/>
          </w:rPr>
          <w:instrText>PAGE   \* MERGEFORMAT</w:instrText>
        </w:r>
        <w:r w:rsidRPr="00495245">
          <w:rPr>
            <w:rFonts w:asciiTheme="minorEastAsia" w:hAnsiTheme="minorEastAsia"/>
            <w:sz w:val="28"/>
            <w:szCs w:val="28"/>
          </w:rPr>
          <w:fldChar w:fldCharType="separate"/>
        </w:r>
        <w:r w:rsidR="00CA3600" w:rsidRPr="00CA3600">
          <w:rPr>
            <w:rFonts w:asciiTheme="minorEastAsia" w:hAnsiTheme="minorEastAsia"/>
            <w:noProof/>
            <w:sz w:val="28"/>
            <w:szCs w:val="28"/>
            <w:lang w:val="zh-CN"/>
          </w:rPr>
          <w:t>-</w:t>
        </w:r>
        <w:r w:rsidR="00CA3600">
          <w:rPr>
            <w:rFonts w:asciiTheme="minorEastAsia" w:hAnsiTheme="minorEastAsia"/>
            <w:noProof/>
            <w:sz w:val="28"/>
            <w:szCs w:val="28"/>
          </w:rPr>
          <w:t xml:space="preserve"> 9 -</w:t>
        </w:r>
        <w:r w:rsidRPr="00495245">
          <w:rPr>
            <w:rFonts w:asciiTheme="minorEastAsia" w:hAnsiTheme="minorEastAsia"/>
            <w:sz w:val="28"/>
            <w:szCs w:val="28"/>
          </w:rPr>
          <w:fldChar w:fldCharType="end"/>
        </w:r>
      </w:p>
    </w:sdtContent>
  </w:sdt>
  <w:p w:rsidR="00495245" w:rsidRDefault="004952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64" w:rsidRDefault="00473064" w:rsidP="00495245">
      <w:r>
        <w:separator/>
      </w:r>
    </w:p>
  </w:footnote>
  <w:footnote w:type="continuationSeparator" w:id="0">
    <w:p w:rsidR="00473064" w:rsidRDefault="00473064" w:rsidP="0049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F5"/>
    <w:rsid w:val="00144980"/>
    <w:rsid w:val="00150827"/>
    <w:rsid w:val="00220784"/>
    <w:rsid w:val="004157F5"/>
    <w:rsid w:val="004421C2"/>
    <w:rsid w:val="00473064"/>
    <w:rsid w:val="00495245"/>
    <w:rsid w:val="005D6CB1"/>
    <w:rsid w:val="00615E6B"/>
    <w:rsid w:val="006C2CB9"/>
    <w:rsid w:val="00733E93"/>
    <w:rsid w:val="007B283D"/>
    <w:rsid w:val="00866FB2"/>
    <w:rsid w:val="00890AAD"/>
    <w:rsid w:val="008C7C1F"/>
    <w:rsid w:val="00B81E31"/>
    <w:rsid w:val="00BC0A4E"/>
    <w:rsid w:val="00CA3600"/>
    <w:rsid w:val="00E7385B"/>
    <w:rsid w:val="00F37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45"/>
    <w:rPr>
      <w:sz w:val="18"/>
      <w:szCs w:val="18"/>
    </w:rPr>
  </w:style>
  <w:style w:type="paragraph" w:styleId="a4">
    <w:name w:val="footer"/>
    <w:basedOn w:val="a"/>
    <w:link w:val="Char0"/>
    <w:uiPriority w:val="99"/>
    <w:unhideWhenUsed/>
    <w:rsid w:val="004952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45"/>
    <w:rPr>
      <w:sz w:val="18"/>
      <w:szCs w:val="18"/>
    </w:rPr>
  </w:style>
  <w:style w:type="paragraph" w:styleId="a4">
    <w:name w:val="footer"/>
    <w:basedOn w:val="a"/>
    <w:link w:val="Char0"/>
    <w:uiPriority w:val="99"/>
    <w:unhideWhenUsed/>
    <w:rsid w:val="004952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574</Words>
  <Characters>3275</Characters>
  <Application>Microsoft Office Word</Application>
  <DocSecurity>0</DocSecurity>
  <Lines>27</Lines>
  <Paragraphs>7</Paragraphs>
  <ScaleCrop>false</ScaleCrop>
  <Company>Microsoft</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2021-05-14T02:12:00Z</dcterms:created>
  <dcterms:modified xsi:type="dcterms:W3CDTF">2021-07-29T01:45:00Z</dcterms:modified>
</cp:coreProperties>
</file>