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方正小标宋简体" w:eastAsia="方正小标宋简体"/>
          <w:bCs/>
          <w:sz w:val="44"/>
          <w:szCs w:val="44"/>
        </w:rPr>
      </w:pPr>
      <w:bookmarkStart w:id="0" w:name="_GoBack"/>
      <w:bookmarkEnd w:id="0"/>
      <w:r>
        <w:rPr>
          <w:rFonts w:ascii="方正小标宋简体" w:eastAsia="方正小标宋简体"/>
          <w:bCs/>
          <w:sz w:val="44"/>
          <w:szCs w:val="44"/>
        </w:rPr>
        <mc:AlternateContent>
          <mc:Choice Requires="wps">
            <w:drawing>
              <wp:anchor distT="0" distB="0" distL="114300" distR="114300" simplePos="0" relativeHeight="251659264" behindDoc="0" locked="0" layoutInCell="1" allowOverlap="1">
                <wp:simplePos x="0" y="0"/>
                <wp:positionH relativeFrom="column">
                  <wp:posOffset>-526415</wp:posOffset>
                </wp:positionH>
                <wp:positionV relativeFrom="paragraph">
                  <wp:posOffset>-101600</wp:posOffset>
                </wp:positionV>
                <wp:extent cx="922020" cy="628015"/>
                <wp:effectExtent l="4445" t="4445" r="6985" b="15240"/>
                <wp:wrapNone/>
                <wp:docPr id="1" name="文本框 2"/>
                <wp:cNvGraphicFramePr/>
                <a:graphic xmlns:a="http://schemas.openxmlformats.org/drawingml/2006/main">
                  <a:graphicData uri="http://schemas.microsoft.com/office/word/2010/wordprocessingShape">
                    <wps:wsp>
                      <wps:cNvSpPr txBox="1"/>
                      <wps:spPr>
                        <a:xfrm>
                          <a:off x="0" y="0"/>
                          <a:ext cx="922020" cy="6280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 w:hAnsi="仿宋" w:eastAsia="仿宋"/>
                                <w:sz w:val="32"/>
                                <w:szCs w:val="32"/>
                              </w:rPr>
                            </w:pPr>
                            <w:r>
                              <w:rPr>
                                <w:rFonts w:hint="eastAsia" w:ascii="仿宋" w:hAnsi="仿宋" w:eastAsia="仿宋"/>
                                <w:sz w:val="32"/>
                                <w:szCs w:val="32"/>
                              </w:rPr>
                              <w:t>附件2</w:t>
                            </w:r>
                          </w:p>
                        </w:txbxContent>
                      </wps:txbx>
                      <wps:bodyPr upright="1"/>
                    </wps:wsp>
                  </a:graphicData>
                </a:graphic>
              </wp:anchor>
            </w:drawing>
          </mc:Choice>
          <mc:Fallback>
            <w:pict>
              <v:shape id="文本框 2" o:spid="_x0000_s1026" o:spt="202" type="#_x0000_t202" style="position:absolute;left:0pt;margin-left:-41.45pt;margin-top:-8pt;height:49.45pt;width:72.6pt;z-index:251659264;mso-width-relative:page;mso-height-relative:page;" fillcolor="#FFFFFF" filled="t" stroked="t" coordsize="21600,21600" o:gfxdata="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F9Z1gAAAAkBAAAPAAAAAAAAAAEAIAAAACIAAABkcnMvZG93&#10;bnJldi54bWxQSwECFAAUAAAACACHTuJAty/oeQICAAA1BAAADgAAAAAAAAABACAAAAAlAQAAZHJz&#10;L2Uyb0RvYy54bWxQSwUGAAAAAAYABgBZAQAAmQUAAAAA&#10;">
                <v:fill on="t" focussize="0,0"/>
                <v:stroke color="#FFFFFF" joinstyle="miter"/>
                <v:imagedata o:title=""/>
                <o:lock v:ext="edit" aspectratio="f"/>
                <v:textbox>
                  <w:txbxContent>
                    <w:p>
                      <w:pPr>
                        <w:rPr>
                          <w:rFonts w:ascii="仿宋" w:hAnsi="仿宋" w:eastAsia="仿宋"/>
                          <w:sz w:val="32"/>
                          <w:szCs w:val="32"/>
                        </w:rPr>
                      </w:pPr>
                      <w:r>
                        <w:rPr>
                          <w:rFonts w:hint="eastAsia" w:ascii="仿宋" w:hAnsi="仿宋" w:eastAsia="仿宋"/>
                          <w:sz w:val="32"/>
                          <w:szCs w:val="32"/>
                        </w:rPr>
                        <w:t>附件2</w:t>
                      </w:r>
                    </w:p>
                  </w:txbxContent>
                </v:textbox>
              </v:shape>
            </w:pict>
          </mc:Fallback>
        </mc:AlternateContent>
      </w:r>
    </w:p>
    <w:p>
      <w:pPr>
        <w:spacing w:line="560" w:lineRule="exact"/>
        <w:ind w:firstLine="3300" w:firstLineChars="750"/>
        <w:outlineLvl w:val="0"/>
        <w:rPr>
          <w:rFonts w:ascii="方正小标宋简体" w:eastAsia="方正小标宋简体"/>
          <w:bCs/>
          <w:sz w:val="44"/>
          <w:szCs w:val="44"/>
        </w:rPr>
      </w:pPr>
      <w:r>
        <w:rPr>
          <w:rFonts w:hint="eastAsia" w:ascii="方正小标宋简体" w:eastAsia="方正小标宋简体"/>
          <w:bCs/>
          <w:sz w:val="44"/>
          <w:szCs w:val="44"/>
        </w:rPr>
        <w:t>面试考生纪律</w:t>
      </w:r>
    </w:p>
    <w:p>
      <w:pPr>
        <w:spacing w:line="560" w:lineRule="exact"/>
        <w:jc w:val="center"/>
        <w:outlineLvl w:val="0"/>
        <w:rPr>
          <w:rFonts w:ascii="方正小标宋简体" w:eastAsia="方正小标宋简体"/>
          <w:bCs/>
          <w:sz w:val="44"/>
          <w:szCs w:val="44"/>
        </w:rPr>
      </w:pPr>
    </w:p>
    <w:p>
      <w:pPr>
        <w:widowControl/>
        <w:shd w:val="clear" w:color="auto" w:fill="FFFFFF"/>
        <w:spacing w:line="50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1．考生应携带本人</w:t>
      </w:r>
      <w:r>
        <w:rPr>
          <w:rFonts w:hint="eastAsia" w:ascii="仿宋" w:hAnsi="仿宋" w:eastAsia="仿宋" w:cs="宋体"/>
          <w:color w:val="000000"/>
          <w:kern w:val="0"/>
          <w:sz w:val="32"/>
          <w:szCs w:val="32"/>
        </w:rPr>
        <w:t>有效</w:t>
      </w:r>
      <w:r>
        <w:rPr>
          <w:rFonts w:ascii="仿宋" w:hAnsi="仿宋" w:eastAsia="仿宋" w:cs="宋体"/>
          <w:color w:val="000000"/>
          <w:kern w:val="0"/>
          <w:sz w:val="32"/>
          <w:szCs w:val="32"/>
        </w:rPr>
        <w:t>身份证</w:t>
      </w:r>
      <w:r>
        <w:rPr>
          <w:rFonts w:hint="eastAsia" w:ascii="仿宋" w:hAnsi="仿宋" w:eastAsia="仿宋" w:cs="宋体"/>
          <w:color w:val="000000"/>
          <w:kern w:val="0"/>
          <w:sz w:val="32"/>
          <w:szCs w:val="32"/>
        </w:rPr>
        <w:t>和</w:t>
      </w:r>
      <w:r>
        <w:rPr>
          <w:rFonts w:ascii="仿宋" w:hAnsi="仿宋" w:eastAsia="仿宋" w:cs="宋体"/>
          <w:color w:val="000000"/>
          <w:kern w:val="0"/>
          <w:sz w:val="32"/>
          <w:szCs w:val="32"/>
        </w:rPr>
        <w:t>笔试准考证，在规定时间到达指定</w:t>
      </w:r>
      <w:r>
        <w:rPr>
          <w:rFonts w:hint="eastAsia" w:ascii="仿宋" w:hAnsi="仿宋" w:eastAsia="仿宋" w:cs="宋体"/>
          <w:color w:val="000000"/>
          <w:kern w:val="0"/>
          <w:sz w:val="32"/>
          <w:szCs w:val="32"/>
        </w:rPr>
        <w:t>地点候考</w:t>
      </w:r>
      <w:r>
        <w:rPr>
          <w:rFonts w:ascii="仿宋" w:hAnsi="仿宋" w:eastAsia="仿宋" w:cs="宋体"/>
          <w:color w:val="000000"/>
          <w:kern w:val="0"/>
          <w:sz w:val="32"/>
          <w:szCs w:val="32"/>
        </w:rPr>
        <w:t>。超过时间仍未到达的，按弃权处理。未携带</w:t>
      </w:r>
      <w:r>
        <w:rPr>
          <w:rFonts w:hint="eastAsia" w:ascii="仿宋" w:hAnsi="仿宋" w:eastAsia="仿宋" w:cs="宋体"/>
          <w:color w:val="000000"/>
          <w:kern w:val="0"/>
          <w:sz w:val="32"/>
          <w:szCs w:val="32"/>
        </w:rPr>
        <w:t>有效</w:t>
      </w:r>
      <w:r>
        <w:rPr>
          <w:rFonts w:ascii="仿宋" w:hAnsi="仿宋" w:eastAsia="仿宋" w:cs="宋体"/>
          <w:color w:val="000000"/>
          <w:kern w:val="0"/>
          <w:sz w:val="32"/>
          <w:szCs w:val="32"/>
        </w:rPr>
        <w:t>身份证</w:t>
      </w:r>
      <w:r>
        <w:rPr>
          <w:rFonts w:hint="eastAsia" w:ascii="仿宋" w:hAnsi="仿宋" w:eastAsia="仿宋" w:cs="宋体"/>
          <w:color w:val="000000"/>
          <w:kern w:val="0"/>
          <w:sz w:val="32"/>
          <w:szCs w:val="32"/>
        </w:rPr>
        <w:t>和</w:t>
      </w:r>
      <w:r>
        <w:rPr>
          <w:rFonts w:ascii="仿宋" w:hAnsi="仿宋" w:eastAsia="仿宋" w:cs="宋体"/>
          <w:color w:val="000000"/>
          <w:kern w:val="0"/>
          <w:sz w:val="32"/>
          <w:szCs w:val="32"/>
        </w:rPr>
        <w:t>笔试准考证的，不得参加面试。</w:t>
      </w:r>
    </w:p>
    <w:p>
      <w:pPr>
        <w:widowControl/>
        <w:shd w:val="clear" w:color="auto" w:fill="FFFFFF"/>
        <w:spacing w:line="50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2．考生应遵守考场封闭管理规定。进入考点即关闭手机等通讯工具及其他智能穿戴设备并交相关工作人员，面试结束取回，离开考场才能开启。</w:t>
      </w:r>
    </w:p>
    <w:p>
      <w:pPr>
        <w:widowControl/>
        <w:shd w:val="clear" w:color="auto" w:fill="FFFFFF"/>
        <w:spacing w:line="50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3．考生通过抽签确定面试顺序。每名考生</w:t>
      </w:r>
      <w:r>
        <w:rPr>
          <w:rFonts w:hint="eastAsia" w:ascii="仿宋" w:hAnsi="仿宋" w:eastAsia="仿宋" w:cs="宋体"/>
          <w:color w:val="000000"/>
          <w:kern w:val="0"/>
          <w:sz w:val="32"/>
          <w:szCs w:val="32"/>
        </w:rPr>
        <w:t>依次</w:t>
      </w:r>
      <w:r>
        <w:rPr>
          <w:rFonts w:ascii="仿宋" w:hAnsi="仿宋" w:eastAsia="仿宋" w:cs="宋体"/>
          <w:color w:val="000000"/>
          <w:kern w:val="0"/>
          <w:sz w:val="32"/>
          <w:szCs w:val="32"/>
        </w:rPr>
        <w:t>抽签确定面试顺序号</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考生</w:t>
      </w:r>
      <w:r>
        <w:rPr>
          <w:rFonts w:hint="eastAsia" w:ascii="仿宋" w:hAnsi="仿宋" w:eastAsia="仿宋" w:cs="宋体"/>
          <w:color w:val="000000"/>
          <w:kern w:val="0"/>
          <w:sz w:val="32"/>
          <w:szCs w:val="32"/>
        </w:rPr>
        <w:t>应牢记自己的抽签顺序号，</w:t>
      </w:r>
      <w:r>
        <w:rPr>
          <w:rFonts w:ascii="仿宋" w:hAnsi="仿宋" w:eastAsia="仿宋" w:cs="宋体"/>
          <w:color w:val="000000"/>
          <w:kern w:val="0"/>
          <w:sz w:val="32"/>
          <w:szCs w:val="32"/>
        </w:rPr>
        <w:t>不得交换抽签顺序号，不得向他人透露抽签顺序号信息。</w:t>
      </w:r>
    </w:p>
    <w:p>
      <w:pPr>
        <w:widowControl/>
        <w:shd w:val="clear" w:color="auto" w:fill="FFFFFF"/>
        <w:spacing w:line="50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4．考生应服从统一管理，文明候考。不大声喧哗，不破坏卫生，不在</w:t>
      </w:r>
      <w:r>
        <w:rPr>
          <w:rFonts w:hint="eastAsia" w:ascii="仿宋" w:hAnsi="仿宋" w:eastAsia="仿宋" w:cs="宋体"/>
          <w:color w:val="000000"/>
          <w:kern w:val="0"/>
          <w:sz w:val="32"/>
          <w:szCs w:val="32"/>
        </w:rPr>
        <w:t>考</w:t>
      </w:r>
      <w:r>
        <w:rPr>
          <w:rFonts w:ascii="仿宋" w:hAnsi="仿宋" w:eastAsia="仿宋" w:cs="宋体"/>
          <w:color w:val="000000"/>
          <w:kern w:val="0"/>
          <w:sz w:val="32"/>
          <w:szCs w:val="32"/>
        </w:rPr>
        <w:t>场内抽烟，不擅自离开候考室，特殊情况需经工作人员同意并陪同前往。</w:t>
      </w:r>
    </w:p>
    <w:p>
      <w:pPr>
        <w:widowControl/>
        <w:shd w:val="clear" w:color="auto" w:fill="FFFFFF"/>
        <w:spacing w:line="50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5．考生应遵守面试纪律，文明应考。不穿有职业特征的服装，</w:t>
      </w:r>
      <w:r>
        <w:rPr>
          <w:rFonts w:ascii="仿宋" w:hAnsi="仿宋" w:eastAsia="仿宋" w:cs="宋体"/>
          <w:kern w:val="0"/>
          <w:sz w:val="32"/>
          <w:szCs w:val="32"/>
        </w:rPr>
        <w:t>不</w:t>
      </w:r>
      <w:r>
        <w:rPr>
          <w:rFonts w:hint="eastAsia" w:ascii="仿宋" w:hAnsi="仿宋" w:eastAsia="仿宋" w:cs="宋体"/>
          <w:kern w:val="0"/>
          <w:sz w:val="32"/>
          <w:szCs w:val="32"/>
        </w:rPr>
        <w:t>得</w:t>
      </w:r>
      <w:r>
        <w:rPr>
          <w:rFonts w:ascii="仿宋" w:hAnsi="仿宋" w:eastAsia="仿宋" w:cs="宋体"/>
          <w:kern w:val="0"/>
          <w:sz w:val="32"/>
          <w:szCs w:val="32"/>
        </w:rPr>
        <w:t>佩戴</w:t>
      </w:r>
      <w:r>
        <w:rPr>
          <w:rFonts w:hint="eastAsia" w:ascii="仿宋" w:hAnsi="仿宋" w:eastAsia="仿宋" w:cs="宋体"/>
          <w:kern w:val="0"/>
          <w:sz w:val="32"/>
          <w:szCs w:val="32"/>
        </w:rPr>
        <w:t>特别标志的</w:t>
      </w:r>
      <w:r>
        <w:rPr>
          <w:rFonts w:ascii="仿宋" w:hAnsi="仿宋" w:eastAsia="仿宋" w:cs="宋体"/>
          <w:kern w:val="0"/>
          <w:sz w:val="32"/>
          <w:szCs w:val="32"/>
        </w:rPr>
        <w:t>饰品</w:t>
      </w:r>
      <w:r>
        <w:rPr>
          <w:rFonts w:hint="eastAsia" w:ascii="仿宋" w:hAnsi="仿宋" w:eastAsia="仿宋" w:cs="宋体"/>
          <w:kern w:val="0"/>
          <w:sz w:val="32"/>
          <w:szCs w:val="32"/>
        </w:rPr>
        <w:t>和手表</w:t>
      </w:r>
      <w:r>
        <w:rPr>
          <w:rFonts w:ascii="仿宋" w:hAnsi="仿宋" w:eastAsia="仿宋" w:cs="宋体"/>
          <w:kern w:val="0"/>
          <w:sz w:val="32"/>
          <w:szCs w:val="32"/>
        </w:rPr>
        <w:t>进入面试考场。</w:t>
      </w:r>
      <w:r>
        <w:rPr>
          <w:rFonts w:ascii="仿宋" w:hAnsi="仿宋" w:eastAsia="仿宋" w:cs="宋体"/>
          <w:color w:val="000000"/>
          <w:kern w:val="0"/>
          <w:sz w:val="32"/>
          <w:szCs w:val="32"/>
        </w:rPr>
        <w:t>面试过程中，不以任何方式向考官或考场内工作人员透露本人姓名、毕业学校、工作单位等个人信息。</w:t>
      </w:r>
    </w:p>
    <w:p>
      <w:pPr>
        <w:widowControl/>
        <w:shd w:val="clear" w:color="auto" w:fill="FFFFFF"/>
        <w:spacing w:line="50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6．面试结束后，到指定地点等候本人面试成绩，须保持安静，不得泄露面试试题信息。得到成绩后须立即离场，不在考点内逗留。</w:t>
      </w:r>
    </w:p>
    <w:p>
      <w:pPr>
        <w:widowControl/>
        <w:shd w:val="clear" w:color="auto" w:fill="FFFFFF"/>
        <w:spacing w:line="50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7．不得做违反考试公平公正原则的其他事情。</w:t>
      </w:r>
    </w:p>
    <w:p>
      <w:pPr>
        <w:widowControl/>
        <w:shd w:val="clear" w:color="auto" w:fill="FFFFFF"/>
        <w:spacing w:line="50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以上规定，如果违反，视情节轻重取消本次考试资格或宣布本次考试成绩无效，并按相关纪律进行处理。</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68"/>
    <w:rsid w:val="00032EA0"/>
    <w:rsid w:val="00043D09"/>
    <w:rsid w:val="000761B2"/>
    <w:rsid w:val="000D2E5F"/>
    <w:rsid w:val="000D3592"/>
    <w:rsid w:val="000E0387"/>
    <w:rsid w:val="000E0640"/>
    <w:rsid w:val="000E48CD"/>
    <w:rsid w:val="000E6175"/>
    <w:rsid w:val="00101C97"/>
    <w:rsid w:val="00114753"/>
    <w:rsid w:val="001257A5"/>
    <w:rsid w:val="00130ECC"/>
    <w:rsid w:val="00145560"/>
    <w:rsid w:val="00162E09"/>
    <w:rsid w:val="0018355A"/>
    <w:rsid w:val="001E4685"/>
    <w:rsid w:val="001E5481"/>
    <w:rsid w:val="00200CAA"/>
    <w:rsid w:val="00200EAA"/>
    <w:rsid w:val="0020576B"/>
    <w:rsid w:val="00212179"/>
    <w:rsid w:val="0022699F"/>
    <w:rsid w:val="00226E4D"/>
    <w:rsid w:val="002327F2"/>
    <w:rsid w:val="00245867"/>
    <w:rsid w:val="00274E8A"/>
    <w:rsid w:val="00291F42"/>
    <w:rsid w:val="002A1897"/>
    <w:rsid w:val="002A6AFD"/>
    <w:rsid w:val="002C1992"/>
    <w:rsid w:val="002C7AE9"/>
    <w:rsid w:val="002F06E6"/>
    <w:rsid w:val="002F7626"/>
    <w:rsid w:val="0030543F"/>
    <w:rsid w:val="00326014"/>
    <w:rsid w:val="00327160"/>
    <w:rsid w:val="0034486D"/>
    <w:rsid w:val="0037730F"/>
    <w:rsid w:val="00377652"/>
    <w:rsid w:val="0038376A"/>
    <w:rsid w:val="003A2895"/>
    <w:rsid w:val="003A7735"/>
    <w:rsid w:val="003B20B8"/>
    <w:rsid w:val="003C09B3"/>
    <w:rsid w:val="003D6CDC"/>
    <w:rsid w:val="003D7BF1"/>
    <w:rsid w:val="003E269B"/>
    <w:rsid w:val="003F4FCE"/>
    <w:rsid w:val="00400D7F"/>
    <w:rsid w:val="004039BF"/>
    <w:rsid w:val="00407C83"/>
    <w:rsid w:val="0042255E"/>
    <w:rsid w:val="0043677E"/>
    <w:rsid w:val="00453214"/>
    <w:rsid w:val="0045757D"/>
    <w:rsid w:val="00467E46"/>
    <w:rsid w:val="004A0588"/>
    <w:rsid w:val="00511C2E"/>
    <w:rsid w:val="00540EEA"/>
    <w:rsid w:val="00554F1C"/>
    <w:rsid w:val="00572D68"/>
    <w:rsid w:val="005865D1"/>
    <w:rsid w:val="00587722"/>
    <w:rsid w:val="005B33C7"/>
    <w:rsid w:val="005C78E8"/>
    <w:rsid w:val="005D14D6"/>
    <w:rsid w:val="005E4F64"/>
    <w:rsid w:val="00604D62"/>
    <w:rsid w:val="00615FFD"/>
    <w:rsid w:val="0063136B"/>
    <w:rsid w:val="00633E82"/>
    <w:rsid w:val="006532B1"/>
    <w:rsid w:val="00663075"/>
    <w:rsid w:val="00674A18"/>
    <w:rsid w:val="006A2EFC"/>
    <w:rsid w:val="006E0F6F"/>
    <w:rsid w:val="006F119E"/>
    <w:rsid w:val="006F55B4"/>
    <w:rsid w:val="006F5C81"/>
    <w:rsid w:val="0070360C"/>
    <w:rsid w:val="007218F8"/>
    <w:rsid w:val="00734E57"/>
    <w:rsid w:val="00754B79"/>
    <w:rsid w:val="007667DE"/>
    <w:rsid w:val="007867EF"/>
    <w:rsid w:val="007931EA"/>
    <w:rsid w:val="007A5CC3"/>
    <w:rsid w:val="007B240A"/>
    <w:rsid w:val="007C4D4F"/>
    <w:rsid w:val="007D1F11"/>
    <w:rsid w:val="007E1E6A"/>
    <w:rsid w:val="007E2AAE"/>
    <w:rsid w:val="007E2EBC"/>
    <w:rsid w:val="0080218E"/>
    <w:rsid w:val="00816B8E"/>
    <w:rsid w:val="0082661E"/>
    <w:rsid w:val="00827750"/>
    <w:rsid w:val="00833518"/>
    <w:rsid w:val="008379B7"/>
    <w:rsid w:val="008714C4"/>
    <w:rsid w:val="00872023"/>
    <w:rsid w:val="00876B44"/>
    <w:rsid w:val="00892588"/>
    <w:rsid w:val="008A24B5"/>
    <w:rsid w:val="008A30D5"/>
    <w:rsid w:val="008B6E9F"/>
    <w:rsid w:val="008D0FC7"/>
    <w:rsid w:val="008D50BB"/>
    <w:rsid w:val="008F5D8F"/>
    <w:rsid w:val="00901C8F"/>
    <w:rsid w:val="009050C6"/>
    <w:rsid w:val="0091129D"/>
    <w:rsid w:val="0091658F"/>
    <w:rsid w:val="00950ACF"/>
    <w:rsid w:val="00963198"/>
    <w:rsid w:val="0098012E"/>
    <w:rsid w:val="00980301"/>
    <w:rsid w:val="00985CAA"/>
    <w:rsid w:val="009B01E7"/>
    <w:rsid w:val="009D0DBE"/>
    <w:rsid w:val="009E0B80"/>
    <w:rsid w:val="009F1431"/>
    <w:rsid w:val="009F6323"/>
    <w:rsid w:val="00A00336"/>
    <w:rsid w:val="00A07BBE"/>
    <w:rsid w:val="00A11FC3"/>
    <w:rsid w:val="00A13377"/>
    <w:rsid w:val="00A319AB"/>
    <w:rsid w:val="00A3322A"/>
    <w:rsid w:val="00A57578"/>
    <w:rsid w:val="00AA6CA9"/>
    <w:rsid w:val="00AC6E08"/>
    <w:rsid w:val="00B525A6"/>
    <w:rsid w:val="00B74629"/>
    <w:rsid w:val="00B8306E"/>
    <w:rsid w:val="00B95B03"/>
    <w:rsid w:val="00BB2AA7"/>
    <w:rsid w:val="00BD0AD0"/>
    <w:rsid w:val="00BD5BEA"/>
    <w:rsid w:val="00BE17AB"/>
    <w:rsid w:val="00C1783B"/>
    <w:rsid w:val="00C25451"/>
    <w:rsid w:val="00C43753"/>
    <w:rsid w:val="00C46FCA"/>
    <w:rsid w:val="00C6087B"/>
    <w:rsid w:val="00C85CEA"/>
    <w:rsid w:val="00CA301D"/>
    <w:rsid w:val="00CA5D84"/>
    <w:rsid w:val="00CA6136"/>
    <w:rsid w:val="00CB0FCA"/>
    <w:rsid w:val="00CB2B10"/>
    <w:rsid w:val="00CB4A27"/>
    <w:rsid w:val="00CF67E4"/>
    <w:rsid w:val="00D00EF5"/>
    <w:rsid w:val="00D56D8F"/>
    <w:rsid w:val="00D67108"/>
    <w:rsid w:val="00D758CA"/>
    <w:rsid w:val="00D777A4"/>
    <w:rsid w:val="00D81606"/>
    <w:rsid w:val="00D81727"/>
    <w:rsid w:val="00D87954"/>
    <w:rsid w:val="00D91A2C"/>
    <w:rsid w:val="00D9471B"/>
    <w:rsid w:val="00DA143A"/>
    <w:rsid w:val="00DB1A0D"/>
    <w:rsid w:val="00DD3E78"/>
    <w:rsid w:val="00DE5333"/>
    <w:rsid w:val="00DF086B"/>
    <w:rsid w:val="00DF39A5"/>
    <w:rsid w:val="00E1708B"/>
    <w:rsid w:val="00E22AA8"/>
    <w:rsid w:val="00E43F12"/>
    <w:rsid w:val="00E4583F"/>
    <w:rsid w:val="00E623FB"/>
    <w:rsid w:val="00E6302A"/>
    <w:rsid w:val="00E66C3E"/>
    <w:rsid w:val="00E705FB"/>
    <w:rsid w:val="00E801C8"/>
    <w:rsid w:val="00E96B4F"/>
    <w:rsid w:val="00EB2E39"/>
    <w:rsid w:val="00EB57E5"/>
    <w:rsid w:val="00EC6B88"/>
    <w:rsid w:val="00ED230E"/>
    <w:rsid w:val="00EE1D34"/>
    <w:rsid w:val="00F3473C"/>
    <w:rsid w:val="00F35588"/>
    <w:rsid w:val="00F52780"/>
    <w:rsid w:val="00F55743"/>
    <w:rsid w:val="00F6402F"/>
    <w:rsid w:val="00F702E0"/>
    <w:rsid w:val="00F86C1B"/>
    <w:rsid w:val="00FA28C9"/>
    <w:rsid w:val="00FA74C4"/>
    <w:rsid w:val="00FB169F"/>
    <w:rsid w:val="00FC3DD0"/>
    <w:rsid w:val="2236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after="225" w:line="480" w:lineRule="auto"/>
      <w:jc w:val="left"/>
    </w:pPr>
    <w:rPr>
      <w:rFonts w:cs="Times New Roman"/>
      <w:kern w:val="0"/>
      <w:sz w:val="24"/>
      <w:szCs w:val="24"/>
    </w:rPr>
  </w:style>
  <w:style w:type="character" w:styleId="5">
    <w:name w:val="Strong"/>
    <w:basedOn w:val="4"/>
    <w:qFormat/>
    <w:uiPriority w:val="22"/>
    <w:rPr>
      <w:b/>
      <w:bCs/>
    </w:rPr>
  </w:style>
  <w:style w:type="paragraph" w:customStyle="1" w:styleId="6">
    <w:name w:val="custom_unionstyle"/>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169F1-EB4D-48C9-9365-E58F08B35F3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168</Words>
  <Characters>958</Characters>
  <Lines>7</Lines>
  <Paragraphs>2</Paragraphs>
  <TotalTime>338</TotalTime>
  <ScaleCrop>false</ScaleCrop>
  <LinksUpToDate>false</LinksUpToDate>
  <CharactersWithSpaces>1124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2019-07-25T09:22:00Z</dcterms:created>
  <dc:creator>dreamsummit</dc:creator>
  <cp:lastModifiedBy>子溪</cp:lastModifiedBy>
  <cp:lastPrinted>2019-10-16T03:18:00Z</cp:lastPrinted>
  <dcterms:modified xsi:type="dcterms:W3CDTF">2021-07-26T07:11:32Z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EC5547256EB343BAAB0D2CCB41019B9E</vt:lpwstr>
  </property>
</Properties>
</file>