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_GBK" w:cs="Times New Roman"/>
          <w:b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kern w:val="2"/>
          <w:sz w:val="44"/>
          <w:szCs w:val="44"/>
          <w:lang w:val="en-US" w:eastAsia="zh-CN" w:bidi="ar"/>
        </w:rPr>
        <w:t>2020</w:t>
      </w:r>
      <w:r>
        <w:rPr>
          <w:rFonts w:hint="default" w:ascii="方正小标宋_GBK" w:hAnsi="方正小标宋_GBK" w:eastAsia="方正小标宋_GBK" w:cs="方正小标宋_GBK"/>
          <w:b/>
          <w:kern w:val="2"/>
          <w:sz w:val="44"/>
          <w:szCs w:val="44"/>
          <w:lang w:val="en-US" w:eastAsia="zh-CN" w:bidi="ar"/>
        </w:rPr>
        <w:t>年湖南</w:t>
      </w:r>
      <w:r>
        <w:rPr>
          <w:rFonts w:hint="default" w:ascii="Times New Roman" w:hAnsi="Times New Roman" w:eastAsia="方正小标宋_GBK" w:cs="Times New Roman"/>
          <w:b/>
          <w:kern w:val="2"/>
          <w:sz w:val="44"/>
          <w:szCs w:val="44"/>
          <w:lang w:val="en-US" w:eastAsia="zh-CN" w:bidi="ar"/>
        </w:rPr>
        <w:t>50</w:t>
      </w:r>
      <w:r>
        <w:rPr>
          <w:rFonts w:hint="default" w:ascii="方正小标宋_GBK" w:hAnsi="方正小标宋_GBK" w:eastAsia="方正小标宋_GBK" w:cs="方正小标宋_GBK"/>
          <w:b/>
          <w:kern w:val="2"/>
          <w:sz w:val="44"/>
          <w:szCs w:val="44"/>
          <w:lang w:val="en-US" w:eastAsia="zh-CN" w:bidi="ar"/>
        </w:rPr>
        <w:t>条</w:t>
      </w:r>
      <w:r>
        <w:rPr>
          <w:rFonts w:hint="default" w:ascii="Times New Roman" w:hAnsi="Times New Roman" w:eastAsia="方正小标宋_GBK" w:cs="Times New Roman"/>
          <w:b/>
          <w:kern w:val="2"/>
          <w:sz w:val="44"/>
          <w:szCs w:val="44"/>
          <w:lang w:val="en-US" w:eastAsia="zh-CN" w:bidi="ar"/>
        </w:rPr>
        <w:t>“</w:t>
      </w:r>
      <w:r>
        <w:rPr>
          <w:rFonts w:hint="default" w:ascii="方正小标宋_GBK" w:hAnsi="方正小标宋_GBK" w:eastAsia="方正小标宋_GBK" w:cs="方正小标宋_GBK"/>
          <w:b/>
          <w:kern w:val="2"/>
          <w:sz w:val="44"/>
          <w:szCs w:val="44"/>
          <w:lang w:val="en-US" w:eastAsia="zh-CN" w:bidi="ar"/>
        </w:rPr>
        <w:t>美丽河湖</w:t>
      </w:r>
      <w:r>
        <w:rPr>
          <w:rFonts w:hint="default" w:ascii="Times New Roman" w:hAnsi="Times New Roman" w:eastAsia="方正小标宋_GBK" w:cs="Times New Roman"/>
          <w:b/>
          <w:kern w:val="2"/>
          <w:sz w:val="44"/>
          <w:szCs w:val="44"/>
          <w:lang w:val="en-US" w:eastAsia="zh-CN" w:bidi="ar"/>
        </w:rPr>
        <w:t>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楷体_GB2312" w:hAnsi="Times New Roman" w:eastAsia="楷体_GB2312" w:cs="Times New Roman"/>
          <w:b/>
          <w:kern w:val="2"/>
          <w:sz w:val="32"/>
          <w:szCs w:val="32"/>
        </w:rPr>
      </w:pPr>
      <w:r>
        <w:rPr>
          <w:rFonts w:hint="default" w:ascii="楷体_GB2312" w:hAnsi="Times New Roman" w:eastAsia="楷体_GB2312" w:cs="楷体_GB2312"/>
          <w:b/>
          <w:kern w:val="2"/>
          <w:sz w:val="32"/>
          <w:szCs w:val="32"/>
          <w:lang w:val="en-US" w:eastAsia="zh-CN" w:bidi="ar"/>
        </w:rPr>
        <w:t>（排名不分先后）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default" w:ascii="Times New Roman" w:hAnsi="Times New Roman" w:eastAsia="仿宋" w:cs="Times New Roman"/>
          <w:b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kern w:val="2"/>
          <w:sz w:val="30"/>
          <w:szCs w:val="30"/>
          <w:lang w:val="en-US" w:eastAsia="zh-CN" w:bidi="ar"/>
        </w:rPr>
        <w:t xml:space="preserve"> </w:t>
      </w:r>
    </w:p>
    <w:tbl>
      <w:tblPr>
        <w:tblStyle w:val="4"/>
        <w:tblW w:w="8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4531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4"/>
                <w:szCs w:val="24"/>
                <w:lang w:val="en-US" w:eastAsia="zh-CN" w:bidi="ar"/>
              </w:rPr>
              <w:t>河湖名称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4"/>
                <w:szCs w:val="24"/>
                <w:lang w:val="en-US" w:eastAsia="zh-CN" w:bidi="ar"/>
              </w:rPr>
              <w:t>所属市州、县市区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望城区八曲河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长沙市望城区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浏阳市南川河文家市段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长沙市浏阳市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宁乡市沩水北源河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长沙市宁乡市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斗山桥水库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衡阳市衡南县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斜陂堰水库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衡阳市衡阳县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岭茶河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衡阳市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衡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祁水砖塘镇段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衡阳市祁东县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马水河耒阳段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衡阳市耒阳市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渌水渌口区段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株洲市渌口区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酒埠江灌区总干渠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株洲市攸县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向阳渠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湘潭市湘潭县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菜石江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湘潭市韶山市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涟水姜畬镇段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湘潭市雨湖区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邵水石桥、东风路街道街道段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邵阳市双清区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紫溪河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邵阳市新宁县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黄家坝水库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邵阳市邵东市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邵水大祥区段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邵阳市大祥区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赧水邓元泰镇段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邵阳市武冈市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超美水库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邵阳市洞口县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汨水汉昌段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岳阳市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平江县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君山垸东西干渠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岳阳市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君山区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新河南段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常德市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沅水鼎城段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常德市鼎城区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颜家庙水库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常德市汉寿县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黄石水库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常德市桃源县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三湖公园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常德市津市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白洋河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张家界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慈利县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澧水南源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张家界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桑植县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索溪湖水库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张家界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武陵源区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大宴溪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张家界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獭溪河桃花江镇段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益阳市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桃江县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鱼形山水库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益阳市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赫山区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舂陵水嘉禾县段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郴州市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嘉禾县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龙虎洞水库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郴州市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汝城县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沤菜水库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郴州市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桂东县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秧溪河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郴州市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苏仙区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长河水库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郴州市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临武县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舜水河塔峰岭脚村至教师村段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永州市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蓝山县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白水河城区段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永州市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金洞管理区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湘江三家村段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永州市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祁阳县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bookmarkStart w:id="0" w:name="_Toc10754"/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41</w:t>
            </w:r>
            <w:bookmarkEnd w:id="0"/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潇水河葫芦岩红军渡口段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永州市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溆水（一都河龙潭镇段）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怀化市溆浦县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杨溪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怀化市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芷江县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涟水河杏子铺段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娄底市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双峰县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孙水河水洞底段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娄底市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娄星区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资江干流冷水江市段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娄底市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冷水江市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资江（琅塘段）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娄底市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新化县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金落河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湘西州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保靖县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洗车河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湘西州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龙山县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酉水（永顺段）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湘西州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4"/>
                <w:szCs w:val="24"/>
                <w:lang w:val="en-US" w:eastAsia="zh-CN" w:bidi="ar"/>
              </w:rPr>
              <w:t>永顺县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仿宋" w:cs="Times New Roman"/>
          <w:b/>
          <w:kern w:val="2"/>
          <w:sz w:val="44"/>
          <w:szCs w:val="44"/>
        </w:rPr>
      </w:pPr>
      <w:r>
        <w:rPr>
          <w:rFonts w:hint="default" w:ascii="Times New Roman" w:hAnsi="Times New Roman" w:eastAsia="仿宋" w:cs="Times New Roman"/>
          <w:b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仿宋" w:cs="Times New Roman"/>
          <w:b/>
          <w:kern w:val="2"/>
          <w:sz w:val="44"/>
          <w:szCs w:val="44"/>
        </w:rPr>
      </w:pPr>
      <w:r>
        <w:rPr>
          <w:rFonts w:hint="default" w:ascii="Times New Roman" w:hAnsi="Times New Roman" w:eastAsia="仿宋" w:cs="Times New Roman"/>
          <w:b/>
          <w:kern w:val="2"/>
          <w:sz w:val="44"/>
          <w:szCs w:val="44"/>
          <w:lang w:val="en-US" w:eastAsia="zh-CN" w:bidi="ar"/>
        </w:rPr>
        <w:br w:type="page"/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24798"/>
    <w:rsid w:val="2EA24798"/>
    <w:rsid w:val="2FEC242C"/>
    <w:rsid w:val="4EF53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2020-12-21T07:13:00Z</dcterms:created>
  <dc:creator>朱朱</dc:creator>
  <cp:lastModifiedBy>朱朱</cp:lastModifiedBy>
  <dcterms:modified xsi:type="dcterms:W3CDTF">2020-12-21T09:34:07Z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