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E2" w:rsidRDefault="008A4D98" w:rsidP="00824204">
      <w:pPr>
        <w:ind w:leftChars="-53" w:left="1" w:hangingChars="35" w:hanging="112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附</w:t>
      </w:r>
      <w:r>
        <w:rPr>
          <w:rFonts w:eastAsia="方正黑体简体" w:hint="eastAsia"/>
          <w:sz w:val="32"/>
          <w:szCs w:val="32"/>
        </w:rPr>
        <w:t>件</w:t>
      </w:r>
      <w:r>
        <w:rPr>
          <w:rFonts w:eastAsia="方正黑体简体"/>
          <w:sz w:val="32"/>
          <w:szCs w:val="32"/>
        </w:rPr>
        <w:t>2</w:t>
      </w:r>
    </w:p>
    <w:p w:rsidR="00393DE2" w:rsidRDefault="00393DE2">
      <w:pPr>
        <w:rPr>
          <w:rFonts w:eastAsia="方正黑体简体"/>
          <w:b/>
          <w:sz w:val="32"/>
          <w:szCs w:val="32"/>
        </w:rPr>
      </w:pPr>
    </w:p>
    <w:tbl>
      <w:tblPr>
        <w:tblStyle w:val="a5"/>
        <w:tblW w:w="9060" w:type="dxa"/>
        <w:tblLayout w:type="fixed"/>
        <w:tblLook w:val="04A0"/>
      </w:tblPr>
      <w:tblGrid>
        <w:gridCol w:w="9060"/>
      </w:tblGrid>
      <w:tr w:rsidR="00393DE2">
        <w:trPr>
          <w:trHeight w:val="90"/>
        </w:trPr>
        <w:tc>
          <w:tcPr>
            <w:tcW w:w="9060" w:type="dxa"/>
          </w:tcPr>
          <w:p w:rsidR="00393DE2" w:rsidRDefault="00393DE2">
            <w:pPr>
              <w:rPr>
                <w:rFonts w:eastAsia="方正黑体简体"/>
                <w:b/>
                <w:sz w:val="32"/>
                <w:szCs w:val="32"/>
              </w:rPr>
            </w:pPr>
          </w:p>
          <w:p w:rsidR="00393DE2" w:rsidRDefault="00393DE2">
            <w:pPr>
              <w:rPr>
                <w:rFonts w:eastAsia="方正黑体简体"/>
                <w:b/>
                <w:sz w:val="32"/>
                <w:szCs w:val="32"/>
              </w:rPr>
            </w:pPr>
          </w:p>
          <w:p w:rsidR="00393DE2" w:rsidRDefault="008A4D98">
            <w:pPr>
              <w:jc w:val="center"/>
              <w:rPr>
                <w:rFonts w:eastAsia="方正小标宋简体"/>
                <w:sz w:val="48"/>
                <w:szCs w:val="48"/>
              </w:rPr>
            </w:pPr>
            <w:r>
              <w:rPr>
                <w:rFonts w:eastAsia="方正小标宋简体"/>
                <w:sz w:val="48"/>
                <w:szCs w:val="48"/>
              </w:rPr>
              <w:t>武陵源区科级领导干部</w:t>
            </w:r>
          </w:p>
          <w:p w:rsidR="00393DE2" w:rsidRDefault="008A4D98">
            <w:pPr>
              <w:jc w:val="center"/>
              <w:rPr>
                <w:rFonts w:eastAsia="方正小标宋简体"/>
                <w:sz w:val="48"/>
                <w:szCs w:val="48"/>
              </w:rPr>
            </w:pPr>
            <w:r>
              <w:rPr>
                <w:rFonts w:eastAsia="方正小标宋简体"/>
                <w:sz w:val="48"/>
                <w:szCs w:val="48"/>
              </w:rPr>
              <w:t>监</w:t>
            </w:r>
            <w:r>
              <w:rPr>
                <w:rFonts w:eastAsia="方正小标宋简体" w:hint="eastAsia"/>
                <w:sz w:val="48"/>
                <w:szCs w:val="48"/>
              </w:rPr>
              <w:t xml:space="preserve"> </w:t>
            </w:r>
            <w:r>
              <w:rPr>
                <w:rFonts w:eastAsia="方正小标宋简体"/>
                <w:sz w:val="48"/>
                <w:szCs w:val="48"/>
              </w:rPr>
              <w:t>督</w:t>
            </w:r>
            <w:r>
              <w:rPr>
                <w:rFonts w:eastAsia="方正小标宋简体" w:hint="eastAsia"/>
                <w:sz w:val="48"/>
                <w:szCs w:val="48"/>
              </w:rPr>
              <w:t xml:space="preserve"> </w:t>
            </w:r>
            <w:r>
              <w:rPr>
                <w:rFonts w:eastAsia="方正小标宋简体"/>
                <w:sz w:val="48"/>
                <w:szCs w:val="48"/>
              </w:rPr>
              <w:t>卡</w:t>
            </w:r>
          </w:p>
          <w:p w:rsidR="00393DE2" w:rsidRDefault="00393DE2">
            <w:pPr>
              <w:rPr>
                <w:rFonts w:eastAsia="方正黑体简体"/>
                <w:b/>
                <w:sz w:val="32"/>
                <w:szCs w:val="32"/>
              </w:rPr>
            </w:pPr>
          </w:p>
          <w:p w:rsidR="00393DE2" w:rsidRDefault="008A4D98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</w:rPr>
              <w:t>中共张家界市武陵源区委</w:t>
            </w:r>
          </w:p>
          <w:p w:rsidR="00393DE2" w:rsidRDefault="00393DE2">
            <w:pPr>
              <w:rPr>
                <w:rFonts w:eastAsia="方正黑体简体"/>
                <w:b/>
                <w:sz w:val="32"/>
                <w:szCs w:val="32"/>
              </w:rPr>
            </w:pPr>
          </w:p>
        </w:tc>
      </w:tr>
    </w:tbl>
    <w:p w:rsidR="00393DE2" w:rsidRDefault="00393DE2">
      <w:pPr>
        <w:rPr>
          <w:rFonts w:eastAsia="方正黑体简体"/>
          <w:b/>
          <w:sz w:val="32"/>
          <w:szCs w:val="32"/>
        </w:rPr>
      </w:pPr>
    </w:p>
    <w:p w:rsidR="00393DE2" w:rsidRDefault="00393DE2">
      <w:pPr>
        <w:rPr>
          <w:rFonts w:eastAsia="方正黑体简体"/>
          <w:b/>
          <w:sz w:val="32"/>
          <w:szCs w:val="32"/>
        </w:rPr>
      </w:pPr>
    </w:p>
    <w:p w:rsidR="00393DE2" w:rsidRDefault="00393DE2">
      <w:pPr>
        <w:rPr>
          <w:rFonts w:eastAsia="方正黑体简体"/>
          <w:b/>
          <w:sz w:val="32"/>
          <w:szCs w:val="32"/>
        </w:rPr>
      </w:pPr>
    </w:p>
    <w:tbl>
      <w:tblPr>
        <w:tblStyle w:val="a5"/>
        <w:tblW w:w="9040" w:type="dxa"/>
        <w:tblLayout w:type="fixed"/>
        <w:tblLook w:val="04A0"/>
      </w:tblPr>
      <w:tblGrid>
        <w:gridCol w:w="9040"/>
      </w:tblGrid>
      <w:tr w:rsidR="00393DE2">
        <w:trPr>
          <w:trHeight w:val="4897"/>
        </w:trPr>
        <w:tc>
          <w:tcPr>
            <w:tcW w:w="9040" w:type="dxa"/>
          </w:tcPr>
          <w:p w:rsidR="00393DE2" w:rsidRDefault="00393DE2">
            <w:pPr>
              <w:rPr>
                <w:rFonts w:eastAsia="方正黑体简体"/>
                <w:b/>
                <w:sz w:val="32"/>
                <w:szCs w:val="32"/>
              </w:rPr>
            </w:pPr>
          </w:p>
          <w:p w:rsidR="00393DE2" w:rsidRDefault="008A4D9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  <w:u w:val="single"/>
              </w:rPr>
              <w:t xml:space="preserve">             </w:t>
            </w:r>
            <w:r>
              <w:rPr>
                <w:sz w:val="30"/>
                <w:szCs w:val="30"/>
              </w:rPr>
              <w:t>：</w:t>
            </w:r>
          </w:p>
          <w:p w:rsidR="00393DE2" w:rsidRDefault="008A4D98">
            <w:pPr>
              <w:ind w:firstLineChars="200" w:firstLine="600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sz w:val="30"/>
                <w:szCs w:val="30"/>
                <w:u w:val="single"/>
              </w:rPr>
              <w:t xml:space="preserve">         </w:t>
            </w:r>
            <w:r>
              <w:rPr>
                <w:sz w:val="30"/>
                <w:szCs w:val="30"/>
              </w:rPr>
              <w:t>系</w:t>
            </w:r>
            <w:r>
              <w:rPr>
                <w:sz w:val="30"/>
                <w:szCs w:val="30"/>
                <w:u w:val="single"/>
              </w:rPr>
              <w:t xml:space="preserve">          </w:t>
            </w:r>
            <w:r>
              <w:rPr>
                <w:sz w:val="30"/>
                <w:szCs w:val="30"/>
              </w:rPr>
              <w:t>。如贵单位发现该同志及其家属有</w:t>
            </w:r>
            <w:r>
              <w:rPr>
                <w:color w:val="333333"/>
                <w:sz w:val="30"/>
                <w:szCs w:val="30"/>
                <w:shd w:val="clear" w:color="auto" w:fill="FFFFFF"/>
              </w:rPr>
              <w:t>违</w:t>
            </w:r>
            <w:r>
              <w:rPr>
                <w:color w:val="333333"/>
                <w:spacing w:val="-6"/>
                <w:sz w:val="30"/>
                <w:szCs w:val="30"/>
                <w:shd w:val="clear" w:color="auto" w:fill="FFFFFF"/>
              </w:rPr>
              <w:t>反家庭美德、社会公德和党纪法规等行为，请及时告知我们。谢谢！</w:t>
            </w:r>
          </w:p>
          <w:p w:rsidR="00393DE2" w:rsidRDefault="008A4D98">
            <w:pPr>
              <w:ind w:firstLineChars="200" w:firstLine="600"/>
              <w:rPr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联系电话：</w:t>
            </w:r>
            <w:r>
              <w:rPr>
                <w:color w:val="333333"/>
                <w:sz w:val="30"/>
                <w:szCs w:val="30"/>
                <w:shd w:val="clear" w:color="auto" w:fill="FFFFFF"/>
              </w:rPr>
              <w:t>0744—</w:t>
            </w:r>
            <w:r>
              <w:rPr>
                <w:sz w:val="30"/>
                <w:szCs w:val="30"/>
                <w:u w:val="single"/>
              </w:rPr>
              <w:t xml:space="preserve">       </w:t>
            </w:r>
            <w:r>
              <w:rPr>
                <w:color w:val="333333"/>
                <w:sz w:val="30"/>
                <w:szCs w:val="30"/>
                <w:shd w:val="clear" w:color="auto" w:fill="FFFFFF"/>
              </w:rPr>
              <w:t>（单位名称）</w:t>
            </w:r>
          </w:p>
          <w:p w:rsidR="00393DE2" w:rsidRDefault="008A4D98">
            <w:pPr>
              <w:ind w:firstLineChars="700" w:firstLine="2100"/>
              <w:rPr>
                <w:rFonts w:eastAsia="方正黑体简体"/>
                <w:b/>
                <w:sz w:val="32"/>
                <w:szCs w:val="32"/>
              </w:rPr>
            </w:pPr>
            <w:r>
              <w:rPr>
                <w:color w:val="333333"/>
                <w:sz w:val="30"/>
                <w:szCs w:val="30"/>
                <w:shd w:val="clear" w:color="auto" w:fill="FFFFFF"/>
              </w:rPr>
              <w:t>0744—5611728</w:t>
            </w:r>
            <w:r>
              <w:rPr>
                <w:color w:val="333333"/>
                <w:sz w:val="30"/>
                <w:szCs w:val="30"/>
                <w:shd w:val="clear" w:color="auto" w:fill="FFFFFF"/>
              </w:rPr>
              <w:t>（</w:t>
            </w:r>
            <w:r>
              <w:rPr>
                <w:rFonts w:hint="eastAsia"/>
                <w:color w:val="333333"/>
                <w:sz w:val="30"/>
                <w:szCs w:val="30"/>
                <w:shd w:val="clear" w:color="auto" w:fill="FFFFFF"/>
              </w:rPr>
              <w:t>武陵源</w:t>
            </w:r>
            <w:r>
              <w:rPr>
                <w:color w:val="333333"/>
                <w:sz w:val="30"/>
                <w:szCs w:val="30"/>
                <w:shd w:val="clear" w:color="auto" w:fill="FFFFFF"/>
              </w:rPr>
              <w:t>区纪委</w:t>
            </w:r>
            <w:bookmarkStart w:id="0" w:name="_GoBack"/>
            <w:bookmarkEnd w:id="0"/>
            <w:r>
              <w:rPr>
                <w:color w:val="333333"/>
                <w:sz w:val="30"/>
                <w:szCs w:val="30"/>
                <w:shd w:val="clear" w:color="auto" w:fill="FFFFFF"/>
              </w:rPr>
              <w:t>监委）</w:t>
            </w:r>
          </w:p>
        </w:tc>
      </w:tr>
    </w:tbl>
    <w:p w:rsidR="00393DE2" w:rsidRDefault="00393DE2">
      <w:pPr>
        <w:spacing w:line="20" w:lineRule="exact"/>
      </w:pPr>
    </w:p>
    <w:sectPr w:rsidR="00393DE2" w:rsidSect="00393DE2">
      <w:footerReference w:type="even" r:id="rId8"/>
      <w:footerReference w:type="default" r:id="rId9"/>
      <w:pgSz w:w="11906" w:h="16838"/>
      <w:pgMar w:top="1928" w:right="1588" w:bottom="1701" w:left="1588" w:header="851" w:footer="1361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201" w:rsidRDefault="00A11201" w:rsidP="00393DE2">
      <w:r>
        <w:separator/>
      </w:r>
    </w:p>
  </w:endnote>
  <w:endnote w:type="continuationSeparator" w:id="0">
    <w:p w:rsidR="00A11201" w:rsidRDefault="00A11201" w:rsidP="00393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DE2" w:rsidRDefault="008A4D98">
    <w:pPr>
      <w:pStyle w:val="a3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sz w:val="28"/>
        <w:szCs w:val="28"/>
      </w:rPr>
      <w:t xml:space="preserve">— </w:t>
    </w:r>
    <w:sdt>
      <w:sdtPr>
        <w:rPr>
          <w:rFonts w:asciiTheme="minorEastAsia" w:eastAsiaTheme="minorEastAsia" w:hAnsiTheme="minorEastAsia"/>
          <w:sz w:val="28"/>
          <w:szCs w:val="28"/>
        </w:rPr>
        <w:id w:val="1853677818"/>
      </w:sdtPr>
      <w:sdtContent>
        <w:r w:rsidR="006D135C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="006D135C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10</w:t>
        </w:r>
        <w:r w:rsidR="006D135C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/>
            <w:sz w:val="28"/>
            <w:szCs w:val="28"/>
          </w:rPr>
          <w:t xml:space="preserve"> —</w:t>
        </w:r>
      </w:sdtContent>
    </w:sdt>
  </w:p>
  <w:p w:rsidR="00393DE2" w:rsidRDefault="00393DE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DE2" w:rsidRDefault="006D135C">
    <w:pPr>
      <w:pStyle w:val="a3"/>
      <w:jc w:val="right"/>
      <w:rPr>
        <w:rFonts w:asciiTheme="minorEastAsia" w:eastAsiaTheme="minorEastAsia" w:hAnsiTheme="minorEastAsia"/>
        <w:sz w:val="28"/>
        <w:szCs w:val="28"/>
      </w:rPr>
    </w:pPr>
    <w:r w:rsidRPr="006D135C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62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 filled="f" stroked="f" strokeweight=".5pt">
          <v:textbox style="mso-fit-shape-to-text:t" inset="0,0,0,0">
            <w:txbxContent>
              <w:p w:rsidR="00393DE2" w:rsidRDefault="008A4D98">
                <w:pPr>
                  <w:pStyle w:val="a3"/>
                  <w:jc w:val="right"/>
                </w:pPr>
                <w:r>
                  <w:rPr>
                    <w:rFonts w:asciiTheme="minorEastAsia" w:eastAsiaTheme="minorEastAsia" w:hAnsiTheme="minorEastAsia" w:hint="eastAsia"/>
                    <w:sz w:val="28"/>
                    <w:szCs w:val="28"/>
                  </w:rPr>
                  <w:t xml:space="preserve">— </w:t>
                </w:r>
                <w:sdt>
                  <w:sdtPr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  <w:id w:val="-1333297631"/>
                  </w:sdtPr>
                  <w:sdtContent>
                    <w:r w:rsidR="006D135C"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instrText>PAGE   \* MERGEFORMAT</w:instrText>
                    </w:r>
                    <w:r w:rsidR="006D135C"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 w:rsidR="005A53A8" w:rsidRPr="005A53A8">
                      <w:rPr>
                        <w:rFonts w:asciiTheme="minorEastAsia" w:eastAsiaTheme="minorEastAsia" w:hAnsiTheme="minorEastAsia"/>
                        <w:noProof/>
                        <w:sz w:val="28"/>
                        <w:szCs w:val="28"/>
                        <w:lang w:val="zh-CN"/>
                      </w:rPr>
                      <w:t>1</w:t>
                    </w:r>
                    <w:r w:rsidR="006D135C"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t xml:space="preserve"> —</w:t>
                    </w:r>
                  </w:sdtContent>
                </w:sdt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201" w:rsidRDefault="00A11201" w:rsidP="00393DE2">
      <w:r>
        <w:separator/>
      </w:r>
    </w:p>
  </w:footnote>
  <w:footnote w:type="continuationSeparator" w:id="0">
    <w:p w:rsidR="00A11201" w:rsidRDefault="00A11201" w:rsidP="00393D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BA92EF8"/>
    <w:rsid w:val="0008071E"/>
    <w:rsid w:val="000C65CF"/>
    <w:rsid w:val="00153A0A"/>
    <w:rsid w:val="001656B6"/>
    <w:rsid w:val="001F6D99"/>
    <w:rsid w:val="00393DE2"/>
    <w:rsid w:val="003E6BA6"/>
    <w:rsid w:val="005A53A8"/>
    <w:rsid w:val="006D135C"/>
    <w:rsid w:val="00824204"/>
    <w:rsid w:val="008A4D98"/>
    <w:rsid w:val="008B3EF6"/>
    <w:rsid w:val="009B79DD"/>
    <w:rsid w:val="009F3EA4"/>
    <w:rsid w:val="00A11201"/>
    <w:rsid w:val="00A77CC0"/>
    <w:rsid w:val="00AC65D0"/>
    <w:rsid w:val="00BD3E04"/>
    <w:rsid w:val="00C157EA"/>
    <w:rsid w:val="00CF2281"/>
    <w:rsid w:val="00E06D43"/>
    <w:rsid w:val="00EB26FB"/>
    <w:rsid w:val="00F95467"/>
    <w:rsid w:val="00FA5B82"/>
    <w:rsid w:val="00FE7931"/>
    <w:rsid w:val="015652D4"/>
    <w:rsid w:val="018375C7"/>
    <w:rsid w:val="094A59BF"/>
    <w:rsid w:val="0FA958CF"/>
    <w:rsid w:val="103D722F"/>
    <w:rsid w:val="15353CDC"/>
    <w:rsid w:val="16CC7BB2"/>
    <w:rsid w:val="23CB2CBB"/>
    <w:rsid w:val="267F7361"/>
    <w:rsid w:val="2CEE6948"/>
    <w:rsid w:val="2E042570"/>
    <w:rsid w:val="341E7709"/>
    <w:rsid w:val="36633F49"/>
    <w:rsid w:val="36A512CA"/>
    <w:rsid w:val="3729253A"/>
    <w:rsid w:val="3A463DFC"/>
    <w:rsid w:val="402A2010"/>
    <w:rsid w:val="46CF08A6"/>
    <w:rsid w:val="4BA92EF8"/>
    <w:rsid w:val="55E03DE2"/>
    <w:rsid w:val="5954158E"/>
    <w:rsid w:val="5AF75A75"/>
    <w:rsid w:val="6D4F4949"/>
    <w:rsid w:val="710D670A"/>
    <w:rsid w:val="787A3213"/>
    <w:rsid w:val="7E05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DE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393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393DE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393DE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824204"/>
    <w:rPr>
      <w:sz w:val="18"/>
      <w:szCs w:val="18"/>
    </w:rPr>
  </w:style>
  <w:style w:type="character" w:customStyle="1" w:styleId="Char">
    <w:name w:val="批注框文本 Char"/>
    <w:basedOn w:val="a0"/>
    <w:link w:val="a6"/>
    <w:rsid w:val="0082420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305509-C54B-44A5-B63F-D3C23609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2020-05-06T03:39:00Z</cp:lastPrinted>
  <dcterms:created xsi:type="dcterms:W3CDTF">2020-04-27T00:58:00Z</dcterms:created>
  <dcterms:modified xsi:type="dcterms:W3CDTF">2020-12-09T10:01:00Z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2052-11.1.0.8663</vt:lpwstr>
  </property>
</Properties>
</file>