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54" w:type="dxa"/>
        <w:tblInd w:w="108" w:type="dxa"/>
        <w:tblLook w:val="04A0"/>
      </w:tblPr>
      <w:tblGrid>
        <w:gridCol w:w="1418"/>
        <w:gridCol w:w="709"/>
        <w:gridCol w:w="5811"/>
        <w:gridCol w:w="1016"/>
      </w:tblGrid>
      <w:tr w:rsidR="004267FF" w:rsidRPr="00930DFD" w:rsidTr="00BC46DD">
        <w:trPr>
          <w:trHeight w:val="820"/>
        </w:trPr>
        <w:tc>
          <w:tcPr>
            <w:tcW w:w="895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67FF" w:rsidRPr="00930DFD" w:rsidRDefault="004267FF" w:rsidP="004267FF">
            <w:pPr>
              <w:jc w:val="center"/>
              <w:rPr>
                <w:rFonts w:ascii="方正小标宋简体" w:eastAsia="方正小标宋简体"/>
                <w:color w:val="000000"/>
                <w:sz w:val="40"/>
                <w:szCs w:val="40"/>
              </w:rPr>
            </w:pPr>
            <w:r w:rsidRPr="00930DFD">
              <w:rPr>
                <w:rFonts w:ascii="方正小标宋简体" w:eastAsia="方正小标宋简体" w:hint="eastAsia"/>
                <w:color w:val="000000"/>
                <w:sz w:val="40"/>
                <w:szCs w:val="40"/>
              </w:rPr>
              <w:t>湘潭市2020年住宿餐饮行业应对疫情影响加快复工复业新增就业拟补贴对象</w:t>
            </w:r>
            <w:r>
              <w:rPr>
                <w:rFonts w:ascii="方正小标宋简体" w:eastAsia="方正小标宋简体" w:hint="eastAsia"/>
                <w:color w:val="000000"/>
                <w:sz w:val="40"/>
                <w:szCs w:val="40"/>
              </w:rPr>
              <w:t>名单</w:t>
            </w:r>
          </w:p>
        </w:tc>
      </w:tr>
      <w:tr w:rsidR="004267FF" w:rsidRPr="00930DFD" w:rsidTr="00BC46DD">
        <w:trPr>
          <w:trHeight w:val="820"/>
        </w:trPr>
        <w:tc>
          <w:tcPr>
            <w:tcW w:w="895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7FF" w:rsidRPr="00930DFD" w:rsidRDefault="004267FF" w:rsidP="00BC46DD">
            <w:pPr>
              <w:rPr>
                <w:rFonts w:ascii="方正小标宋简体" w:eastAsia="方正小标宋简体"/>
                <w:color w:val="000000"/>
                <w:sz w:val="40"/>
                <w:szCs w:val="40"/>
              </w:rPr>
            </w:pPr>
          </w:p>
        </w:tc>
      </w:tr>
      <w:tr w:rsidR="004267FF" w:rsidRPr="00930DFD" w:rsidTr="00BC46DD">
        <w:trPr>
          <w:trHeight w:val="9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区域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申领单位名称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核定申领人数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7FF" w:rsidRPr="00930DFD" w:rsidRDefault="004267FF" w:rsidP="00BC46DD">
            <w:pPr>
              <w:spacing w:after="320"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湖南龙凤庄园生态农业有限公司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50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湘潭县易俗河镇茗典餐饮管理有限公司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20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湘潭县易俗河镇华兴食府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8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湘潭县易俗河镇天成酒店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15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湘潭县杨嘉桥镇旺福来农家土菜馆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11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湘潭县易俗河镇伊甸园商务宾馆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5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湘潭县易俗河镇佬伙记小吃店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8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湘潭县易俗河镇君悦宾馆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8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湘潭县易俗河镇饭菜香了饭店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3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湖南泊雅铭致酒店管理有限公司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16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湘潭易俗河觅你酒店管理有限公司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6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湘潭县易俗河镇卓越爵士茶酒楼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15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湘潭县鑫田国际大酒店有限公司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64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湘潭县易俗河镇凯旋漫生活餐厅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8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湘潭县易俗河镇丽枫酒店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5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湘潭县易俗河镇唐姐人民公社大食堂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5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湘潭县易俗河镇洪七公吃串串火锅店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9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湘潭县易俗河镇老佰姓饭店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4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湘潭县易俗河镇金霞二号私房菜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12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湘潭县信达茧丝绸有限公司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15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2D394F" w:rsidRDefault="004267FF" w:rsidP="00BC46DD">
            <w:pPr>
              <w:spacing w:line="400" w:lineRule="exact"/>
              <w:rPr>
                <w:rFonts w:ascii="仿宋" w:eastAsia="仿宋" w:hAnsi="仿宋"/>
                <w:spacing w:val="-20"/>
                <w:sz w:val="32"/>
                <w:szCs w:val="32"/>
              </w:rPr>
            </w:pPr>
            <w:r w:rsidRPr="002D394F">
              <w:rPr>
                <w:rFonts w:ascii="仿宋" w:eastAsia="仿宋" w:hAnsi="仿宋" w:hint="eastAsia"/>
                <w:spacing w:val="-20"/>
                <w:sz w:val="32"/>
                <w:szCs w:val="32"/>
              </w:rPr>
              <w:t>湘潭县易俗河镇城市农夫湘江国际餐饮店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8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湘潭县易俗河镇云龙公社柴火鱼庄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3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湘潭县易俗河镇慕茗缘茶餐厅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10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湖南湘之坊生态农业股份有限公司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12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湘潭县易俗河镇新爱上鱼鲜生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9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湘潭县射埠镇金瑜酒楼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6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湘潭县易俗河长江宾馆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31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湘潭县易俗河镇金鹏口味馆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8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湘潭县易俗河镇刘一手火锅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16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湘潭煌林盛焰餐饮文化有限公司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12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湘潭县桐子坡家庭农场（桐子坡酒楼）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10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湘潭县易俗河镇时光老味餐厅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10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湘潭县粥品世家大鹏路店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29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湘潭县粥品世家紫薇路店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22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湘潭兰馨餐饮文化有限公司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18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湘潭县易俗河镇老跳跳蛙餐厅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33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湖南景妹子餐饮管理有限公司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11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湘潭县胜和兴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8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湘潭县湘城名厨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18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湘潭县湘潭老饭铺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11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41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湘潭县德弘祥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6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42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湘潭县万鼎餐饮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13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43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湘潭县贞膳缘茶餐厅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12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44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湘潭县易俗河镇天然居茶餐厅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8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45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湘潭县青山桥一顺大酒店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9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46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湘潭县易俗河镇朋厨饭店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19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47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湘潭县石潭镇碧莲餐馆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12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48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石潭镇和兴居酒楼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12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49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湘潭县石潭镇名厨饭店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15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湘潭县云湖桥镇现代茶酒楼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6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湘潭县云湖桥镇胜者宾馆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10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52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湘潭县中路铺镇红星大酒店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17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53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湘潭县易俗河镇鸡鸭鱼特色酒家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5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54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湘潭县易俗河镇众信酒店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9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55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湘潭县易俗河镇家厨味道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6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56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湘潭县竹盛农业开发有限公司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15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57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湘潭县易俗河镇紫薇星茶酒楼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58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湘潭县花石镇福星饭店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3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59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湘潭县花石镇大嘴巴麻辣烫店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60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湘潭县易俗河镇群来饭店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61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湘潭县花石镇宏运食府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6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62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金三食府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2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63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花石镇聚群饭店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3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64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湘潭县花石镇乐堡派西式快餐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6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65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湘潭县花石镇世军饺子馆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2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66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湘潭县花石镇听雨阁茶楼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3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67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湘潭县花石镇五谷香饭店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2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68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湘潭县花石镇馨园宾馆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3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69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湘潭县花石镇鑫福楼宾馆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3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70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湘潭县花石镇印象农庄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5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71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湘潭县花石镇兴宏运大洒店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4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72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湘潭县花石镇莲冠商务宾馆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15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73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湘潭县锦石乡家望宾馆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12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74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湘潭县锦石乡文艳餐饮店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3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75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湘潭县锦石乡新新大酒店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12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76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湘潭县锦石乡湘绣饮食店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4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77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湘潭县锦石乡东剑家庭农场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15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78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湘潭县锦石乡乐名都大酒店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8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79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湘潭县锦石乡碧泉潭生态家庭农场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6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80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湘潭县易俗河镇湘卓私房菜馆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9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81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湖南一顺酒店管理有限公司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8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82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湘潭县云湖桥镇国宇宾馆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13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83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湖南有空餐饮管理有限公司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29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84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湘潭县易俗河镇小城名厨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8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85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 湘潭县易俗河镇三毛烧烤美食城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8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86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湘潭县易俗河镇蚝食善钰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8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87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湘潭县易俗河镇九爷茶酒楼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4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88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湘潭县易俗河镇杏子茶座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4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89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湘潭县易俗河镇湘味小厨餐饮店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3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90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湘潭县易俗河镇莲湘名厨餐饮店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8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91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湘潭县易俗河镇伟少宵夜店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10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92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湘潭县易俗河镇鲜味面馆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93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2D394F">
              <w:rPr>
                <w:rFonts w:ascii="仿宋" w:eastAsia="仿宋" w:hAnsi="仿宋" w:hint="eastAsia"/>
                <w:spacing w:val="-20"/>
                <w:sz w:val="32"/>
                <w:szCs w:val="32"/>
              </w:rPr>
              <w:t>湘潭县云湖桥镇花之林人文茶馆楠竹山店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16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94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2D394F">
              <w:rPr>
                <w:rFonts w:ascii="仿宋" w:eastAsia="仿宋" w:hAnsi="仿宋" w:hint="eastAsia"/>
                <w:spacing w:val="-20"/>
                <w:sz w:val="32"/>
                <w:szCs w:val="32"/>
              </w:rPr>
              <w:t>湘潭县彭鱿虾主题餐厅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11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95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湘潭县易俗河步步高二楼城市咖啡店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11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96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湘潭县易俗河镇谭大厨农家小院饭店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6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97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湘潭县易俗河镇尝来小烧货烧烤店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10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98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湘潭县易俗河镇雅茗轩茶餐厅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4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99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湘潭县易俗河镇壹玖捌柒茶楼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8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湘潭县易俗河镇御龙厨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17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101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湘潭县易俗河镇壹味名厨餐饮店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16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102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湘潭县易俗河镇青春驿站时尚餐厅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17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103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湘潭县易俗河镇百润茗山时尚餐厅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12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104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湘潭县易俗河玉树林中西餐厅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19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105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湘潭县易俗河镇九玄公老酒商行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4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106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湘潭县中路铺镇紫燕楼大酒店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12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107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湘潭县易俗河镇一步到味茶餐厅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8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108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湘潭县易俗河镇国爱金湘源茶酒楼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4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109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湘潭县易俗河镇朋来阁家菜馆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6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湘潭县易俗河镇福惠酒家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7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111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湘潭县易俗河镇上马农家菜馆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6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112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湘潭县易俗河镇阿信私房菜馆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7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113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湘潭县易俗河镇彭家鱼铺酒楼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6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114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湘潭县易俗河镇水竹馨竹茶庄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10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115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湘潭县易俗河镇怡春茶酒楼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6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116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湘潭县中路铺镇环宇大酒店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10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117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湘潭县易俗河镇湘味食足饭店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4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118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湘潭县易俗河镇凤茗楼茶餐厅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10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119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湘潭县易俗河镇拿手好菜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7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湘潭县易俗河镇鹿膳农庄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15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121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湘潭县易俗河镇和壹茶餐厅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12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122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湘潭县易俗河镇新茗园茶楼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14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123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湘潭县易俗河镇新梧桐酒店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8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124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湘潭县易俗河镇酒香食美餐饮店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10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125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湘潭县易俗河镇香满廷酒家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8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126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湘潭县易俗河镇金桂食府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5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127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湘潭县易俗河镇和成精品酒店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18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128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湘潭县云湖桥镇向红酒楼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10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129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湘潭县云湖桥镇乡下人家餐馆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11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湘潭县云湖桥镇鑫源宾馆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18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131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湘潭县易俗河镇怡心茶艺馆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6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132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湘潭县易俗河镇锦诚茶餐厅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5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133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湘潭县易俗河镇厨鲜生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11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134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湘潭县中路铺镇国哥饮食店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3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135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湘潭县中路铺镇荷塘大酒店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6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136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湘潭县中路铺镇兵哥早餐店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3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137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湘潭县中路铺镇曙光大酒店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7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138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湘潭县中路铺镇小兮烧仙草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4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139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湘潭县中路铺镇乡里美食餐馆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5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湘潭县中路铺镇罗迈酒家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6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141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湘潭县中路铺镇小小烧烤屋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3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142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湘潭县中路铺镇毛爷餐馆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3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143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湘潭县中路铺镇辣不一样餐馆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3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144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湘潭县中路铺镇伟哥原汁原味土菜馆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6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145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湘潭县中路铺镇彭氏烤鱼店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4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146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湘潭县中路铺镇茶之都奶茶店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3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147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湘潭县中路铺镇壹家茗茶商店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5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148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湘潭县中路铺镇好又来家常饭店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3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149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湘潭县中路铺镇建祥饮食店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4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湘潭县中路铺镇新麦香食府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5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湘潭县中路铺镇欢乐贝拉小吃店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4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152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湘潭县中路铺镇清和餐饮店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3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153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湘潭县中路铺镇书语奶茶店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5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154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湘潭县中路铺镇建华饮食店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5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155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湘潭县中路铺镇面的诱惑餐馆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4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156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湘潭县中路铺镇朋友圈音乐烧烤吧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3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157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湘潭县中路铺镇新铺里香家常菜馆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6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158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湘潭县易俗河镇新汉哥食府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6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159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湘潭县易俗河镇何姐嗦螺美食馆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6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160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湘潭县易俗河镇何姐湘菜馆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9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161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湘潭县易俗河镇往来私房菜馆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3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162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湘潭县易俗河镇民富奇食饭店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6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163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湘潭县易俗河镇六加一俱乐部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13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164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湘潭县花石镇和谐食府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10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165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湘潭县易俗河镇花之林人文茶馆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15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小计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1574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166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湘乡市望春门东方宾馆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25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167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湘乡市望春门棉细粉馆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21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168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湖南明月山庄农业发展有限公司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41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169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湘乡市东山办事处格林小镇茶餐厅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40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170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湘乡市东山办事处泉水乡村农家乐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171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湘乡市望春门枫叶红站前食府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88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172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湘乡市昆仑桥品香居餐厅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13</w:t>
            </w:r>
          </w:p>
        </w:tc>
      </w:tr>
      <w:tr w:rsidR="004267FF" w:rsidRPr="00930DFD" w:rsidTr="00BC46DD"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173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湘乡市望春门办事处嘉亨茂四楼爪爪妹主题火锅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174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湘乡市望春门茶予饭后茶餐厅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175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湘乡市望春门办事处嘉亨茂四楼蛙大大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176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湘乡市望春门嘉亨茂四楼小宏原生态蒸汽石锅鱼店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177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湘乡市望春门艾尚湘烤肉店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178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湘乡市望春门胜豪杰牛排店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179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湘乡市望春门鲜火根火锅店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180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新湘路湘乡市广源主题酒店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32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181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湘潭市逸龙山庄有限公司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18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182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湘乡市天马私房菜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17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湘乡市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183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湘乡市东山祥和大酒店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30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184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湘乡市昆仑桥办事处希旺食府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81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185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湘乡市昆仑桥办事处希旺酒家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31</w:t>
            </w:r>
          </w:p>
        </w:tc>
      </w:tr>
      <w:tr w:rsidR="004267FF" w:rsidRPr="00930DFD" w:rsidTr="00BC46DD">
        <w:trPr>
          <w:trHeight w:val="8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186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湘乡市昆仑桥拾味餐厅                  湘乡市东山宴南庭餐厅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21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187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湘乡市新湘路志成宾馆旗舰店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188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湘乡市新湘路豪廷商务酒店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189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湘乡市东山办事处彪哥的菜餐饮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42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190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湘乡市棋梓镇鹅婆山生态农场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30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191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湖南东方天隆投资置业有限公司湘乡宾馆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192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湘乡市东山办事处麓湘人家餐饮店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26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193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湘乡市吴记禾新派时尚湘菜店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24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194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湘乡市望春门湘都食府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50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195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湘乡市东山办事处喜多多餐厅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196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湘乡市东山办事处家常饭店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17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197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湘乡市新湘路味在田园餐厅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32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198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湘乡市东山办事处伙夫传餐厅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22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199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湘乡市棋梓镇水府活鱼村酒家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湘乡市东山办事处湘当有饭酒楼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16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201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湘乡市红仑工业园古塘狼食尚土菜馆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18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202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湘乡市昆仑桥办事处尚格花园茶馆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21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湘乡市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203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湖南都邦酒店有限公司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19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204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湘乡市东山办事处邀郎餐厨房燕兴店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15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205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湘乡市虞唐镇生庐洋潭里民宿酒店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206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湘乡市昆仑桥好友茶楼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21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207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湘乡市新湘路龙城特色米粉店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208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湘乡市昆仑桥好友宾馆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25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209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湘乡市栗山镇梅乐园餐馆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15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湘乡市东山办事处喻坊东山大酒店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60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211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湘乡市金石镇于塘活鱼老店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212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湘乡市新湘路于塘活鱼店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18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213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湘乡农夫宝生态农业有限公司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21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214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湘乡市望春门小毅口味馆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215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湘乡市银河故里居大酒店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38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216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湖南万里行集团有限公司龙城宾馆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217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湘乡市东郊乡兄弟酒家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15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218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湖南柴火部落农业发展有限公司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32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219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湘乡市望春门华龙丽都大酒店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74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湘乡市粮仓食府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18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221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湘乡市钱大榜口味馆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222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湘乡市昆仑桥旺角清粥店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27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223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湘乡市望春门麓湘人家餐馆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16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湘乡市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224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湘乡市粮源酒店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225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德哥餐饮管理有限公司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61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226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湖南铭冠餐饮管理有限公司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15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227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湘乡市新湘路尚格海鲜大酒店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47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228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湘乡市东山办事处爱饭餐饮店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15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229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湘乡市昆仑桥家园茶酒楼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小计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1510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韶山市从前有家烧烤店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12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231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韶山源园酒店管理有限公司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12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232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韶山毛家饭店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15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233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韶山市成厨私房菜馆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6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234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韶山旅游发展集团酒店管理有限公司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23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235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韶山市碟恋花商务酒店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5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236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韶山市韶山人农家饭店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10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237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韶山市毛氏农家山庄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11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238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华龙山庄酒店管理有限责任公司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28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239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韶山市金顺私房菜馆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16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韶山市满庭芳大酒店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5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241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韶山市唐厨饭店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4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242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韶山市食为天乡村口味馆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5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243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韶山市壹品茶舍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4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韶山市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244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韶山市驿旅阳光酒店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6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245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韶山市意强牛蹄馆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5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246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韶山市毛府假日大酒店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15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247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韶山市九品厨家菜馆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12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248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韶山市长春山山庄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5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249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韶山市观韶思源民宿酒店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2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韶山市茶和里休闲餐厅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10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韶山市酒香鹅馆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4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252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韶山市旺华餐馆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5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253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韶山市一品天下土菜馆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6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254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韶山市龙园山庄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4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255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韶山市食韵家农家菜馆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5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256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韶山市凤天食府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257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韶山市贵宾湘菜馆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4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258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韶山逸品居酒店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3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259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韶山市秋秋老厨房土菜馆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4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260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韶山市故里农家私房菜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4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261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韶山人家美食城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5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262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韶山市齐记美食宫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9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263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韶山市味隐餐厅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1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264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韶山新研商务酒店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5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韶山市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265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韶山市聚福楼特色餐厅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8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266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韶山市宜若茗邸茶餐厅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4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267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韶山市山湘商务酒店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23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268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韶山市城市快捷宾馆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5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269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韶山市和泰酒楼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5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270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韶山市凤仪宾馆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41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小计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357 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雨湖区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271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湖南华银酒店管理有限公司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40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雨湖区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272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湖南华银绿色生态科技有限公司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24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雨湖区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273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湘潭华银物业发展有限公司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60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雨湖区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274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湘潭市雨湖区先锋印象茶餐厅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15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雨湖区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275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湘潭先锋印象酒店有限责任公司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15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雨湖区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276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湘潭市雨湖区湖湘情音乐餐厅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20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雨湖区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277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湘潭市雨湖区溢香园酒店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18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雨湖区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278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湘潭市雨湖区窑湾溢香园酒店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雨湖区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279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湘潭市雨湖区保爷饭店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雨湖区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280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湘潭市雨湖区城市农夫餐饮大湖店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雨湖区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281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湘潭市雨湖区鹤鸣楼酒家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15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雨湖区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282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湘潭市雨湖区金鼎轩酒楼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雨湖区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283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湘潭市雨湖区辣婆婆餐厅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雨湖区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284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湘潭市雨湖区兰亭一号茶酒楼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15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雨湖区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285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湘潭市雨湖区柒零宾馆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雨湖区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286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湘潭雨湖区麓湘人家餐饮曙光佳园店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雨湖区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287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尚锐酒店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雨湖区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288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湘潭市雨湖区吴记禾叫堂鸡餐饮店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雨湖区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289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湘潭市雨湖区西维咖啡中西餐厅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雨湖区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290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湘潭市雨湖区西维咖啡中西餐厅金荣店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雨湖区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291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湘潭市雨湖区西维咖啡中西餐厅和平店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雨湖区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292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湘潭市雨湖区慕茗缘茶餐厅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雨湖区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293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湘潭市雨湖区喜羊羊家常菜馆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雨湖区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294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湘潭市润丰壹顺酒店管理有限公司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16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雨湖区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295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湘潭市雨湖区渔米之家餐厅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雨湖区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296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湘潭市雨湖区品逸楠印慢生活主题餐厅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雨湖区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297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湘潭市雨湖区楠竹山镇喜洋洋食府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13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雨湖区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298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湘潭市雨湖区建议山水居酒家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19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雨湖区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299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湖南省荷塘土鸡餐饮管理有限公司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30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雨湖区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湘潭市雨湖区丑小鸭中餐厅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26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雨湖区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301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湘潭市雨湖区传奇食酷时尚餐厅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雨湖区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302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湘潭市雨湖区相约食库鱼馆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22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雨湖区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303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湘潭市雨湖区红运饭庄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雨湖区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304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湘潭融城大酒店有限公司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雨湖区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305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湘潭市雨湖区如意轩酒家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雨湖区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306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湘潭市雨湖区善景大酒店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雨湖区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307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湘潭市雨湖区语湖饭庄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雨湖区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308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湘潭市快宜宾馆有限责任公司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雨湖区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309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湘潭市雨湖区莲乡私厨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雨湖区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湘潭市雨湖区逸茗轩餐饮中心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雨湖区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311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湘潭市雨湖区牛角塘饭铺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雨湖区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312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湘潭市雨湖区百利莱中西餐厅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雨湖区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313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湘潭市雨湖区楠竹山镇盆满钵满酒家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雨湖区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314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潭市雨湖区先锋农家乐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雨湖区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315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湘潭市雨湖区知味轩饭店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雨湖区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316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湘潭市雨湖区盘中餐自助餐厅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小计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575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岳塘区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317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岳塘区丑小鸭时尚中餐厅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岳塘区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318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湘潭盘龙生态农业示范园有限公司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岳塘区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319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湘潭高新区金泰和茶餐厅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39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岳塘区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湘潭市考拉时光餐饮管理有限责任公司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23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岳塘区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321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湘潭全聚德餐饮管理有限公司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岳塘区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322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湘潭市多喜悦餐饮管理有限公司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岳塘区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323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岳塘区有未严家餐厅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15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岳塘区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324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湘潭华天大酒店有限公司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岳塘区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325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湘潭市岳塘区故里居大酒店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岳塘区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326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城市农夫餐饮管理有限公司（湖湘店）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岳塘区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327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城市农夫餐饮管理有限公司（华雅店）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岳塘区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328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城市农夫餐饮管理有限公司（莲城店）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岳塘区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329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城市农夫餐饮管理有限公司（东方名苑店）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岳塘区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城市农夫精选酒店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岳塘区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331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城市农夫生态餐饮店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岳塘区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332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湖南步步高大禾印象餐饮管理有限公司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岳塘区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333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湘潭文泰商务服务有限公司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32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岳塘区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334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湘潭市岳塘区恒天金星大酒店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16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岳塘区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335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湘潭盘龙山庄大酒店有限公司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50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岳塘区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336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福星凯莱大酒店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21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岳塘区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337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湘潭市高新区左邻右舍私房菜馆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15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岳塘区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338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湖南面面嗦有限公司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26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岳塘区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339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湘潭市岳塘区传奇食酷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17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岳塘区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湘潭市岳塘区左遇味当家饭店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岳塘区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341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湘潭盈顺餐饮服务有限公司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岳塘区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342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岳塘区钻食鲜丰餐厅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28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岳塘区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343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湘潭市岳塘区馨香园餐饮店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岳塘区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344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湘潭市岳塘区湖湘朋厨饭店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岳塘区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345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湘潭市高新区西维咖啡中西餐厅海关店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岳塘区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346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湘潭市岳塘区御香元食府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岳塘区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347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湘潭市岳塘区和味缘餐厅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17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岳塘区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348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湖南华宇国际大酒店股份有限公司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44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岳塘区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349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岳塘区映月潭餐馆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16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岳塘区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湘潭市岳塘区旺芬园餐厅（湖湘店）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岳塘区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湘潭市岳塘区旺芬园餐厅（天虹店）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岳塘区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352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湖南馥茗苔传统文化发展有限公司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22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岳塘区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353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湘潭市岳塘区唯民饭铺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岳塘区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354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湘潭市高新区牛角塘饭店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岳塘区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355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湘潭市栎棠饮食文化有限公司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26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岳塘区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356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湘潭市岳塘区左氏十八总鱼店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16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岳塘区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357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湘潭市岳塘区田园食味餐饮店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22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小计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618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高新区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358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湘潭高新区食汇时尚餐厅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高新区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359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湘潭高新区昌记土菜馆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高新区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360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湖南万豪希岸酒店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18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高新区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361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全季酒店（三菜一汤）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高新区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362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湘潭高新区煲煲火煲仔饭店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高新区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363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湖南故里居酒店管理有限公司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高新区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364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湘潭高新区本塘我家酸菜鱼店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高新区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365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湘潭高新区椰子帮厨餐饮店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18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高新区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366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湘潭青年阳光酒店有限公司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高新区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367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湘潭高新区茶花浪漫上食苑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小计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90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经开区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368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湘潭市雨湖区莫府老莫餐馆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经开区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369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湘潭经开区城市农夫生态餐饮新天地店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经开区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370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城市农夫生态餐饮金水湾店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经开区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371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湘潭经开区鹤鸣楼酒家九华富瑶店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22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经开区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372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湘潭万利隆餐饮有限公司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13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经开区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373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湘潭市雨湖区润兴隆茶酒楼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小计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63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0DFD">
              <w:rPr>
                <w:rFonts w:ascii="仿宋" w:eastAsia="仿宋" w:hAnsi="仿宋" w:hint="eastAsia"/>
                <w:sz w:val="24"/>
                <w:szCs w:val="24"/>
              </w:rPr>
              <w:t>昭山示范区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374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湘春楼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0DFD">
              <w:rPr>
                <w:rFonts w:ascii="仿宋" w:eastAsia="仿宋" w:hAnsi="仿宋" w:hint="eastAsia"/>
                <w:sz w:val="24"/>
                <w:szCs w:val="24"/>
              </w:rPr>
              <w:t>昭山示范区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375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新柏嘉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47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0DFD">
              <w:rPr>
                <w:rFonts w:ascii="仿宋" w:eastAsia="仿宋" w:hAnsi="仿宋" w:hint="eastAsia"/>
                <w:sz w:val="24"/>
                <w:szCs w:val="24"/>
              </w:rPr>
              <w:t>昭山示范区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376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竹乡庄园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0DFD">
              <w:rPr>
                <w:rFonts w:ascii="仿宋" w:eastAsia="仿宋" w:hAnsi="仿宋" w:hint="eastAsia"/>
                <w:sz w:val="24"/>
                <w:szCs w:val="24"/>
              </w:rPr>
              <w:t>昭山示范区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377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宏融昌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0DFD">
              <w:rPr>
                <w:rFonts w:ascii="仿宋" w:eastAsia="仿宋" w:hAnsi="仿宋" w:hint="eastAsia"/>
                <w:sz w:val="24"/>
                <w:szCs w:val="24"/>
              </w:rPr>
              <w:t>昭山示范区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378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奇珍阁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>15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小计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93</w:t>
            </w:r>
          </w:p>
        </w:tc>
      </w:tr>
      <w:tr w:rsidR="004267FF" w:rsidRPr="00930DFD" w:rsidTr="00BC46DD">
        <w:trPr>
          <w:trHeight w:val="6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F" w:rsidRPr="00930DFD" w:rsidRDefault="004267FF" w:rsidP="00BC46D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930DFD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4880</w:t>
            </w:r>
          </w:p>
        </w:tc>
      </w:tr>
    </w:tbl>
    <w:p w:rsidR="001C015A" w:rsidRPr="00AB1813" w:rsidRDefault="001C015A" w:rsidP="004267FF">
      <w:pPr>
        <w:spacing w:after="0" w:line="576" w:lineRule="exact"/>
        <w:ind w:firstLineChars="1450" w:firstLine="4640"/>
        <w:rPr>
          <w:rFonts w:ascii="仿宋" w:eastAsia="仿宋" w:hAnsi="仿宋"/>
          <w:sz w:val="32"/>
          <w:szCs w:val="32"/>
        </w:rPr>
      </w:pPr>
    </w:p>
    <w:sectPr w:rsidR="001C015A" w:rsidRPr="00AB181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4B9" w:rsidRDefault="005734B9" w:rsidP="0022712B">
      <w:pPr>
        <w:spacing w:after="0"/>
      </w:pPr>
      <w:r>
        <w:separator/>
      </w:r>
    </w:p>
  </w:endnote>
  <w:endnote w:type="continuationSeparator" w:id="0">
    <w:p w:rsidR="005734B9" w:rsidRDefault="005734B9" w:rsidP="002271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4B9" w:rsidRDefault="005734B9" w:rsidP="0022712B">
      <w:pPr>
        <w:spacing w:after="0"/>
      </w:pPr>
      <w:r>
        <w:separator/>
      </w:r>
    </w:p>
  </w:footnote>
  <w:footnote w:type="continuationSeparator" w:id="0">
    <w:p w:rsidR="005734B9" w:rsidRDefault="005734B9" w:rsidP="0022712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56D8"/>
    <w:rsid w:val="00040BEF"/>
    <w:rsid w:val="00050D92"/>
    <w:rsid w:val="00066CA7"/>
    <w:rsid w:val="000A47E1"/>
    <w:rsid w:val="000D5768"/>
    <w:rsid w:val="00126682"/>
    <w:rsid w:val="00174DFE"/>
    <w:rsid w:val="0018752F"/>
    <w:rsid w:val="001C015A"/>
    <w:rsid w:val="001F45CF"/>
    <w:rsid w:val="0022712B"/>
    <w:rsid w:val="00242773"/>
    <w:rsid w:val="002804BA"/>
    <w:rsid w:val="003153F5"/>
    <w:rsid w:val="00323B43"/>
    <w:rsid w:val="0034139B"/>
    <w:rsid w:val="003D37D8"/>
    <w:rsid w:val="00426133"/>
    <w:rsid w:val="004267FF"/>
    <w:rsid w:val="004358AB"/>
    <w:rsid w:val="004C2759"/>
    <w:rsid w:val="00517383"/>
    <w:rsid w:val="005734B9"/>
    <w:rsid w:val="005C13A3"/>
    <w:rsid w:val="006107F8"/>
    <w:rsid w:val="0066117C"/>
    <w:rsid w:val="00685A3B"/>
    <w:rsid w:val="00692901"/>
    <w:rsid w:val="006B4877"/>
    <w:rsid w:val="006D525D"/>
    <w:rsid w:val="00751B3A"/>
    <w:rsid w:val="007566EC"/>
    <w:rsid w:val="008003A1"/>
    <w:rsid w:val="00857459"/>
    <w:rsid w:val="008B7726"/>
    <w:rsid w:val="008E0C5A"/>
    <w:rsid w:val="00921262"/>
    <w:rsid w:val="00AA2B58"/>
    <w:rsid w:val="00AB1813"/>
    <w:rsid w:val="00AC0550"/>
    <w:rsid w:val="00B22928"/>
    <w:rsid w:val="00BC46DD"/>
    <w:rsid w:val="00BF510A"/>
    <w:rsid w:val="00C1141E"/>
    <w:rsid w:val="00D31D50"/>
    <w:rsid w:val="00D53ED8"/>
    <w:rsid w:val="00DB1CD1"/>
    <w:rsid w:val="00E82654"/>
    <w:rsid w:val="00EC10D6"/>
    <w:rsid w:val="00F23370"/>
    <w:rsid w:val="00FA1EC0"/>
    <w:rsid w:val="00FD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712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712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712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712B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2712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22712B"/>
  </w:style>
  <w:style w:type="character" w:styleId="a6">
    <w:name w:val="Strong"/>
    <w:basedOn w:val="a0"/>
    <w:uiPriority w:val="22"/>
    <w:qFormat/>
    <w:rsid w:val="0022712B"/>
    <w:rPr>
      <w:b/>
      <w:bCs/>
    </w:rPr>
  </w:style>
  <w:style w:type="character" w:customStyle="1" w:styleId="x1">
    <w:name w:val="x1"/>
    <w:basedOn w:val="a0"/>
    <w:rsid w:val="008E0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19</Pages>
  <Words>1429</Words>
  <Characters>8148</Characters>
  <Application>Microsoft Office Word</Application>
  <DocSecurity>0</DocSecurity>
  <Lines>67</Lines>
  <Paragraphs>19</Paragraphs>
  <ScaleCrop>false</ScaleCrop>
  <Company/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13</cp:revision>
  <dcterms:created xsi:type="dcterms:W3CDTF">2008-09-11T17:20:00Z</dcterms:created>
  <dcterms:modified xsi:type="dcterms:W3CDTF">2020-11-19T07:47:00Z</dcterms:modified>
</cp:coreProperties>
</file>