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Times New Roman"/>
          <w:kern w:val="0"/>
          <w:sz w:val="21"/>
          <w:szCs w:val="21"/>
        </w:rPr>
      </w:pPr>
      <w:bookmarkStart w:id="0" w:name="RANGE!A1:F32"/>
      <w:r>
        <w:rPr>
          <w:rFonts w:hint="eastAsia" w:eastAsia="仿宋_GB2312"/>
          <w:sz w:val="40"/>
          <w:szCs w:val="40"/>
        </w:rPr>
        <w:t>2017年部门预算</w:t>
      </w:r>
      <w:r>
        <w:rPr>
          <w:rFonts w:hint="eastAsia" w:eastAsia="仿宋_GB2312"/>
          <w:sz w:val="40"/>
          <w:szCs w:val="40"/>
          <w:lang w:val="en-US" w:eastAsia="zh-CN"/>
        </w:rPr>
        <w:t>公开表格</w:t>
      </w:r>
      <w:bookmarkStart w:id="2" w:name="_GoBack"/>
      <w:bookmarkEnd w:id="2"/>
    </w:p>
    <w:p>
      <w:pPr>
        <w:widowControl/>
        <w:jc w:val="left"/>
        <w:rPr>
          <w:rFonts w:hint="eastAsia" w:ascii="宋体" w:hAnsi="宋体" w:eastAsia="宋体" w:cs="Times New Roman"/>
          <w:kern w:val="0"/>
          <w:sz w:val="18"/>
          <w:szCs w:val="18"/>
        </w:rPr>
      </w:pPr>
    </w:p>
    <w:tbl>
      <w:tblPr>
        <w:tblStyle w:val="3"/>
        <w:tblW w:w="14060" w:type="dxa"/>
        <w:tblInd w:w="93" w:type="dxa"/>
        <w:tblLayout w:type="fixed"/>
        <w:tblCellMar>
          <w:top w:w="0" w:type="dxa"/>
          <w:left w:w="108" w:type="dxa"/>
          <w:bottom w:w="0" w:type="dxa"/>
          <w:right w:w="108" w:type="dxa"/>
        </w:tblCellMar>
      </w:tblPr>
      <w:tblGrid>
        <w:gridCol w:w="4180"/>
        <w:gridCol w:w="1160"/>
        <w:gridCol w:w="3160"/>
        <w:gridCol w:w="1660"/>
        <w:gridCol w:w="2680"/>
        <w:gridCol w:w="1220"/>
      </w:tblGrid>
      <w:tr>
        <w:tblPrEx>
          <w:tblLayout w:type="fixed"/>
          <w:tblCellMar>
            <w:top w:w="0" w:type="dxa"/>
            <w:left w:w="108" w:type="dxa"/>
            <w:bottom w:w="0" w:type="dxa"/>
            <w:right w:w="108" w:type="dxa"/>
          </w:tblCellMar>
        </w:tblPrEx>
        <w:trPr>
          <w:trHeight w:val="285" w:hRule="atLeast"/>
        </w:trPr>
        <w:tc>
          <w:tcPr>
            <w:tcW w:w="418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宋体" w:hAnsi="宋体" w:eastAsia="宋体" w:cs="Times New Roman"/>
                <w:kern w:val="0"/>
                <w:sz w:val="18"/>
                <w:szCs w:val="18"/>
              </w:rPr>
              <w:t>附件</w:t>
            </w:r>
            <w:r>
              <w:rPr>
                <w:rFonts w:ascii="Times New Roman" w:hAnsi="Times New Roman" w:eastAsia="宋体" w:cs="Times New Roman"/>
                <w:kern w:val="0"/>
                <w:sz w:val="18"/>
                <w:szCs w:val="18"/>
              </w:rPr>
              <w:t>1</w:t>
            </w:r>
            <w:r>
              <w:rPr>
                <w:rFonts w:hint="eastAsia" w:ascii="宋体" w:hAnsi="宋体" w:eastAsia="宋体" w:cs="Times New Roman"/>
                <w:kern w:val="0"/>
                <w:sz w:val="18"/>
                <w:szCs w:val="18"/>
              </w:rPr>
              <w:t>：</w:t>
            </w:r>
            <w:bookmarkEnd w:id="0"/>
          </w:p>
        </w:tc>
        <w:tc>
          <w:tcPr>
            <w:tcW w:w="116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18"/>
                <w:szCs w:val="18"/>
              </w:rPr>
            </w:pPr>
          </w:p>
        </w:tc>
        <w:tc>
          <w:tcPr>
            <w:tcW w:w="316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18"/>
                <w:szCs w:val="18"/>
              </w:rPr>
            </w:pPr>
          </w:p>
        </w:tc>
        <w:tc>
          <w:tcPr>
            <w:tcW w:w="166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18"/>
                <w:szCs w:val="18"/>
              </w:rPr>
            </w:pPr>
          </w:p>
        </w:tc>
        <w:tc>
          <w:tcPr>
            <w:tcW w:w="268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18"/>
                <w:szCs w:val="18"/>
              </w:rPr>
            </w:pPr>
          </w:p>
        </w:tc>
        <w:tc>
          <w:tcPr>
            <w:tcW w:w="122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360" w:hRule="atLeast"/>
        </w:trPr>
        <w:tc>
          <w:tcPr>
            <w:tcW w:w="14060" w:type="dxa"/>
            <w:gridSpan w:val="6"/>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部门收支总表</w:t>
            </w:r>
          </w:p>
        </w:tc>
      </w:tr>
      <w:tr>
        <w:tblPrEx>
          <w:tblLayout w:type="fixed"/>
          <w:tblCellMar>
            <w:top w:w="0" w:type="dxa"/>
            <w:left w:w="108" w:type="dxa"/>
            <w:bottom w:w="0" w:type="dxa"/>
            <w:right w:w="108" w:type="dxa"/>
          </w:tblCellMar>
        </w:tblPrEx>
        <w:trPr>
          <w:trHeight w:val="255" w:hRule="atLeast"/>
        </w:trPr>
        <w:tc>
          <w:tcPr>
            <w:tcW w:w="8500" w:type="dxa"/>
            <w:gridSpan w:val="3"/>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66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268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220"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收                  入</w:t>
            </w:r>
          </w:p>
        </w:tc>
        <w:tc>
          <w:tcPr>
            <w:tcW w:w="116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31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支                  出</w:t>
            </w:r>
          </w:p>
        </w:tc>
        <w:tc>
          <w:tcPr>
            <w:tcW w:w="166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268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22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16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本年预算</w:t>
            </w:r>
          </w:p>
        </w:tc>
        <w:tc>
          <w:tcPr>
            <w:tcW w:w="31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66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本年预算</w:t>
            </w:r>
          </w:p>
        </w:tc>
        <w:tc>
          <w:tcPr>
            <w:tcW w:w="26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22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本年预算</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848.32</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一、基本支出</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427.32</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经费拨款</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二、公共安全支出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工资福利支出</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337.00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纳入一般公共预算管理的非税收入拨款</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三、教育支出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16.00</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商品和服务支出</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60.32</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行政事业性收费收入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四、科学技术支出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对个人和家庭的补助</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专项收入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五、文化体育与传媒支出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二、项目支出</w:t>
            </w:r>
          </w:p>
        </w:tc>
        <w:tc>
          <w:tcPr>
            <w:tcW w:w="12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557.00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六、社会保障和就业支出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62.00</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商品和服务支出</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445.00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国有资源（资产）有偿使用收入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七、医疗卫生与计划生育支出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对个人和家庭的补助</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捐赠收入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八、节能环保支出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基本建设支出</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政府住房基金收入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九、城乡社区支出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其他资本性支出</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12.00</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罚没收入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十、农林水支出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对企事业单位的补贴</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11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十一、交通运输支出</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其他支出</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二、政府性基金拨款</w:t>
            </w:r>
          </w:p>
        </w:tc>
        <w:tc>
          <w:tcPr>
            <w:tcW w:w="116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十二、资源勘探信息等支出</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三、事业单位经营服务支出</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w:t>
            </w:r>
          </w:p>
        </w:tc>
        <w:tc>
          <w:tcPr>
            <w:tcW w:w="116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十三、商业服务业等支出</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四、纳入专户管理的非税收入拨款</w:t>
            </w:r>
          </w:p>
        </w:tc>
        <w:tc>
          <w:tcPr>
            <w:tcW w:w="116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十四、金融支出</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五、中央财政补助</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十五、国土海洋气象等支出</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一般公共预算补助</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十六、住房保障支出</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28.00</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政府性基金补助</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十七、粮油物资储备支出</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六、事业单位经营服务收入</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十八、其他支出</w:t>
            </w:r>
          </w:p>
        </w:tc>
        <w:tc>
          <w:tcPr>
            <w:tcW w:w="166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七、其他收入</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十九、国有资本经营预算支出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二十、债务还本支出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二十一、债务付息支出</w:t>
            </w:r>
          </w:p>
        </w:tc>
        <w:tc>
          <w:tcPr>
            <w:tcW w:w="166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二十二、债务发行费用支出</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合 计</w:t>
            </w:r>
          </w:p>
        </w:tc>
        <w:tc>
          <w:tcPr>
            <w:tcW w:w="11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316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合　计</w:t>
            </w:r>
          </w:p>
        </w:tc>
        <w:tc>
          <w:tcPr>
            <w:tcW w:w="166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26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合　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七、用事业基金弥补收支差额</w:t>
            </w:r>
          </w:p>
        </w:tc>
        <w:tc>
          <w:tcPr>
            <w:tcW w:w="11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6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66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6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0" w:type="dxa"/>
            <w:tcBorders>
              <w:top w:val="nil"/>
              <w:left w:val="nil"/>
              <w:bottom w:val="nil"/>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9" w:hRule="atLeast"/>
        </w:trPr>
        <w:tc>
          <w:tcPr>
            <w:tcW w:w="41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  入  总  计</w:t>
            </w:r>
          </w:p>
        </w:tc>
        <w:tc>
          <w:tcPr>
            <w:tcW w:w="11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316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268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r>
      <w:tr>
        <w:tblPrEx>
          <w:tblLayout w:type="fixed"/>
          <w:tblCellMar>
            <w:top w:w="0" w:type="dxa"/>
            <w:left w:w="108" w:type="dxa"/>
            <w:bottom w:w="0" w:type="dxa"/>
            <w:right w:w="108" w:type="dxa"/>
          </w:tblCellMar>
        </w:tblPrEx>
        <w:trPr>
          <w:trHeight w:val="450" w:hRule="atLeast"/>
        </w:trPr>
        <w:tc>
          <w:tcPr>
            <w:tcW w:w="14060" w:type="dxa"/>
            <w:gridSpan w:val="6"/>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说明：本表为当年预算资金安排情况，包括省级收支和对市县转移支付，不包括上年结转。</w:t>
            </w:r>
          </w:p>
        </w:tc>
      </w:tr>
    </w:tbl>
    <w:p/>
    <w:p/>
    <w:p/>
    <w:tbl>
      <w:tblPr>
        <w:tblStyle w:val="3"/>
        <w:tblW w:w="13400" w:type="dxa"/>
        <w:tblInd w:w="93" w:type="dxa"/>
        <w:tblLayout w:type="fixed"/>
        <w:tblCellMar>
          <w:top w:w="0" w:type="dxa"/>
          <w:left w:w="108" w:type="dxa"/>
          <w:bottom w:w="0" w:type="dxa"/>
          <w:right w:w="108" w:type="dxa"/>
        </w:tblCellMar>
      </w:tblPr>
      <w:tblGrid>
        <w:gridCol w:w="1120"/>
        <w:gridCol w:w="1120"/>
        <w:gridCol w:w="960"/>
        <w:gridCol w:w="1220"/>
        <w:gridCol w:w="1000"/>
        <w:gridCol w:w="1220"/>
        <w:gridCol w:w="1220"/>
        <w:gridCol w:w="1220"/>
        <w:gridCol w:w="1080"/>
        <w:gridCol w:w="1220"/>
        <w:gridCol w:w="1020"/>
        <w:gridCol w:w="1000"/>
      </w:tblGrid>
      <w:tr>
        <w:tblPrEx>
          <w:tblLayout w:type="fixed"/>
          <w:tblCellMar>
            <w:top w:w="0" w:type="dxa"/>
            <w:left w:w="108" w:type="dxa"/>
            <w:bottom w:w="0" w:type="dxa"/>
            <w:right w:w="108" w:type="dxa"/>
          </w:tblCellMar>
        </w:tblPrEx>
        <w:trPr>
          <w:trHeight w:val="255" w:hRule="atLeast"/>
        </w:trPr>
        <w:tc>
          <w:tcPr>
            <w:tcW w:w="4420" w:type="dxa"/>
            <w:gridSpan w:val="4"/>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hint="eastAsia" w:ascii="宋体" w:hAnsi="宋体" w:eastAsia="宋体" w:cs="Times New Roman"/>
                <w:kern w:val="0"/>
                <w:sz w:val="20"/>
                <w:szCs w:val="20"/>
              </w:rPr>
              <w:t>附件</w:t>
            </w:r>
            <w:r>
              <w:rPr>
                <w:rFonts w:ascii="Times New Roman" w:hAnsi="Times New Roman" w:eastAsia="宋体" w:cs="Times New Roman"/>
                <w:kern w:val="0"/>
                <w:sz w:val="20"/>
                <w:szCs w:val="20"/>
              </w:rPr>
              <w:t>2</w:t>
            </w:r>
            <w:r>
              <w:rPr>
                <w:rFonts w:hint="eastAsia" w:ascii="宋体" w:hAnsi="宋体" w:eastAsia="宋体" w:cs="Times New Roman"/>
                <w:kern w:val="0"/>
                <w:sz w:val="20"/>
                <w:szCs w:val="20"/>
              </w:rPr>
              <w:t>：</w:t>
            </w:r>
          </w:p>
        </w:tc>
        <w:tc>
          <w:tcPr>
            <w:tcW w:w="100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22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22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22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08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22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2020" w:type="dxa"/>
            <w:gridSpan w:val="2"/>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13400" w:type="dxa"/>
            <w:gridSpan w:val="12"/>
            <w:tcBorders>
              <w:top w:val="nil"/>
              <w:left w:val="nil"/>
              <w:bottom w:val="nil"/>
              <w:right w:val="nil"/>
            </w:tcBorders>
            <w:shd w:val="clear" w:color="auto" w:fill="auto"/>
            <w:vAlign w:val="bottom"/>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部门收入总体情况表</w:t>
            </w:r>
          </w:p>
        </w:tc>
      </w:tr>
      <w:tr>
        <w:tblPrEx>
          <w:tblLayout w:type="fixed"/>
          <w:tblCellMar>
            <w:top w:w="0" w:type="dxa"/>
            <w:left w:w="108" w:type="dxa"/>
            <w:bottom w:w="0" w:type="dxa"/>
            <w:right w:w="108" w:type="dxa"/>
          </w:tblCellMar>
        </w:tblPrEx>
        <w:trPr>
          <w:trHeight w:val="240" w:hRule="atLeast"/>
        </w:trPr>
        <w:tc>
          <w:tcPr>
            <w:tcW w:w="4420" w:type="dxa"/>
            <w:gridSpan w:val="4"/>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0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22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22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122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108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122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2020" w:type="dxa"/>
            <w:gridSpan w:val="2"/>
            <w:tcBorders>
              <w:top w:val="nil"/>
              <w:left w:val="nil"/>
              <w:bottom w:val="nil"/>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90" w:hRule="atLeast"/>
        </w:trPr>
        <w:tc>
          <w:tcPr>
            <w:tcW w:w="22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w:t>
            </w:r>
          </w:p>
        </w:tc>
        <w:tc>
          <w:tcPr>
            <w:tcW w:w="96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122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一般公共预算拨款</w:t>
            </w:r>
          </w:p>
        </w:tc>
        <w:tc>
          <w:tcPr>
            <w:tcW w:w="100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政府性基金拨款</w:t>
            </w:r>
          </w:p>
        </w:tc>
        <w:tc>
          <w:tcPr>
            <w:tcW w:w="122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国有资本经营预算拨款</w:t>
            </w:r>
          </w:p>
        </w:tc>
        <w:tc>
          <w:tcPr>
            <w:tcW w:w="122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纳入专户管理的非税收入拨款</w:t>
            </w:r>
          </w:p>
        </w:tc>
        <w:tc>
          <w:tcPr>
            <w:tcW w:w="230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中央财政补助</w:t>
            </w:r>
          </w:p>
        </w:tc>
        <w:tc>
          <w:tcPr>
            <w:tcW w:w="122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事业单位经营服务收入</w:t>
            </w:r>
          </w:p>
        </w:tc>
        <w:tc>
          <w:tcPr>
            <w:tcW w:w="102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其他收入</w:t>
            </w:r>
          </w:p>
        </w:tc>
        <w:tc>
          <w:tcPr>
            <w:tcW w:w="100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用事业基金弥补收支差额</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单位代码</w:t>
            </w:r>
          </w:p>
        </w:tc>
        <w:tc>
          <w:tcPr>
            <w:tcW w:w="1120"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单位名称</w:t>
            </w:r>
          </w:p>
        </w:tc>
        <w:tc>
          <w:tcPr>
            <w:tcW w:w="9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2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2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2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22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一般公共预算补助</w:t>
            </w:r>
          </w:p>
        </w:tc>
        <w:tc>
          <w:tcPr>
            <w:tcW w:w="108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政府性基金补助</w:t>
            </w:r>
          </w:p>
        </w:tc>
        <w:tc>
          <w:tcPr>
            <w:tcW w:w="12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026</w:t>
            </w:r>
          </w:p>
        </w:tc>
        <w:tc>
          <w:tcPr>
            <w:tcW w:w="11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湖南省归国华侨联合会</w:t>
            </w:r>
          </w:p>
        </w:tc>
        <w:tc>
          <w:tcPr>
            <w:tcW w:w="960"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984.32</w:t>
            </w:r>
          </w:p>
        </w:tc>
        <w:tc>
          <w:tcPr>
            <w:tcW w:w="1220"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984.32</w:t>
            </w:r>
          </w:p>
        </w:tc>
        <w:tc>
          <w:tcPr>
            <w:tcW w:w="100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nil"/>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12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3400" w:type="dxa"/>
            <w:gridSpan w:val="12"/>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说明：本表为当年收入情况。</w:t>
            </w:r>
          </w:p>
        </w:tc>
      </w:tr>
    </w:tbl>
    <w:p/>
    <w:tbl>
      <w:tblPr>
        <w:tblStyle w:val="3"/>
        <w:tblW w:w="13640" w:type="dxa"/>
        <w:tblInd w:w="93" w:type="dxa"/>
        <w:tblLayout w:type="fixed"/>
        <w:tblCellMar>
          <w:top w:w="0" w:type="dxa"/>
          <w:left w:w="108" w:type="dxa"/>
          <w:bottom w:w="0" w:type="dxa"/>
          <w:right w:w="108" w:type="dxa"/>
        </w:tblCellMar>
      </w:tblPr>
      <w:tblGrid>
        <w:gridCol w:w="620"/>
        <w:gridCol w:w="580"/>
        <w:gridCol w:w="660"/>
        <w:gridCol w:w="1920"/>
        <w:gridCol w:w="1120"/>
        <w:gridCol w:w="1120"/>
        <w:gridCol w:w="880"/>
        <w:gridCol w:w="1040"/>
        <w:gridCol w:w="1080"/>
        <w:gridCol w:w="1060"/>
        <w:gridCol w:w="980"/>
        <w:gridCol w:w="960"/>
        <w:gridCol w:w="620"/>
        <w:gridCol w:w="1000"/>
      </w:tblGrid>
      <w:tr>
        <w:tblPrEx>
          <w:tblLayout w:type="fixed"/>
          <w:tblCellMar>
            <w:top w:w="0" w:type="dxa"/>
            <w:left w:w="108" w:type="dxa"/>
            <w:bottom w:w="0" w:type="dxa"/>
            <w:right w:w="108" w:type="dxa"/>
          </w:tblCellMar>
        </w:tblPrEx>
        <w:trPr>
          <w:trHeight w:val="255" w:hRule="atLeast"/>
        </w:trPr>
        <w:tc>
          <w:tcPr>
            <w:tcW w:w="6020" w:type="dxa"/>
            <w:gridSpan w:val="6"/>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附件3：</w:t>
            </w:r>
          </w:p>
        </w:tc>
        <w:tc>
          <w:tcPr>
            <w:tcW w:w="88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04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08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98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96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620" w:type="dxa"/>
            <w:gridSpan w:val="2"/>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13640" w:type="dxa"/>
            <w:gridSpan w:val="14"/>
            <w:tcBorders>
              <w:top w:val="nil"/>
              <w:left w:val="nil"/>
              <w:bottom w:val="nil"/>
              <w:right w:val="nil"/>
            </w:tcBorders>
            <w:shd w:val="clear" w:color="auto" w:fill="auto"/>
            <w:vAlign w:val="bottom"/>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部门支出总体情况表</w:t>
            </w:r>
          </w:p>
        </w:tc>
      </w:tr>
      <w:tr>
        <w:tblPrEx>
          <w:tblLayout w:type="fixed"/>
          <w:tblCellMar>
            <w:top w:w="0" w:type="dxa"/>
            <w:left w:w="108" w:type="dxa"/>
            <w:bottom w:w="0" w:type="dxa"/>
            <w:right w:w="108" w:type="dxa"/>
          </w:tblCellMar>
        </w:tblPrEx>
        <w:trPr>
          <w:trHeight w:val="240" w:hRule="atLeast"/>
        </w:trPr>
        <w:tc>
          <w:tcPr>
            <w:tcW w:w="6020" w:type="dxa"/>
            <w:gridSpan w:val="6"/>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8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04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08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98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96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20"/>
                <w:szCs w:val="20"/>
              </w:rPr>
            </w:pPr>
          </w:p>
        </w:tc>
        <w:tc>
          <w:tcPr>
            <w:tcW w:w="1620" w:type="dxa"/>
            <w:gridSpan w:val="2"/>
            <w:tcBorders>
              <w:top w:val="nil"/>
              <w:left w:val="nil"/>
              <w:bottom w:val="nil"/>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90" w:hRule="atLeast"/>
        </w:trPr>
        <w:tc>
          <w:tcPr>
            <w:tcW w:w="3780"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w:t>
            </w:r>
          </w:p>
        </w:tc>
        <w:tc>
          <w:tcPr>
            <w:tcW w:w="112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112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一般公共预算拨款</w:t>
            </w:r>
          </w:p>
        </w:tc>
        <w:tc>
          <w:tcPr>
            <w:tcW w:w="88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政府性基金拨款</w:t>
            </w:r>
          </w:p>
        </w:tc>
        <w:tc>
          <w:tcPr>
            <w:tcW w:w="1040" w:type="dxa"/>
            <w:vMerge w:val="restart"/>
            <w:tcBorders>
              <w:top w:val="single" w:color="auto" w:sz="4" w:space="0"/>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国有资本经营预算拨款</w:t>
            </w:r>
          </w:p>
        </w:tc>
        <w:tc>
          <w:tcPr>
            <w:tcW w:w="108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纳入专户管理的非税收入拨款</w:t>
            </w:r>
          </w:p>
        </w:tc>
        <w:tc>
          <w:tcPr>
            <w:tcW w:w="204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中央财政补助</w:t>
            </w:r>
          </w:p>
        </w:tc>
        <w:tc>
          <w:tcPr>
            <w:tcW w:w="96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事业单位经营服务收入</w:t>
            </w:r>
          </w:p>
        </w:tc>
        <w:tc>
          <w:tcPr>
            <w:tcW w:w="62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其他收入</w:t>
            </w:r>
          </w:p>
        </w:tc>
        <w:tc>
          <w:tcPr>
            <w:tcW w:w="1000" w:type="dxa"/>
            <w:vMerge w:val="restart"/>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用事业基金弥补收支差额</w:t>
            </w:r>
          </w:p>
        </w:tc>
      </w:tr>
      <w:tr>
        <w:tblPrEx>
          <w:tblLayout w:type="fixed"/>
          <w:tblCellMar>
            <w:top w:w="0" w:type="dxa"/>
            <w:left w:w="108" w:type="dxa"/>
            <w:bottom w:w="0" w:type="dxa"/>
            <w:right w:w="108" w:type="dxa"/>
          </w:tblCellMar>
        </w:tblPrEx>
        <w:trPr>
          <w:trHeight w:val="390" w:hRule="atLeast"/>
        </w:trPr>
        <w:tc>
          <w:tcPr>
            <w:tcW w:w="186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1920" w:type="dxa"/>
            <w:vMerge w:val="restart"/>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11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1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88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08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一般公共预算补助</w:t>
            </w:r>
          </w:p>
        </w:tc>
        <w:tc>
          <w:tcPr>
            <w:tcW w:w="9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政府性基金补助</w:t>
            </w:r>
          </w:p>
        </w:tc>
        <w:tc>
          <w:tcPr>
            <w:tcW w:w="96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6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60" w:hRule="atLeast"/>
        </w:trPr>
        <w:tc>
          <w:tcPr>
            <w:tcW w:w="620" w:type="dxa"/>
            <w:tcBorders>
              <w:top w:val="nil"/>
              <w:left w:val="single" w:color="auto" w:sz="4" w:space="0"/>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580" w:type="dxa"/>
            <w:tcBorders>
              <w:top w:val="nil"/>
              <w:left w:val="single" w:color="auto" w:sz="4" w:space="0"/>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660" w:type="dxa"/>
            <w:tcBorders>
              <w:top w:val="nil"/>
              <w:left w:val="single" w:color="auto" w:sz="4" w:space="0"/>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19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1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1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88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4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08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9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96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62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c>
          <w:tcPr>
            <w:tcW w:w="100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02"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120"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984.32 </w:t>
            </w:r>
          </w:p>
        </w:tc>
        <w:tc>
          <w:tcPr>
            <w:tcW w:w="1120"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984.32 </w:t>
            </w:r>
          </w:p>
        </w:tc>
        <w:tc>
          <w:tcPr>
            <w:tcW w:w="88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06</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华侨事务</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510"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医疗卫生与计划生育支出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5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62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58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6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11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3640" w:type="dxa"/>
            <w:gridSpan w:val="14"/>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说明：本表为当年预算资金安排情况，包括省级支出和对市县转移支付。</w:t>
            </w:r>
          </w:p>
        </w:tc>
      </w:tr>
    </w:tbl>
    <w:p/>
    <w:p/>
    <w:tbl>
      <w:tblPr>
        <w:tblStyle w:val="3"/>
        <w:tblW w:w="13637" w:type="dxa"/>
        <w:tblInd w:w="93" w:type="dxa"/>
        <w:tblLayout w:type="fixed"/>
        <w:tblCellMar>
          <w:top w:w="0" w:type="dxa"/>
          <w:left w:w="108" w:type="dxa"/>
          <w:bottom w:w="0" w:type="dxa"/>
          <w:right w:w="108" w:type="dxa"/>
        </w:tblCellMar>
      </w:tblPr>
      <w:tblGrid>
        <w:gridCol w:w="486"/>
        <w:gridCol w:w="463"/>
        <w:gridCol w:w="463"/>
        <w:gridCol w:w="1951"/>
        <w:gridCol w:w="822"/>
        <w:gridCol w:w="834"/>
        <w:gridCol w:w="784"/>
        <w:gridCol w:w="778"/>
        <w:gridCol w:w="797"/>
        <w:gridCol w:w="859"/>
        <w:gridCol w:w="803"/>
        <w:gridCol w:w="784"/>
        <w:gridCol w:w="743"/>
        <w:gridCol w:w="722"/>
        <w:gridCol w:w="780"/>
        <w:gridCol w:w="538"/>
        <w:gridCol w:w="1030"/>
      </w:tblGrid>
      <w:tr>
        <w:tblPrEx>
          <w:tblLayout w:type="fixed"/>
          <w:tblCellMar>
            <w:top w:w="0" w:type="dxa"/>
            <w:left w:w="108" w:type="dxa"/>
            <w:bottom w:w="0" w:type="dxa"/>
            <w:right w:w="108" w:type="dxa"/>
          </w:tblCellMar>
        </w:tblPrEx>
        <w:trPr>
          <w:trHeight w:val="255" w:hRule="atLeast"/>
        </w:trPr>
        <w:tc>
          <w:tcPr>
            <w:tcW w:w="4185"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附件4：</w:t>
            </w:r>
          </w:p>
        </w:tc>
        <w:tc>
          <w:tcPr>
            <w:tcW w:w="83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8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7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9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5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03"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8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43"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22"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8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3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3637" w:type="dxa"/>
            <w:gridSpan w:val="17"/>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部门支出总表（分类）</w:t>
            </w:r>
          </w:p>
        </w:tc>
      </w:tr>
      <w:tr>
        <w:tblPrEx>
          <w:tblLayout w:type="fixed"/>
          <w:tblCellMar>
            <w:top w:w="0" w:type="dxa"/>
            <w:left w:w="108" w:type="dxa"/>
            <w:bottom w:w="0" w:type="dxa"/>
            <w:right w:w="108" w:type="dxa"/>
          </w:tblCellMar>
        </w:tblPrEx>
        <w:trPr>
          <w:trHeight w:val="240" w:hRule="atLeast"/>
        </w:trPr>
        <w:tc>
          <w:tcPr>
            <w:tcW w:w="6581" w:type="dxa"/>
            <w:gridSpan w:val="8"/>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9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5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03"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8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43"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22"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8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38"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030" w:type="dxa"/>
            <w:tcBorders>
              <w:top w:val="nil"/>
              <w:left w:val="nil"/>
              <w:bottom w:val="single" w:color="auto" w:sz="4" w:space="0"/>
              <w:right w:val="nil"/>
            </w:tcBorders>
            <w:shd w:val="clear" w:color="000000" w:fill="FFFFFF"/>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363"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82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  计</w:t>
            </w:r>
          </w:p>
        </w:tc>
        <w:tc>
          <w:tcPr>
            <w:tcW w:w="83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78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78"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97" w:type="dxa"/>
            <w:tcBorders>
              <w:top w:val="single" w:color="auto" w:sz="4" w:space="0"/>
              <w:left w:val="nil"/>
              <w:bottom w:val="single" w:color="auto" w:sz="4" w:space="0"/>
              <w:right w:val="nil"/>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2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c>
          <w:tcPr>
            <w:tcW w:w="1030"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事业单位经营服务支出</w:t>
            </w:r>
          </w:p>
        </w:tc>
      </w:tr>
      <w:tr>
        <w:tblPrEx>
          <w:tblLayout w:type="fixed"/>
          <w:tblCellMar>
            <w:top w:w="0" w:type="dxa"/>
            <w:left w:w="108" w:type="dxa"/>
            <w:bottom w:w="0" w:type="dxa"/>
            <w:right w:w="108" w:type="dxa"/>
          </w:tblCellMar>
        </w:tblPrEx>
        <w:trPr>
          <w:trHeight w:val="465" w:hRule="atLeast"/>
        </w:trPr>
        <w:tc>
          <w:tcPr>
            <w:tcW w:w="1412"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195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3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78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工资福利支出</w:t>
            </w:r>
          </w:p>
        </w:tc>
        <w:tc>
          <w:tcPr>
            <w:tcW w:w="77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一般商品和服务支出</w:t>
            </w:r>
          </w:p>
        </w:tc>
        <w:tc>
          <w:tcPr>
            <w:tcW w:w="79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8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0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商品和服务支出</w:t>
            </w:r>
          </w:p>
        </w:tc>
        <w:tc>
          <w:tcPr>
            <w:tcW w:w="78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74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基本建设支出</w:t>
            </w:r>
          </w:p>
        </w:tc>
        <w:tc>
          <w:tcPr>
            <w:tcW w:w="72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其他资本性支出</w:t>
            </w:r>
          </w:p>
        </w:tc>
        <w:tc>
          <w:tcPr>
            <w:tcW w:w="7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对企事业单位的补贴</w:t>
            </w:r>
          </w:p>
        </w:tc>
        <w:tc>
          <w:tcPr>
            <w:tcW w:w="53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其他支出</w:t>
            </w:r>
          </w:p>
        </w:tc>
        <w:tc>
          <w:tcPr>
            <w:tcW w:w="103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60" w:hRule="atLeast"/>
        </w:trPr>
        <w:tc>
          <w:tcPr>
            <w:tcW w:w="486"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463"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463"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19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5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3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02" w:hRule="atLeast"/>
        </w:trPr>
        <w:tc>
          <w:tcPr>
            <w:tcW w:w="4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63"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63"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984.32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427.32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337.00 </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60.32 </w:t>
            </w:r>
          </w:p>
        </w:tc>
        <w:tc>
          <w:tcPr>
            <w:tcW w:w="7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557.00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7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7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7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06</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华侨事务</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0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医疗卫生与计划生育支出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6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6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82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3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3637" w:type="dxa"/>
            <w:gridSpan w:val="17"/>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说明：本表为当年预算资金安排情况，包括省级支出和对市县转移支付。</w:t>
            </w:r>
          </w:p>
        </w:tc>
      </w:tr>
    </w:tbl>
    <w:p/>
    <w:p/>
    <w:tbl>
      <w:tblPr>
        <w:tblStyle w:val="3"/>
        <w:tblW w:w="14208" w:type="dxa"/>
        <w:tblInd w:w="-34" w:type="dxa"/>
        <w:tblLayout w:type="fixed"/>
        <w:tblCellMar>
          <w:top w:w="0" w:type="dxa"/>
          <w:left w:w="108" w:type="dxa"/>
          <w:bottom w:w="0" w:type="dxa"/>
          <w:right w:w="108" w:type="dxa"/>
        </w:tblCellMar>
      </w:tblPr>
      <w:tblGrid>
        <w:gridCol w:w="576"/>
        <w:gridCol w:w="416"/>
        <w:gridCol w:w="416"/>
        <w:gridCol w:w="1770"/>
        <w:gridCol w:w="216"/>
        <w:gridCol w:w="691"/>
        <w:gridCol w:w="216"/>
        <w:gridCol w:w="658"/>
        <w:gridCol w:w="216"/>
        <w:gridCol w:w="551"/>
        <w:gridCol w:w="216"/>
        <w:gridCol w:w="715"/>
        <w:gridCol w:w="216"/>
        <w:gridCol w:w="603"/>
        <w:gridCol w:w="216"/>
        <w:gridCol w:w="417"/>
        <w:gridCol w:w="659"/>
        <w:gridCol w:w="135"/>
        <w:gridCol w:w="660"/>
        <w:gridCol w:w="78"/>
        <w:gridCol w:w="635"/>
        <w:gridCol w:w="750"/>
        <w:gridCol w:w="877"/>
        <w:gridCol w:w="549"/>
        <w:gridCol w:w="494"/>
        <w:gridCol w:w="567"/>
        <w:gridCol w:w="695"/>
      </w:tblGrid>
      <w:tr>
        <w:tblPrEx>
          <w:tblLayout w:type="fixed"/>
          <w:tblCellMar>
            <w:top w:w="0" w:type="dxa"/>
            <w:left w:w="108" w:type="dxa"/>
            <w:bottom w:w="0" w:type="dxa"/>
            <w:right w:w="108" w:type="dxa"/>
          </w:tblCellMar>
        </w:tblPrEx>
        <w:trPr>
          <w:trHeight w:val="240" w:hRule="atLeast"/>
        </w:trPr>
        <w:tc>
          <w:tcPr>
            <w:tcW w:w="3178"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附件5：</w:t>
            </w:r>
          </w:p>
        </w:tc>
        <w:tc>
          <w:tcPr>
            <w:tcW w:w="907"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74"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67"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931"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19"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33"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5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95"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13"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5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7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4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9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262" w:type="dxa"/>
            <w:gridSpan w:val="2"/>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14208" w:type="dxa"/>
            <w:gridSpan w:val="27"/>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省级基本支出预算明细表-工资福利支出</w:t>
            </w:r>
          </w:p>
        </w:tc>
      </w:tr>
      <w:tr>
        <w:tblPrEx>
          <w:tblLayout w:type="fixed"/>
          <w:tblCellMar>
            <w:top w:w="0" w:type="dxa"/>
            <w:left w:w="108" w:type="dxa"/>
            <w:bottom w:w="0" w:type="dxa"/>
            <w:right w:w="108" w:type="dxa"/>
          </w:tblCellMar>
        </w:tblPrEx>
        <w:trPr>
          <w:trHeight w:val="240" w:hRule="atLeast"/>
        </w:trPr>
        <w:tc>
          <w:tcPr>
            <w:tcW w:w="5726" w:type="dxa"/>
            <w:gridSpan w:val="10"/>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31"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19"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33"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5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95"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13"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5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7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4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9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262" w:type="dxa"/>
            <w:gridSpan w:val="2"/>
            <w:tcBorders>
              <w:top w:val="nil"/>
              <w:left w:val="nil"/>
              <w:bottom w:val="single" w:color="000000" w:sz="4" w:space="0"/>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394" w:type="dxa"/>
            <w:gridSpan w:val="5"/>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907" w:type="dxa"/>
            <w:gridSpan w:val="2"/>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 计</w:t>
            </w:r>
          </w:p>
        </w:tc>
        <w:tc>
          <w:tcPr>
            <w:tcW w:w="3808" w:type="dxa"/>
            <w:gridSpan w:val="9"/>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工资性支出</w:t>
            </w:r>
          </w:p>
        </w:tc>
        <w:tc>
          <w:tcPr>
            <w:tcW w:w="4343"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社会保障缴费</w:t>
            </w:r>
          </w:p>
        </w:tc>
        <w:tc>
          <w:tcPr>
            <w:tcW w:w="106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伙食补贴支出</w:t>
            </w:r>
          </w:p>
        </w:tc>
        <w:tc>
          <w:tcPr>
            <w:tcW w:w="695"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其他工资福利支出</w:t>
            </w:r>
          </w:p>
        </w:tc>
      </w:tr>
      <w:tr>
        <w:tblPrEx>
          <w:tblLayout w:type="fixed"/>
          <w:tblCellMar>
            <w:top w:w="0" w:type="dxa"/>
            <w:left w:w="108" w:type="dxa"/>
            <w:bottom w:w="0" w:type="dxa"/>
            <w:right w:w="108" w:type="dxa"/>
          </w:tblCellMar>
        </w:tblPrEx>
        <w:trPr>
          <w:trHeight w:val="360" w:hRule="atLeast"/>
        </w:trPr>
        <w:tc>
          <w:tcPr>
            <w:tcW w:w="140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1986"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907"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74"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76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基本工资</w:t>
            </w:r>
          </w:p>
        </w:tc>
        <w:tc>
          <w:tcPr>
            <w:tcW w:w="931"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津贴补贴</w:t>
            </w:r>
          </w:p>
        </w:tc>
        <w:tc>
          <w:tcPr>
            <w:tcW w:w="819"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奖金</w:t>
            </w:r>
          </w:p>
        </w:tc>
        <w:tc>
          <w:tcPr>
            <w:tcW w:w="41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绩效工资</w:t>
            </w:r>
          </w:p>
        </w:tc>
        <w:tc>
          <w:tcPr>
            <w:tcW w:w="794"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738"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基本医疗保险</w:t>
            </w:r>
          </w:p>
        </w:tc>
        <w:tc>
          <w:tcPr>
            <w:tcW w:w="63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残疾人就业保障金</w:t>
            </w:r>
          </w:p>
        </w:tc>
        <w:tc>
          <w:tcPr>
            <w:tcW w:w="75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其他社会保障缴费</w:t>
            </w:r>
          </w:p>
        </w:tc>
        <w:tc>
          <w:tcPr>
            <w:tcW w:w="87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机关事业单位基本养老保险缴费</w:t>
            </w:r>
          </w:p>
        </w:tc>
        <w:tc>
          <w:tcPr>
            <w:tcW w:w="54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职业年金缴费</w:t>
            </w:r>
          </w:p>
        </w:tc>
        <w:tc>
          <w:tcPr>
            <w:tcW w:w="49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6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伙食补助费</w:t>
            </w:r>
          </w:p>
        </w:tc>
        <w:tc>
          <w:tcPr>
            <w:tcW w:w="69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720" w:hRule="atLeast"/>
        </w:trPr>
        <w:tc>
          <w:tcPr>
            <w:tcW w:w="57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198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907"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7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6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93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19"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4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9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3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63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49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69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337.00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92.00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医疗卫生与计划生育支出</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86"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90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74"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1"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9"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94"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3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6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14208" w:type="dxa"/>
            <w:gridSpan w:val="27"/>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说明：本表为列省级支出的当年预算资金安排情况。</w:t>
            </w:r>
          </w:p>
        </w:tc>
      </w:tr>
    </w:tbl>
    <w:p/>
    <w:p/>
    <w:tbl>
      <w:tblPr>
        <w:tblStyle w:val="3"/>
        <w:tblW w:w="14081" w:type="dxa"/>
        <w:tblInd w:w="93" w:type="dxa"/>
        <w:tblLayout w:type="fixed"/>
        <w:tblCellMar>
          <w:top w:w="0" w:type="dxa"/>
          <w:left w:w="108" w:type="dxa"/>
          <w:bottom w:w="0" w:type="dxa"/>
          <w:right w:w="108" w:type="dxa"/>
        </w:tblCellMar>
      </w:tblPr>
      <w:tblGrid>
        <w:gridCol w:w="570"/>
        <w:gridCol w:w="216"/>
        <w:gridCol w:w="332"/>
        <w:gridCol w:w="397"/>
        <w:gridCol w:w="1314"/>
        <w:gridCol w:w="712"/>
        <w:gridCol w:w="651"/>
        <w:gridCol w:w="584"/>
        <w:gridCol w:w="576"/>
        <w:gridCol w:w="576"/>
        <w:gridCol w:w="576"/>
        <w:gridCol w:w="397"/>
        <w:gridCol w:w="576"/>
        <w:gridCol w:w="576"/>
        <w:gridCol w:w="579"/>
        <w:gridCol w:w="397"/>
        <w:gridCol w:w="414"/>
        <w:gridCol w:w="576"/>
        <w:gridCol w:w="576"/>
        <w:gridCol w:w="414"/>
        <w:gridCol w:w="576"/>
        <w:gridCol w:w="576"/>
        <w:gridCol w:w="576"/>
        <w:gridCol w:w="672"/>
        <w:gridCol w:w="672"/>
      </w:tblGrid>
      <w:tr>
        <w:tblPrEx>
          <w:tblLayout w:type="fixed"/>
          <w:tblCellMar>
            <w:top w:w="0" w:type="dxa"/>
            <w:left w:w="108" w:type="dxa"/>
            <w:bottom w:w="0" w:type="dxa"/>
            <w:right w:w="108" w:type="dxa"/>
          </w:tblCellMar>
        </w:tblPrEx>
        <w:trPr>
          <w:trHeight w:val="240" w:hRule="atLeast"/>
        </w:trPr>
        <w:tc>
          <w:tcPr>
            <w:tcW w:w="4776" w:type="dxa"/>
            <w:gridSpan w:val="8"/>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附件6：</w:t>
            </w: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1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1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344" w:type="dxa"/>
            <w:gridSpan w:val="2"/>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50" w:hRule="atLeast"/>
        </w:trPr>
        <w:tc>
          <w:tcPr>
            <w:tcW w:w="14081" w:type="dxa"/>
            <w:gridSpan w:val="25"/>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省级基本支出预算明细表-商品和服务支出</w:t>
            </w:r>
          </w:p>
        </w:tc>
      </w:tr>
      <w:tr>
        <w:tblPrEx>
          <w:tblLayout w:type="fixed"/>
          <w:tblCellMar>
            <w:top w:w="0" w:type="dxa"/>
            <w:left w:w="108" w:type="dxa"/>
            <w:bottom w:w="0" w:type="dxa"/>
            <w:right w:w="108" w:type="dxa"/>
          </w:tblCellMar>
        </w:tblPrEx>
        <w:trPr>
          <w:trHeight w:val="240" w:hRule="atLeast"/>
        </w:trPr>
        <w:tc>
          <w:tcPr>
            <w:tcW w:w="5352" w:type="dxa"/>
            <w:gridSpan w:val="9"/>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1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1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344" w:type="dxa"/>
            <w:gridSpan w:val="2"/>
            <w:tcBorders>
              <w:top w:val="nil"/>
              <w:left w:val="nil"/>
              <w:bottom w:val="single" w:color="auto" w:sz="4" w:space="0"/>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480" w:hRule="atLeast"/>
        </w:trPr>
        <w:tc>
          <w:tcPr>
            <w:tcW w:w="786"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功能科目</w:t>
            </w:r>
          </w:p>
        </w:tc>
        <w:tc>
          <w:tcPr>
            <w:tcW w:w="33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39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314"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71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 计</w:t>
            </w:r>
          </w:p>
        </w:tc>
        <w:tc>
          <w:tcPr>
            <w:tcW w:w="6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办公费</w:t>
            </w:r>
          </w:p>
        </w:tc>
        <w:tc>
          <w:tcPr>
            <w:tcW w:w="58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日常印刷费</w:t>
            </w:r>
          </w:p>
        </w:tc>
        <w:tc>
          <w:tcPr>
            <w:tcW w:w="5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水费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电费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邮电费</w:t>
            </w:r>
          </w:p>
        </w:tc>
        <w:tc>
          <w:tcPr>
            <w:tcW w:w="3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取暖费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物业管理费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差旅费</w:t>
            </w:r>
          </w:p>
        </w:tc>
        <w:tc>
          <w:tcPr>
            <w:tcW w:w="5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日常维修(护)费</w:t>
            </w:r>
          </w:p>
        </w:tc>
        <w:tc>
          <w:tcPr>
            <w:tcW w:w="3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租赁费</w:t>
            </w:r>
          </w:p>
        </w:tc>
        <w:tc>
          <w:tcPr>
            <w:tcW w:w="41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会议费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培训费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公务接待费</w:t>
            </w:r>
          </w:p>
        </w:tc>
        <w:tc>
          <w:tcPr>
            <w:tcW w:w="41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劳务费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工会经费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福利费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公务用车运行维护费</w:t>
            </w:r>
          </w:p>
        </w:tc>
        <w:tc>
          <w:tcPr>
            <w:tcW w:w="67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其他交通费</w:t>
            </w:r>
          </w:p>
        </w:tc>
        <w:tc>
          <w:tcPr>
            <w:tcW w:w="67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其他一般商品和服务支出</w:t>
            </w:r>
          </w:p>
        </w:tc>
      </w:tr>
      <w:tr>
        <w:tblPrEx>
          <w:tblLayout w:type="fixed"/>
          <w:tblCellMar>
            <w:top w:w="0" w:type="dxa"/>
            <w:left w:w="108" w:type="dxa"/>
            <w:bottom w:w="0" w:type="dxa"/>
            <w:right w:w="108" w:type="dxa"/>
          </w:tblCellMar>
        </w:tblPrEx>
        <w:trPr>
          <w:trHeight w:val="405" w:hRule="atLeast"/>
        </w:trPr>
        <w:tc>
          <w:tcPr>
            <w:tcW w:w="1515"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科目编码</w:t>
            </w:r>
          </w:p>
        </w:tc>
        <w:tc>
          <w:tcPr>
            <w:tcW w:w="131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科目名称</w:t>
            </w: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450" w:hRule="atLeast"/>
        </w:trPr>
        <w:tc>
          <w:tcPr>
            <w:tcW w:w="57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类</w:t>
            </w:r>
          </w:p>
        </w:tc>
        <w:tc>
          <w:tcPr>
            <w:tcW w:w="548"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款</w:t>
            </w:r>
          </w:p>
        </w:tc>
        <w:tc>
          <w:tcPr>
            <w:tcW w:w="3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项</w:t>
            </w:r>
          </w:p>
        </w:tc>
        <w:tc>
          <w:tcPr>
            <w:tcW w:w="131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8"/>
              </w:rPr>
            </w:pPr>
          </w:p>
        </w:tc>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71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60.32</w:t>
            </w:r>
          </w:p>
        </w:tc>
        <w:tc>
          <w:tcPr>
            <w:tcW w:w="65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71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59.32</w:t>
            </w:r>
          </w:p>
        </w:tc>
        <w:tc>
          <w:tcPr>
            <w:tcW w:w="65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71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59.32</w:t>
            </w:r>
          </w:p>
        </w:tc>
        <w:tc>
          <w:tcPr>
            <w:tcW w:w="65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71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59.32</w:t>
            </w:r>
          </w:p>
        </w:tc>
        <w:tc>
          <w:tcPr>
            <w:tcW w:w="65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8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6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71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71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71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nil"/>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3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4081" w:type="dxa"/>
            <w:gridSpan w:val="25"/>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说明：本表为列省级支出的当年预算资金安排情况。</w:t>
            </w:r>
          </w:p>
        </w:tc>
      </w:tr>
    </w:tbl>
    <w:p/>
    <w:p/>
    <w:tbl>
      <w:tblPr>
        <w:tblStyle w:val="3"/>
        <w:tblW w:w="14208" w:type="dxa"/>
        <w:tblInd w:w="-34" w:type="dxa"/>
        <w:tblLayout w:type="fixed"/>
        <w:tblCellMar>
          <w:top w:w="0" w:type="dxa"/>
          <w:left w:w="108" w:type="dxa"/>
          <w:bottom w:w="0" w:type="dxa"/>
          <w:right w:w="108" w:type="dxa"/>
        </w:tblCellMar>
      </w:tblPr>
      <w:tblGrid>
        <w:gridCol w:w="611"/>
        <w:gridCol w:w="416"/>
        <w:gridCol w:w="417"/>
        <w:gridCol w:w="1687"/>
        <w:gridCol w:w="840"/>
        <w:gridCol w:w="491"/>
        <w:gridCol w:w="500"/>
        <w:gridCol w:w="775"/>
        <w:gridCol w:w="553"/>
        <w:gridCol w:w="535"/>
        <w:gridCol w:w="588"/>
        <w:gridCol w:w="535"/>
        <w:gridCol w:w="535"/>
        <w:gridCol w:w="615"/>
        <w:gridCol w:w="518"/>
        <w:gridCol w:w="692"/>
        <w:gridCol w:w="709"/>
        <w:gridCol w:w="571"/>
        <w:gridCol w:w="577"/>
        <w:gridCol w:w="502"/>
        <w:gridCol w:w="559"/>
        <w:gridCol w:w="104"/>
        <w:gridCol w:w="878"/>
      </w:tblGrid>
      <w:tr>
        <w:tblPrEx>
          <w:tblLayout w:type="fixed"/>
          <w:tblCellMar>
            <w:top w:w="0" w:type="dxa"/>
            <w:left w:w="108" w:type="dxa"/>
            <w:bottom w:w="0" w:type="dxa"/>
            <w:right w:w="108" w:type="dxa"/>
          </w:tblCellMar>
        </w:tblPrEx>
        <w:trPr>
          <w:trHeight w:val="240" w:hRule="atLeast"/>
        </w:trPr>
        <w:tc>
          <w:tcPr>
            <w:tcW w:w="4462" w:type="dxa"/>
            <w:gridSpan w:val="6"/>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附件7：</w:t>
            </w:r>
          </w:p>
        </w:tc>
        <w:tc>
          <w:tcPr>
            <w:tcW w:w="5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7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5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1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1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92"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0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1"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7"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02"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59"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82" w:type="dxa"/>
            <w:gridSpan w:val="2"/>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50" w:hRule="atLeast"/>
        </w:trPr>
        <w:tc>
          <w:tcPr>
            <w:tcW w:w="14208" w:type="dxa"/>
            <w:gridSpan w:val="23"/>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省级基本支出预算明细表-对个人和家庭的补助</w:t>
            </w:r>
          </w:p>
        </w:tc>
      </w:tr>
      <w:tr>
        <w:tblPrEx>
          <w:tblLayout w:type="fixed"/>
          <w:tblCellMar>
            <w:top w:w="0" w:type="dxa"/>
            <w:left w:w="108" w:type="dxa"/>
            <w:bottom w:w="0" w:type="dxa"/>
            <w:right w:w="108" w:type="dxa"/>
          </w:tblCellMar>
        </w:tblPrEx>
        <w:trPr>
          <w:trHeight w:val="240" w:hRule="atLeast"/>
        </w:trPr>
        <w:tc>
          <w:tcPr>
            <w:tcW w:w="4462" w:type="dxa"/>
            <w:gridSpan w:val="6"/>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50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7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5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1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1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92"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0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1"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7"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02"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663" w:type="dxa"/>
            <w:gridSpan w:val="2"/>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878" w:type="dxa"/>
            <w:tcBorders>
              <w:top w:val="nil"/>
              <w:left w:val="nil"/>
              <w:bottom w:val="single" w:color="auto" w:sz="4" w:space="0"/>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313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840"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491"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离休费</w:t>
            </w:r>
          </w:p>
        </w:tc>
        <w:tc>
          <w:tcPr>
            <w:tcW w:w="500"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退休费</w:t>
            </w:r>
          </w:p>
        </w:tc>
        <w:tc>
          <w:tcPr>
            <w:tcW w:w="77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退职(役)费</w:t>
            </w:r>
          </w:p>
        </w:tc>
        <w:tc>
          <w:tcPr>
            <w:tcW w:w="553"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抚恤金</w:t>
            </w:r>
          </w:p>
        </w:tc>
        <w:tc>
          <w:tcPr>
            <w:tcW w:w="53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生活补助</w:t>
            </w:r>
          </w:p>
        </w:tc>
        <w:tc>
          <w:tcPr>
            <w:tcW w:w="588"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救济费</w:t>
            </w:r>
          </w:p>
        </w:tc>
        <w:tc>
          <w:tcPr>
            <w:tcW w:w="53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医疗费</w:t>
            </w:r>
          </w:p>
        </w:tc>
        <w:tc>
          <w:tcPr>
            <w:tcW w:w="5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助学金</w:t>
            </w:r>
          </w:p>
        </w:tc>
        <w:tc>
          <w:tcPr>
            <w:tcW w:w="615"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奖励金</w:t>
            </w:r>
          </w:p>
        </w:tc>
        <w:tc>
          <w:tcPr>
            <w:tcW w:w="51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生产补贴</w:t>
            </w:r>
          </w:p>
        </w:tc>
        <w:tc>
          <w:tcPr>
            <w:tcW w:w="254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住房支出</w:t>
            </w:r>
          </w:p>
        </w:tc>
        <w:tc>
          <w:tcPr>
            <w:tcW w:w="502"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采暖补贴</w:t>
            </w:r>
          </w:p>
        </w:tc>
        <w:tc>
          <w:tcPr>
            <w:tcW w:w="66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物业服务补贴</w:t>
            </w:r>
          </w:p>
        </w:tc>
        <w:tc>
          <w:tcPr>
            <w:tcW w:w="878"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w:t>
            </w:r>
          </w:p>
        </w:tc>
      </w:tr>
      <w:tr>
        <w:tblPrEx>
          <w:tblLayout w:type="fixed"/>
          <w:tblCellMar>
            <w:top w:w="0" w:type="dxa"/>
            <w:left w:w="108" w:type="dxa"/>
            <w:bottom w:w="0" w:type="dxa"/>
            <w:right w:w="108" w:type="dxa"/>
          </w:tblCellMar>
        </w:tblPrEx>
        <w:trPr>
          <w:trHeight w:val="360" w:hRule="atLeast"/>
        </w:trPr>
        <w:tc>
          <w:tcPr>
            <w:tcW w:w="144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16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840"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491"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0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77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53"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3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8"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3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5"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住房公积金</w:t>
            </w:r>
          </w:p>
        </w:tc>
        <w:tc>
          <w:tcPr>
            <w:tcW w:w="5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提租补贴</w:t>
            </w:r>
          </w:p>
        </w:tc>
        <w:tc>
          <w:tcPr>
            <w:tcW w:w="57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购房补贴</w:t>
            </w:r>
          </w:p>
        </w:tc>
        <w:tc>
          <w:tcPr>
            <w:tcW w:w="50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18"/>
                <w:szCs w:val="18"/>
              </w:rPr>
            </w:pPr>
          </w:p>
        </w:tc>
        <w:tc>
          <w:tcPr>
            <w:tcW w:w="6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7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60" w:hRule="atLeast"/>
        </w:trPr>
        <w:tc>
          <w:tcPr>
            <w:tcW w:w="6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16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40"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491"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0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77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53"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3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8"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3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15"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7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02"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18"/>
                <w:szCs w:val="18"/>
              </w:rPr>
            </w:pPr>
          </w:p>
        </w:tc>
        <w:tc>
          <w:tcPr>
            <w:tcW w:w="66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7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8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0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nil"/>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11"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11"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68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1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3"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4208" w:type="dxa"/>
            <w:gridSpan w:val="23"/>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说明：本表为列省级支出的当年预算资金安排情况。</w:t>
            </w:r>
          </w:p>
        </w:tc>
      </w:tr>
    </w:tbl>
    <w:p/>
    <w:p/>
    <w:tbl>
      <w:tblPr>
        <w:tblStyle w:val="3"/>
        <w:tblW w:w="13640" w:type="dxa"/>
        <w:tblInd w:w="93" w:type="dxa"/>
        <w:tblLayout w:type="fixed"/>
        <w:tblCellMar>
          <w:top w:w="0" w:type="dxa"/>
          <w:left w:w="108" w:type="dxa"/>
          <w:bottom w:w="0" w:type="dxa"/>
          <w:right w:w="108" w:type="dxa"/>
        </w:tblCellMar>
      </w:tblPr>
      <w:tblGrid>
        <w:gridCol w:w="4180"/>
        <w:gridCol w:w="1240"/>
        <w:gridCol w:w="3160"/>
        <w:gridCol w:w="1300"/>
        <w:gridCol w:w="1720"/>
        <w:gridCol w:w="1040"/>
        <w:gridCol w:w="1000"/>
      </w:tblGrid>
      <w:tr>
        <w:tblPrEx>
          <w:tblLayout w:type="fixed"/>
          <w:tblCellMar>
            <w:top w:w="0" w:type="dxa"/>
            <w:left w:w="108" w:type="dxa"/>
            <w:bottom w:w="0" w:type="dxa"/>
            <w:right w:w="108" w:type="dxa"/>
          </w:tblCellMar>
        </w:tblPrEx>
        <w:trPr>
          <w:trHeight w:val="285" w:hRule="atLeast"/>
        </w:trPr>
        <w:tc>
          <w:tcPr>
            <w:tcW w:w="4180" w:type="dxa"/>
            <w:tcBorders>
              <w:top w:val="nil"/>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附件8：</w:t>
            </w:r>
          </w:p>
        </w:tc>
        <w:tc>
          <w:tcPr>
            <w:tcW w:w="124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316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30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72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04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c>
          <w:tcPr>
            <w:tcW w:w="100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360" w:hRule="atLeast"/>
        </w:trPr>
        <w:tc>
          <w:tcPr>
            <w:tcW w:w="12640" w:type="dxa"/>
            <w:gridSpan w:val="6"/>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财政拨款收支总体情况表</w:t>
            </w:r>
          </w:p>
        </w:tc>
        <w:tc>
          <w:tcPr>
            <w:tcW w:w="100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255" w:hRule="atLeast"/>
        </w:trPr>
        <w:tc>
          <w:tcPr>
            <w:tcW w:w="8580" w:type="dxa"/>
            <w:gridSpan w:val="3"/>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30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72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040"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p>
        </w:tc>
        <w:tc>
          <w:tcPr>
            <w:tcW w:w="1000"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收                  入</w:t>
            </w:r>
          </w:p>
        </w:tc>
        <w:tc>
          <w:tcPr>
            <w:tcW w:w="124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220" w:type="dxa"/>
            <w:gridSpan w:val="5"/>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支                  出</w:t>
            </w:r>
          </w:p>
        </w:tc>
      </w:tr>
      <w:tr>
        <w:tblPrEx>
          <w:tblLayout w:type="fixed"/>
          <w:tblCellMar>
            <w:top w:w="0" w:type="dxa"/>
            <w:left w:w="108" w:type="dxa"/>
            <w:bottom w:w="0" w:type="dxa"/>
            <w:right w:w="108" w:type="dxa"/>
          </w:tblCellMar>
        </w:tblPrEx>
        <w:trPr>
          <w:trHeight w:val="540" w:hRule="atLeast"/>
        </w:trPr>
        <w:tc>
          <w:tcPr>
            <w:tcW w:w="418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24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本年预算</w:t>
            </w:r>
          </w:p>
        </w:tc>
        <w:tc>
          <w:tcPr>
            <w:tcW w:w="316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         目</w:t>
            </w:r>
          </w:p>
        </w:tc>
        <w:tc>
          <w:tcPr>
            <w:tcW w:w="130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17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w:t>
            </w:r>
          </w:p>
        </w:tc>
        <w:tc>
          <w:tcPr>
            <w:tcW w:w="104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政府性基金预算</w:t>
            </w:r>
          </w:p>
        </w:tc>
        <w:tc>
          <w:tcPr>
            <w:tcW w:w="100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国有资本经营预算</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848.32</w:t>
            </w:r>
          </w:p>
        </w:tc>
        <w:tc>
          <w:tcPr>
            <w:tcW w:w="172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848.32</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经费拨款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二、公共安全支出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纳入一般公共预算管理的非税收入拨款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三、教育支出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16.00</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16.00</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行政事业性收费收入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四、科学技术支出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专项收入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五、文化体育与传媒支出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六、社会保障和就业支出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62.00</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62.00</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国有资源（资产）有偿使用收入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七、医疗卫生与计划生育支出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捐赠收入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八、节能环保支出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政府住房基金收入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九、城乡社区支出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罚没收入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十、农林水支出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其他收入</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十一、交通运输支出</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二、政府性基金拨款</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十二、资源勘探信息等支出</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三、国有资本经营预算拨款</w:t>
            </w:r>
          </w:p>
        </w:tc>
        <w:tc>
          <w:tcPr>
            <w:tcW w:w="12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十三、商业服务业等支出</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十四、金融支出</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十五、国土海洋气象等支出</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十六、住房保障支出</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28.00</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28.00</w:t>
            </w:r>
          </w:p>
        </w:tc>
        <w:tc>
          <w:tcPr>
            <w:tcW w:w="104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十七、粮油物资储备支出</w:t>
            </w:r>
          </w:p>
        </w:tc>
        <w:tc>
          <w:tcPr>
            <w:tcW w:w="13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十八、其他支出</w:t>
            </w:r>
          </w:p>
        </w:tc>
        <w:tc>
          <w:tcPr>
            <w:tcW w:w="130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十九、国有资本经营预算支出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二十、债务还本支出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二十一、债务付息支出</w:t>
            </w:r>
          </w:p>
        </w:tc>
        <w:tc>
          <w:tcPr>
            <w:tcW w:w="1300"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二十二、债务发行费用支出</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4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4180"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合 计</w:t>
            </w:r>
          </w:p>
        </w:tc>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3160"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合　计</w:t>
            </w:r>
          </w:p>
        </w:tc>
        <w:tc>
          <w:tcPr>
            <w:tcW w:w="13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172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984.32</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60" w:hRule="atLeast"/>
        </w:trPr>
        <w:tc>
          <w:tcPr>
            <w:tcW w:w="12640" w:type="dxa"/>
            <w:gridSpan w:val="6"/>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说明：本表为当年预算资金安排情况（含省级支出和对市县转移支付），包括一般公共预算拨款、政府性基金预算拨款和国有资本经营预算拨款。</w:t>
            </w:r>
          </w:p>
        </w:tc>
        <w:tc>
          <w:tcPr>
            <w:tcW w:w="1000" w:type="dxa"/>
            <w:tcBorders>
              <w:top w:val="nil"/>
              <w:left w:val="nil"/>
              <w:bottom w:val="nil"/>
              <w:right w:val="nil"/>
            </w:tcBorders>
            <w:shd w:val="clear" w:color="auto" w:fill="auto"/>
            <w:vAlign w:val="bottom"/>
          </w:tcPr>
          <w:p>
            <w:pPr>
              <w:widowControl/>
              <w:jc w:val="left"/>
              <w:rPr>
                <w:rFonts w:ascii="宋体" w:hAnsi="宋体" w:eastAsia="宋体" w:cs="宋体"/>
                <w:b/>
                <w:bCs/>
                <w:kern w:val="0"/>
                <w:sz w:val="18"/>
                <w:szCs w:val="18"/>
              </w:rPr>
            </w:pPr>
          </w:p>
        </w:tc>
      </w:tr>
    </w:tbl>
    <w:p/>
    <w:p/>
    <w:tbl>
      <w:tblPr>
        <w:tblStyle w:val="3"/>
        <w:tblW w:w="13360" w:type="dxa"/>
        <w:tblInd w:w="93" w:type="dxa"/>
        <w:tblLayout w:type="fixed"/>
        <w:tblCellMar>
          <w:top w:w="0" w:type="dxa"/>
          <w:left w:w="108" w:type="dxa"/>
          <w:bottom w:w="0" w:type="dxa"/>
          <w:right w:w="108" w:type="dxa"/>
        </w:tblCellMar>
      </w:tblPr>
      <w:tblGrid>
        <w:gridCol w:w="515"/>
        <w:gridCol w:w="471"/>
        <w:gridCol w:w="471"/>
        <w:gridCol w:w="1910"/>
        <w:gridCol w:w="868"/>
        <w:gridCol w:w="868"/>
        <w:gridCol w:w="868"/>
        <w:gridCol w:w="859"/>
        <w:gridCol w:w="859"/>
        <w:gridCol w:w="868"/>
        <w:gridCol w:w="868"/>
        <w:gridCol w:w="868"/>
        <w:gridCol w:w="544"/>
        <w:gridCol w:w="769"/>
        <w:gridCol w:w="724"/>
        <w:gridCol w:w="1030"/>
      </w:tblGrid>
      <w:tr>
        <w:tblPrEx>
          <w:tblLayout w:type="fixed"/>
          <w:tblCellMar>
            <w:top w:w="0" w:type="dxa"/>
            <w:left w:w="108" w:type="dxa"/>
            <w:bottom w:w="0" w:type="dxa"/>
            <w:right w:w="108" w:type="dxa"/>
          </w:tblCellMar>
        </w:tblPrEx>
        <w:trPr>
          <w:trHeight w:val="240" w:hRule="atLeast"/>
        </w:trPr>
        <w:tc>
          <w:tcPr>
            <w:tcW w:w="4235"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附件9：</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5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5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4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6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2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3360" w:type="dxa"/>
            <w:gridSpan w:val="16"/>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一般公共预算支出情况表</w:t>
            </w:r>
          </w:p>
        </w:tc>
      </w:tr>
      <w:tr>
        <w:tblPrEx>
          <w:tblLayout w:type="fixed"/>
          <w:tblCellMar>
            <w:top w:w="0" w:type="dxa"/>
            <w:left w:w="108" w:type="dxa"/>
            <w:bottom w:w="0" w:type="dxa"/>
            <w:right w:w="108" w:type="dxa"/>
          </w:tblCellMar>
        </w:tblPrEx>
        <w:trPr>
          <w:trHeight w:val="240" w:hRule="atLeast"/>
        </w:trPr>
        <w:tc>
          <w:tcPr>
            <w:tcW w:w="7689" w:type="dxa"/>
            <w:gridSpan w:val="9"/>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6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4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6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2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79" w:hRule="atLeast"/>
        </w:trPr>
        <w:tc>
          <w:tcPr>
            <w:tcW w:w="3367"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功能科目</w:t>
            </w:r>
          </w:p>
        </w:tc>
        <w:tc>
          <w:tcPr>
            <w:tcW w:w="868"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  计</w:t>
            </w:r>
          </w:p>
        </w:tc>
        <w:tc>
          <w:tcPr>
            <w:tcW w:w="3454"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基本支出</w:t>
            </w:r>
          </w:p>
        </w:tc>
        <w:tc>
          <w:tcPr>
            <w:tcW w:w="5671"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项目支出</w:t>
            </w:r>
          </w:p>
        </w:tc>
      </w:tr>
      <w:tr>
        <w:tblPrEx>
          <w:tblLayout w:type="fixed"/>
          <w:tblCellMar>
            <w:top w:w="0" w:type="dxa"/>
            <w:left w:w="108" w:type="dxa"/>
            <w:bottom w:w="0" w:type="dxa"/>
            <w:right w:w="108" w:type="dxa"/>
          </w:tblCellMar>
        </w:tblPrEx>
        <w:trPr>
          <w:trHeight w:val="379" w:hRule="atLeast"/>
        </w:trPr>
        <w:tc>
          <w:tcPr>
            <w:tcW w:w="1457"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科目编码</w:t>
            </w:r>
          </w:p>
        </w:tc>
        <w:tc>
          <w:tcPr>
            <w:tcW w:w="191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科目名称</w:t>
            </w:r>
          </w:p>
        </w:tc>
        <w:tc>
          <w:tcPr>
            <w:tcW w:w="8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合计</w:t>
            </w:r>
          </w:p>
        </w:tc>
        <w:tc>
          <w:tcPr>
            <w:tcW w:w="8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工资福利支出</w:t>
            </w:r>
          </w:p>
        </w:tc>
        <w:tc>
          <w:tcPr>
            <w:tcW w:w="8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一般商品和服务支出</w:t>
            </w:r>
          </w:p>
        </w:tc>
        <w:tc>
          <w:tcPr>
            <w:tcW w:w="859" w:type="dxa"/>
            <w:vMerge w:val="restart"/>
            <w:tcBorders>
              <w:top w:val="nil"/>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对个人和家庭的补助</w:t>
            </w:r>
          </w:p>
        </w:tc>
        <w:tc>
          <w:tcPr>
            <w:tcW w:w="8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合计</w:t>
            </w:r>
          </w:p>
        </w:tc>
        <w:tc>
          <w:tcPr>
            <w:tcW w:w="8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商品和服务支出</w:t>
            </w:r>
          </w:p>
        </w:tc>
        <w:tc>
          <w:tcPr>
            <w:tcW w:w="86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对个人和家庭的补助</w:t>
            </w:r>
          </w:p>
        </w:tc>
        <w:tc>
          <w:tcPr>
            <w:tcW w:w="54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基本建设支出</w:t>
            </w:r>
          </w:p>
        </w:tc>
        <w:tc>
          <w:tcPr>
            <w:tcW w:w="76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其他资本性支出</w:t>
            </w:r>
          </w:p>
        </w:tc>
        <w:tc>
          <w:tcPr>
            <w:tcW w:w="72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对企事业单位的补贴</w:t>
            </w:r>
          </w:p>
        </w:tc>
        <w:tc>
          <w:tcPr>
            <w:tcW w:w="10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其他支出</w:t>
            </w:r>
          </w:p>
        </w:tc>
      </w:tr>
      <w:tr>
        <w:tblPrEx>
          <w:tblLayout w:type="fixed"/>
          <w:tblCellMar>
            <w:top w:w="0" w:type="dxa"/>
            <w:left w:w="108" w:type="dxa"/>
            <w:bottom w:w="0" w:type="dxa"/>
            <w:right w:w="108" w:type="dxa"/>
          </w:tblCellMar>
        </w:tblPrEx>
        <w:trPr>
          <w:trHeight w:val="379" w:hRule="atLeast"/>
        </w:trPr>
        <w:tc>
          <w:tcPr>
            <w:tcW w:w="515"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类</w:t>
            </w:r>
          </w:p>
        </w:tc>
        <w:tc>
          <w:tcPr>
            <w:tcW w:w="471"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款</w:t>
            </w:r>
          </w:p>
        </w:tc>
        <w:tc>
          <w:tcPr>
            <w:tcW w:w="471"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项</w:t>
            </w:r>
          </w:p>
        </w:tc>
        <w:tc>
          <w:tcPr>
            <w:tcW w:w="19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8"/>
              </w:rPr>
            </w:pPr>
          </w:p>
        </w:tc>
        <w:tc>
          <w:tcPr>
            <w:tcW w:w="86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59" w:type="dxa"/>
            <w:vMerge w:val="continue"/>
            <w:tcBorders>
              <w:top w:val="nil"/>
              <w:left w:val="single" w:color="auto" w:sz="4" w:space="0"/>
              <w:bottom w:val="single" w:color="auto" w:sz="4" w:space="0"/>
              <w:right w:val="nil"/>
            </w:tcBorders>
            <w:vAlign w:val="center"/>
          </w:tcPr>
          <w:p>
            <w:pPr>
              <w:widowControl/>
              <w:jc w:val="left"/>
              <w:rPr>
                <w:rFonts w:ascii="宋体" w:hAnsi="宋体" w:eastAsia="宋体" w:cs="宋体"/>
                <w:b/>
                <w:bCs/>
                <w:kern w:val="0"/>
                <w:sz w:val="18"/>
                <w:szCs w:val="18"/>
              </w:rPr>
            </w:pP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8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0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390" w:hRule="atLeast"/>
        </w:trPr>
        <w:tc>
          <w:tcPr>
            <w:tcW w:w="51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7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7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984.32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427.32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337.00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60.32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557.00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848.32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06</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华侨事务</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542.00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100.00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95"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医疗卫生与计划生育支出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7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5"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7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6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2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00" w:hRule="atLeast"/>
        </w:trPr>
        <w:tc>
          <w:tcPr>
            <w:tcW w:w="13360" w:type="dxa"/>
            <w:gridSpan w:val="16"/>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说明：本表为当年一般公共预算拨款安排情况，包括省级支出和对市县转移支付。</w:t>
            </w:r>
          </w:p>
        </w:tc>
      </w:tr>
    </w:tbl>
    <w:p/>
    <w:p/>
    <w:tbl>
      <w:tblPr>
        <w:tblStyle w:val="3"/>
        <w:tblW w:w="10880" w:type="dxa"/>
        <w:tblInd w:w="93" w:type="dxa"/>
        <w:tblLayout w:type="fixed"/>
        <w:tblCellMar>
          <w:top w:w="0" w:type="dxa"/>
          <w:left w:w="108" w:type="dxa"/>
          <w:bottom w:w="0" w:type="dxa"/>
          <w:right w:w="108" w:type="dxa"/>
        </w:tblCellMar>
      </w:tblPr>
      <w:tblGrid>
        <w:gridCol w:w="760"/>
        <w:gridCol w:w="820"/>
        <w:gridCol w:w="940"/>
        <w:gridCol w:w="2020"/>
        <w:gridCol w:w="1720"/>
        <w:gridCol w:w="1540"/>
        <w:gridCol w:w="1540"/>
        <w:gridCol w:w="1540"/>
      </w:tblGrid>
      <w:tr>
        <w:tblPrEx>
          <w:tblLayout w:type="fixed"/>
          <w:tblCellMar>
            <w:top w:w="0" w:type="dxa"/>
            <w:left w:w="108" w:type="dxa"/>
            <w:bottom w:w="0" w:type="dxa"/>
            <w:right w:w="108" w:type="dxa"/>
          </w:tblCellMar>
        </w:tblPrEx>
        <w:trPr>
          <w:trHeight w:val="240" w:hRule="atLeast"/>
        </w:trPr>
        <w:tc>
          <w:tcPr>
            <w:tcW w:w="4540" w:type="dxa"/>
            <w:gridSpan w:val="4"/>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附件10：</w:t>
            </w:r>
          </w:p>
        </w:tc>
        <w:tc>
          <w:tcPr>
            <w:tcW w:w="172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4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4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4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0880" w:type="dxa"/>
            <w:gridSpan w:val="8"/>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一般公共预算基本支出情况表</w:t>
            </w:r>
          </w:p>
        </w:tc>
      </w:tr>
      <w:tr>
        <w:tblPrEx>
          <w:tblLayout w:type="fixed"/>
          <w:tblCellMar>
            <w:top w:w="0" w:type="dxa"/>
            <w:left w:w="108" w:type="dxa"/>
            <w:bottom w:w="0" w:type="dxa"/>
            <w:right w:w="108" w:type="dxa"/>
          </w:tblCellMar>
        </w:tblPrEx>
        <w:trPr>
          <w:trHeight w:val="240" w:hRule="atLeast"/>
        </w:trPr>
        <w:tc>
          <w:tcPr>
            <w:tcW w:w="76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20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72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540" w:type="dxa"/>
            <w:tcBorders>
              <w:top w:val="nil"/>
              <w:left w:val="nil"/>
              <w:bottom w:val="single" w:color="auto" w:sz="4" w:space="0"/>
              <w:right w:val="nil"/>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79" w:hRule="atLeast"/>
        </w:trPr>
        <w:tc>
          <w:tcPr>
            <w:tcW w:w="4540"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功能科目</w:t>
            </w:r>
          </w:p>
        </w:tc>
        <w:tc>
          <w:tcPr>
            <w:tcW w:w="634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基本支出</w:t>
            </w:r>
          </w:p>
        </w:tc>
      </w:tr>
      <w:tr>
        <w:tblPrEx>
          <w:tblLayout w:type="fixed"/>
          <w:tblCellMar>
            <w:top w:w="0" w:type="dxa"/>
            <w:left w:w="108" w:type="dxa"/>
            <w:bottom w:w="0" w:type="dxa"/>
            <w:right w:w="108" w:type="dxa"/>
          </w:tblCellMar>
        </w:tblPrEx>
        <w:trPr>
          <w:trHeight w:val="379" w:hRule="atLeast"/>
        </w:trPr>
        <w:tc>
          <w:tcPr>
            <w:tcW w:w="2520"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科目编码</w:t>
            </w:r>
          </w:p>
        </w:tc>
        <w:tc>
          <w:tcPr>
            <w:tcW w:w="20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科目名称</w:t>
            </w:r>
          </w:p>
        </w:tc>
        <w:tc>
          <w:tcPr>
            <w:tcW w:w="17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合计</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工资福利支出</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一般商品和服务支出</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对个人和家庭的补助</w:t>
            </w:r>
          </w:p>
        </w:tc>
      </w:tr>
      <w:tr>
        <w:tblPrEx>
          <w:tblLayout w:type="fixed"/>
          <w:tblCellMar>
            <w:top w:w="0" w:type="dxa"/>
            <w:left w:w="108" w:type="dxa"/>
            <w:bottom w:w="0" w:type="dxa"/>
            <w:right w:w="108" w:type="dxa"/>
          </w:tblCellMar>
        </w:tblPrEx>
        <w:trPr>
          <w:trHeight w:val="379" w:hRule="atLeast"/>
        </w:trPr>
        <w:tc>
          <w:tcPr>
            <w:tcW w:w="760"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类</w:t>
            </w:r>
          </w:p>
        </w:tc>
        <w:tc>
          <w:tcPr>
            <w:tcW w:w="82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款</w:t>
            </w:r>
          </w:p>
        </w:tc>
        <w:tc>
          <w:tcPr>
            <w:tcW w:w="94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项</w:t>
            </w: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8"/>
              </w:rPr>
            </w:pPr>
          </w:p>
        </w:tc>
        <w:tc>
          <w:tcPr>
            <w:tcW w:w="1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390" w:hRule="atLeast"/>
        </w:trPr>
        <w:tc>
          <w:tcPr>
            <w:tcW w:w="7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2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427.32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337.00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60.32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8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06</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华侨事务</w:t>
            </w:r>
          </w:p>
        </w:tc>
        <w:tc>
          <w:tcPr>
            <w:tcW w:w="17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8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95"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医疗卫生与计划生育支出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8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r>
      <w:tr>
        <w:tblPrEx>
          <w:tblLayout w:type="fixed"/>
          <w:tblCellMar>
            <w:top w:w="0" w:type="dxa"/>
            <w:left w:w="108" w:type="dxa"/>
            <w:bottom w:w="0" w:type="dxa"/>
            <w:right w:w="108" w:type="dxa"/>
          </w:tblCellMar>
        </w:tblPrEx>
        <w:trPr>
          <w:trHeight w:val="390" w:hRule="atLeast"/>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8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20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172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r>
      <w:tr>
        <w:tblPrEx>
          <w:tblLayout w:type="fixed"/>
          <w:tblCellMar>
            <w:top w:w="0" w:type="dxa"/>
            <w:left w:w="108" w:type="dxa"/>
            <w:bottom w:w="0" w:type="dxa"/>
            <w:right w:w="108" w:type="dxa"/>
          </w:tblCellMar>
        </w:tblPrEx>
        <w:trPr>
          <w:trHeight w:val="600" w:hRule="atLeast"/>
        </w:trPr>
        <w:tc>
          <w:tcPr>
            <w:tcW w:w="10880" w:type="dxa"/>
            <w:gridSpan w:val="8"/>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说明：本表为当年一般公共预算拨款安排的基本支出情况，包括省级支出和对市县转移支付。</w:t>
            </w:r>
          </w:p>
        </w:tc>
      </w:tr>
    </w:tbl>
    <w:p/>
    <w:p/>
    <w:tbl>
      <w:tblPr>
        <w:tblStyle w:val="3"/>
        <w:tblW w:w="14208" w:type="dxa"/>
        <w:tblInd w:w="-34" w:type="dxa"/>
        <w:tblLayout w:type="fixed"/>
        <w:tblCellMar>
          <w:top w:w="0" w:type="dxa"/>
          <w:left w:w="108" w:type="dxa"/>
          <w:bottom w:w="0" w:type="dxa"/>
          <w:right w:w="108" w:type="dxa"/>
        </w:tblCellMar>
      </w:tblPr>
      <w:tblGrid>
        <w:gridCol w:w="608"/>
        <w:gridCol w:w="416"/>
        <w:gridCol w:w="417"/>
        <w:gridCol w:w="1973"/>
        <w:gridCol w:w="831"/>
        <w:gridCol w:w="831"/>
        <w:gridCol w:w="713"/>
        <w:gridCol w:w="831"/>
        <w:gridCol w:w="713"/>
        <w:gridCol w:w="536"/>
        <w:gridCol w:w="693"/>
        <w:gridCol w:w="753"/>
        <w:gridCol w:w="753"/>
        <w:gridCol w:w="706"/>
        <w:gridCol w:w="145"/>
        <w:gridCol w:w="792"/>
        <w:gridCol w:w="634"/>
        <w:gridCol w:w="516"/>
        <w:gridCol w:w="575"/>
        <w:gridCol w:w="772"/>
      </w:tblGrid>
      <w:tr>
        <w:tblPrEx>
          <w:tblLayout w:type="fixed"/>
          <w:tblCellMar>
            <w:top w:w="0" w:type="dxa"/>
            <w:left w:w="108" w:type="dxa"/>
            <w:bottom w:w="0" w:type="dxa"/>
            <w:right w:w="108" w:type="dxa"/>
          </w:tblCellMar>
        </w:tblPrEx>
        <w:trPr>
          <w:trHeight w:val="240" w:hRule="atLeast"/>
        </w:trPr>
        <w:tc>
          <w:tcPr>
            <w:tcW w:w="3414"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附件11：</w:t>
            </w:r>
          </w:p>
        </w:tc>
        <w:tc>
          <w:tcPr>
            <w:tcW w:w="831"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31"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1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31"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1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9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5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5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51"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92"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3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1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347" w:type="dxa"/>
            <w:gridSpan w:val="2"/>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75" w:hRule="atLeast"/>
        </w:trPr>
        <w:tc>
          <w:tcPr>
            <w:tcW w:w="14208" w:type="dxa"/>
            <w:gridSpan w:val="20"/>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一般公共预算省级基本支出预算明细表-工资福利支出</w:t>
            </w:r>
          </w:p>
        </w:tc>
      </w:tr>
      <w:tr>
        <w:tblPrEx>
          <w:tblLayout w:type="fixed"/>
          <w:tblCellMar>
            <w:top w:w="0" w:type="dxa"/>
            <w:left w:w="108" w:type="dxa"/>
            <w:bottom w:w="0" w:type="dxa"/>
            <w:right w:w="108" w:type="dxa"/>
          </w:tblCellMar>
        </w:tblPrEx>
        <w:trPr>
          <w:trHeight w:val="240" w:hRule="atLeast"/>
        </w:trPr>
        <w:tc>
          <w:tcPr>
            <w:tcW w:w="5789" w:type="dxa"/>
            <w:gridSpan w:val="7"/>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31"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1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3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9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5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53"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851" w:type="dxa"/>
            <w:gridSpan w:val="2"/>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92"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3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1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347" w:type="dxa"/>
            <w:gridSpan w:val="2"/>
            <w:tcBorders>
              <w:top w:val="nil"/>
              <w:left w:val="nil"/>
              <w:bottom w:val="single" w:color="000000" w:sz="4" w:space="0"/>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414"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831"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  计</w:t>
            </w:r>
          </w:p>
        </w:tc>
        <w:tc>
          <w:tcPr>
            <w:tcW w:w="3624"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工资性支出</w:t>
            </w:r>
          </w:p>
        </w:tc>
        <w:tc>
          <w:tcPr>
            <w:tcW w:w="44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社会保障缴费</w:t>
            </w:r>
          </w:p>
        </w:tc>
        <w:tc>
          <w:tcPr>
            <w:tcW w:w="109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伙食补贴支出</w:t>
            </w:r>
          </w:p>
        </w:tc>
        <w:tc>
          <w:tcPr>
            <w:tcW w:w="772"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其他工资福利支出</w:t>
            </w:r>
          </w:p>
        </w:tc>
      </w:tr>
      <w:tr>
        <w:tblPrEx>
          <w:tblLayout w:type="fixed"/>
          <w:tblCellMar>
            <w:top w:w="0" w:type="dxa"/>
            <w:left w:w="108" w:type="dxa"/>
            <w:bottom w:w="0" w:type="dxa"/>
            <w:right w:w="108" w:type="dxa"/>
          </w:tblCellMar>
        </w:tblPrEx>
        <w:trPr>
          <w:trHeight w:val="300" w:hRule="atLeast"/>
        </w:trPr>
        <w:tc>
          <w:tcPr>
            <w:tcW w:w="1441"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197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83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3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71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基本工资</w:t>
            </w:r>
          </w:p>
        </w:tc>
        <w:tc>
          <w:tcPr>
            <w:tcW w:w="83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津贴补贴</w:t>
            </w:r>
          </w:p>
        </w:tc>
        <w:tc>
          <w:tcPr>
            <w:tcW w:w="71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奖金</w:t>
            </w:r>
          </w:p>
        </w:tc>
        <w:tc>
          <w:tcPr>
            <w:tcW w:w="53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绩效工资</w:t>
            </w:r>
          </w:p>
        </w:tc>
        <w:tc>
          <w:tcPr>
            <w:tcW w:w="69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75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基本医疗保险</w:t>
            </w:r>
          </w:p>
        </w:tc>
        <w:tc>
          <w:tcPr>
            <w:tcW w:w="753"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残疾人就业保障金</w:t>
            </w:r>
          </w:p>
        </w:tc>
        <w:tc>
          <w:tcPr>
            <w:tcW w:w="70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其他社会保障缴费</w:t>
            </w:r>
          </w:p>
        </w:tc>
        <w:tc>
          <w:tcPr>
            <w:tcW w:w="93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机关事业单位基本养老保险缴费</w:t>
            </w:r>
          </w:p>
        </w:tc>
        <w:tc>
          <w:tcPr>
            <w:tcW w:w="63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职业年金缴费</w:t>
            </w:r>
          </w:p>
        </w:tc>
        <w:tc>
          <w:tcPr>
            <w:tcW w:w="51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7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伙食补助费</w:t>
            </w: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35" w:hRule="atLeast"/>
        </w:trPr>
        <w:tc>
          <w:tcPr>
            <w:tcW w:w="608"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4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41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19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31"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3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6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0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93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6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72"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337.00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92.00 </w:t>
            </w:r>
          </w:p>
        </w:tc>
        <w:tc>
          <w:tcPr>
            <w:tcW w:w="75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230.00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91.00 </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109.00 </w:t>
            </w:r>
          </w:p>
        </w:tc>
        <w:tc>
          <w:tcPr>
            <w:tcW w:w="7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51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8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医疗卫生与计划生育支出</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1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83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608"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3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7"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14208" w:type="dxa"/>
            <w:gridSpan w:val="20"/>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说明：本表为列省级支出的当年一般公共预算拨款基本支出工资福利安排情况。</w:t>
            </w:r>
          </w:p>
        </w:tc>
      </w:tr>
    </w:tbl>
    <w:p/>
    <w:p/>
    <w:tbl>
      <w:tblPr>
        <w:tblStyle w:val="3"/>
        <w:tblW w:w="14522" w:type="dxa"/>
        <w:tblInd w:w="93" w:type="dxa"/>
        <w:tblLayout w:type="fixed"/>
        <w:tblCellMar>
          <w:top w:w="0" w:type="dxa"/>
          <w:left w:w="108" w:type="dxa"/>
          <w:bottom w:w="0" w:type="dxa"/>
          <w:right w:w="108" w:type="dxa"/>
        </w:tblCellMar>
      </w:tblPr>
      <w:tblGrid>
        <w:gridCol w:w="753"/>
        <w:gridCol w:w="397"/>
        <w:gridCol w:w="397"/>
        <w:gridCol w:w="1552"/>
        <w:gridCol w:w="666"/>
        <w:gridCol w:w="576"/>
        <w:gridCol w:w="625"/>
        <w:gridCol w:w="576"/>
        <w:gridCol w:w="576"/>
        <w:gridCol w:w="644"/>
        <w:gridCol w:w="408"/>
        <w:gridCol w:w="588"/>
        <w:gridCol w:w="588"/>
        <w:gridCol w:w="644"/>
        <w:gridCol w:w="397"/>
        <w:gridCol w:w="408"/>
        <w:gridCol w:w="576"/>
        <w:gridCol w:w="576"/>
        <w:gridCol w:w="397"/>
        <w:gridCol w:w="588"/>
        <w:gridCol w:w="576"/>
        <w:gridCol w:w="588"/>
        <w:gridCol w:w="666"/>
        <w:gridCol w:w="760"/>
      </w:tblGrid>
      <w:tr>
        <w:tblPrEx>
          <w:tblLayout w:type="fixed"/>
          <w:tblCellMar>
            <w:top w:w="0" w:type="dxa"/>
            <w:left w:w="108" w:type="dxa"/>
            <w:bottom w:w="0" w:type="dxa"/>
            <w:right w:w="108" w:type="dxa"/>
          </w:tblCellMar>
        </w:tblPrEx>
        <w:trPr>
          <w:trHeight w:val="240" w:hRule="atLeast"/>
        </w:trPr>
        <w:tc>
          <w:tcPr>
            <w:tcW w:w="4966" w:type="dxa"/>
            <w:gridSpan w:val="7"/>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附件12：</w:t>
            </w: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4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0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4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0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426" w:type="dxa"/>
            <w:gridSpan w:val="2"/>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50" w:hRule="atLeast"/>
        </w:trPr>
        <w:tc>
          <w:tcPr>
            <w:tcW w:w="14522" w:type="dxa"/>
            <w:gridSpan w:val="24"/>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一般公共预算省级基本支出预算明细表-商品和服务支出</w:t>
            </w:r>
          </w:p>
        </w:tc>
      </w:tr>
      <w:tr>
        <w:tblPrEx>
          <w:tblLayout w:type="fixed"/>
          <w:tblCellMar>
            <w:top w:w="0" w:type="dxa"/>
            <w:left w:w="108" w:type="dxa"/>
            <w:bottom w:w="0" w:type="dxa"/>
            <w:right w:w="108" w:type="dxa"/>
          </w:tblCellMar>
        </w:tblPrEx>
        <w:trPr>
          <w:trHeight w:val="240" w:hRule="atLeast"/>
        </w:trPr>
        <w:tc>
          <w:tcPr>
            <w:tcW w:w="5542" w:type="dxa"/>
            <w:gridSpan w:val="8"/>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4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0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44"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40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39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7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1426" w:type="dxa"/>
            <w:gridSpan w:val="2"/>
            <w:tcBorders>
              <w:top w:val="nil"/>
              <w:left w:val="nil"/>
              <w:bottom w:val="single" w:color="auto" w:sz="4" w:space="0"/>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75" w:hRule="atLeast"/>
        </w:trPr>
        <w:tc>
          <w:tcPr>
            <w:tcW w:w="7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功能科目</w:t>
            </w:r>
          </w:p>
        </w:tc>
        <w:tc>
          <w:tcPr>
            <w:tcW w:w="39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39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1552"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6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总 计</w:t>
            </w:r>
          </w:p>
        </w:tc>
        <w:tc>
          <w:tcPr>
            <w:tcW w:w="5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办公费</w:t>
            </w:r>
          </w:p>
        </w:tc>
        <w:tc>
          <w:tcPr>
            <w:tcW w:w="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日常印刷费</w:t>
            </w:r>
          </w:p>
        </w:tc>
        <w:tc>
          <w:tcPr>
            <w:tcW w:w="5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水费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电费</w:t>
            </w:r>
          </w:p>
        </w:tc>
        <w:tc>
          <w:tcPr>
            <w:tcW w:w="6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邮电费</w:t>
            </w:r>
          </w:p>
        </w:tc>
        <w:tc>
          <w:tcPr>
            <w:tcW w:w="4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取暖费</w:t>
            </w:r>
          </w:p>
        </w:tc>
        <w:tc>
          <w:tcPr>
            <w:tcW w:w="5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物业管理费</w:t>
            </w:r>
          </w:p>
        </w:tc>
        <w:tc>
          <w:tcPr>
            <w:tcW w:w="5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差旅费</w:t>
            </w:r>
          </w:p>
        </w:tc>
        <w:tc>
          <w:tcPr>
            <w:tcW w:w="6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日常维修(护)费</w:t>
            </w:r>
          </w:p>
        </w:tc>
        <w:tc>
          <w:tcPr>
            <w:tcW w:w="3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租赁费</w:t>
            </w:r>
          </w:p>
        </w:tc>
        <w:tc>
          <w:tcPr>
            <w:tcW w:w="4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会议费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培训费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公务接待费</w:t>
            </w:r>
          </w:p>
        </w:tc>
        <w:tc>
          <w:tcPr>
            <w:tcW w:w="3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劳务费</w:t>
            </w:r>
          </w:p>
        </w:tc>
        <w:tc>
          <w:tcPr>
            <w:tcW w:w="5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工会经费</w:t>
            </w:r>
          </w:p>
        </w:tc>
        <w:tc>
          <w:tcPr>
            <w:tcW w:w="5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福利费</w:t>
            </w:r>
          </w:p>
        </w:tc>
        <w:tc>
          <w:tcPr>
            <w:tcW w:w="58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公务用车运行维护费</w:t>
            </w:r>
          </w:p>
        </w:tc>
        <w:tc>
          <w:tcPr>
            <w:tcW w:w="66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其他交通费</w:t>
            </w:r>
          </w:p>
        </w:tc>
        <w:tc>
          <w:tcPr>
            <w:tcW w:w="7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其他一般商品和服务支出</w:t>
            </w:r>
          </w:p>
        </w:tc>
      </w:tr>
      <w:tr>
        <w:tblPrEx>
          <w:tblLayout w:type="fixed"/>
          <w:tblCellMar>
            <w:top w:w="0" w:type="dxa"/>
            <w:left w:w="108" w:type="dxa"/>
            <w:bottom w:w="0" w:type="dxa"/>
            <w:right w:w="108" w:type="dxa"/>
          </w:tblCellMar>
        </w:tblPrEx>
        <w:trPr>
          <w:trHeight w:val="375" w:hRule="atLeast"/>
        </w:trPr>
        <w:tc>
          <w:tcPr>
            <w:tcW w:w="1547"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科目编码</w:t>
            </w:r>
          </w:p>
        </w:tc>
        <w:tc>
          <w:tcPr>
            <w:tcW w:w="155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科目名称</w:t>
            </w: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375" w:hRule="atLeast"/>
        </w:trPr>
        <w:tc>
          <w:tcPr>
            <w:tcW w:w="75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类</w:t>
            </w:r>
          </w:p>
        </w:tc>
        <w:tc>
          <w:tcPr>
            <w:tcW w:w="3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款</w:t>
            </w:r>
          </w:p>
        </w:tc>
        <w:tc>
          <w:tcPr>
            <w:tcW w:w="39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项</w:t>
            </w:r>
          </w:p>
        </w:tc>
        <w:tc>
          <w:tcPr>
            <w:tcW w:w="155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4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6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60.32</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2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6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59.32</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2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6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59.32</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2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6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59.32</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2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4.50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 </w:t>
            </w:r>
          </w:p>
        </w:tc>
        <w:tc>
          <w:tcPr>
            <w:tcW w:w="64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4.00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5.00 </w:t>
            </w:r>
          </w:p>
        </w:tc>
        <w:tc>
          <w:tcPr>
            <w:tcW w:w="58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22.69 </w:t>
            </w:r>
          </w:p>
        </w:tc>
        <w:tc>
          <w:tcPr>
            <w:tcW w:w="76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10.13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3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nil"/>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5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753"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55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2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3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4522" w:type="dxa"/>
            <w:gridSpan w:val="24"/>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说明：本表为列省级支出的当年一般公共预算拨款基本支出商品和服务支出安排情况。</w:t>
            </w:r>
          </w:p>
        </w:tc>
      </w:tr>
    </w:tbl>
    <w:p/>
    <w:p/>
    <w:tbl>
      <w:tblPr>
        <w:tblStyle w:val="3"/>
        <w:tblW w:w="15030" w:type="dxa"/>
        <w:tblInd w:w="93" w:type="dxa"/>
        <w:tblLayout w:type="fixed"/>
        <w:tblCellMar>
          <w:top w:w="0" w:type="dxa"/>
          <w:left w:w="108" w:type="dxa"/>
          <w:bottom w:w="0" w:type="dxa"/>
          <w:right w:w="108" w:type="dxa"/>
        </w:tblCellMar>
      </w:tblPr>
      <w:tblGrid>
        <w:gridCol w:w="486"/>
        <w:gridCol w:w="417"/>
        <w:gridCol w:w="417"/>
        <w:gridCol w:w="1939"/>
        <w:gridCol w:w="666"/>
        <w:gridCol w:w="709"/>
        <w:gridCol w:w="586"/>
        <w:gridCol w:w="690"/>
        <w:gridCol w:w="586"/>
        <w:gridCol w:w="567"/>
        <w:gridCol w:w="605"/>
        <w:gridCol w:w="605"/>
        <w:gridCol w:w="586"/>
        <w:gridCol w:w="650"/>
        <w:gridCol w:w="548"/>
        <w:gridCol w:w="749"/>
        <w:gridCol w:w="769"/>
        <w:gridCol w:w="605"/>
        <w:gridCol w:w="640"/>
        <w:gridCol w:w="540"/>
        <w:gridCol w:w="640"/>
        <w:gridCol w:w="1030"/>
      </w:tblGrid>
      <w:tr>
        <w:tblPrEx>
          <w:tblLayout w:type="fixed"/>
          <w:tblCellMar>
            <w:top w:w="0" w:type="dxa"/>
            <w:left w:w="108" w:type="dxa"/>
            <w:bottom w:w="0" w:type="dxa"/>
            <w:right w:w="108" w:type="dxa"/>
          </w:tblCellMar>
        </w:tblPrEx>
        <w:trPr>
          <w:trHeight w:val="240" w:hRule="atLeast"/>
        </w:trPr>
        <w:tc>
          <w:tcPr>
            <w:tcW w:w="4634" w:type="dxa"/>
            <w:gridSpan w:val="6"/>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附件13：</w:t>
            </w:r>
          </w:p>
        </w:tc>
        <w:tc>
          <w:tcPr>
            <w:tcW w:w="58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9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6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0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0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5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4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4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6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0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6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30" w:type="dxa"/>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50" w:hRule="atLeast"/>
        </w:trPr>
        <w:tc>
          <w:tcPr>
            <w:tcW w:w="15030" w:type="dxa"/>
            <w:gridSpan w:val="22"/>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一般公共预算省级基本支出预算明细表-对个人和家庭的补助</w:t>
            </w:r>
          </w:p>
        </w:tc>
      </w:tr>
      <w:tr>
        <w:tblPrEx>
          <w:tblLayout w:type="fixed"/>
          <w:tblCellMar>
            <w:top w:w="0" w:type="dxa"/>
            <w:left w:w="108" w:type="dxa"/>
            <w:bottom w:w="0" w:type="dxa"/>
            <w:right w:w="108" w:type="dxa"/>
          </w:tblCellMar>
        </w:tblPrEx>
        <w:trPr>
          <w:trHeight w:val="240" w:hRule="atLeast"/>
        </w:trPr>
        <w:tc>
          <w:tcPr>
            <w:tcW w:w="4634" w:type="dxa"/>
            <w:gridSpan w:val="6"/>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58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9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67"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0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0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86"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5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548"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4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769"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05"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20"/>
                <w:szCs w:val="20"/>
              </w:rPr>
            </w:pPr>
          </w:p>
        </w:tc>
        <w:tc>
          <w:tcPr>
            <w:tcW w:w="6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5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6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30" w:type="dxa"/>
            <w:tcBorders>
              <w:top w:val="nil"/>
              <w:left w:val="nil"/>
              <w:bottom w:val="single" w:color="auto" w:sz="4" w:space="0"/>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30" w:hRule="atLeast"/>
        </w:trPr>
        <w:tc>
          <w:tcPr>
            <w:tcW w:w="32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666"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709"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离休费</w:t>
            </w:r>
          </w:p>
        </w:tc>
        <w:tc>
          <w:tcPr>
            <w:tcW w:w="586"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退休费</w:t>
            </w:r>
          </w:p>
        </w:tc>
        <w:tc>
          <w:tcPr>
            <w:tcW w:w="690"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退职(役)费</w:t>
            </w:r>
          </w:p>
        </w:tc>
        <w:tc>
          <w:tcPr>
            <w:tcW w:w="586"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抚恤金</w:t>
            </w:r>
          </w:p>
        </w:tc>
        <w:tc>
          <w:tcPr>
            <w:tcW w:w="567"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生活补助</w:t>
            </w:r>
          </w:p>
        </w:tc>
        <w:tc>
          <w:tcPr>
            <w:tcW w:w="60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救济费</w:t>
            </w:r>
          </w:p>
        </w:tc>
        <w:tc>
          <w:tcPr>
            <w:tcW w:w="605"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医疗费</w:t>
            </w:r>
          </w:p>
        </w:tc>
        <w:tc>
          <w:tcPr>
            <w:tcW w:w="5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助学金</w:t>
            </w:r>
          </w:p>
        </w:tc>
        <w:tc>
          <w:tcPr>
            <w:tcW w:w="650" w:type="dxa"/>
            <w:vMerge w:val="restart"/>
            <w:tcBorders>
              <w:top w:val="single" w:color="auto" w:sz="4" w:space="0"/>
              <w:left w:val="nil"/>
              <w:bottom w:val="single" w:color="auto" w:sz="4" w:space="0"/>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奖励金</w:t>
            </w:r>
          </w:p>
        </w:tc>
        <w:tc>
          <w:tcPr>
            <w:tcW w:w="54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生产补贴</w:t>
            </w:r>
          </w:p>
        </w:tc>
        <w:tc>
          <w:tcPr>
            <w:tcW w:w="276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住房支出</w:t>
            </w:r>
          </w:p>
        </w:tc>
        <w:tc>
          <w:tcPr>
            <w:tcW w:w="540" w:type="dxa"/>
            <w:vMerge w:val="restart"/>
            <w:tcBorders>
              <w:top w:val="single" w:color="auto" w:sz="4" w:space="0"/>
              <w:left w:val="single" w:color="auto" w:sz="4" w:space="0"/>
              <w:bottom w:val="single" w:color="auto" w:sz="4" w:space="0"/>
              <w:right w:val="nil"/>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采暖补贴</w:t>
            </w:r>
          </w:p>
        </w:tc>
        <w:tc>
          <w:tcPr>
            <w:tcW w:w="6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物业服务补贴</w:t>
            </w:r>
          </w:p>
        </w:tc>
        <w:tc>
          <w:tcPr>
            <w:tcW w:w="103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w:t>
            </w:r>
          </w:p>
        </w:tc>
      </w:tr>
      <w:tr>
        <w:tblPrEx>
          <w:tblLayout w:type="fixed"/>
          <w:tblCellMar>
            <w:top w:w="0" w:type="dxa"/>
            <w:left w:w="108" w:type="dxa"/>
            <w:bottom w:w="0" w:type="dxa"/>
            <w:right w:w="108" w:type="dxa"/>
          </w:tblCellMar>
        </w:tblPrEx>
        <w:trPr>
          <w:trHeight w:val="330" w:hRule="atLeast"/>
        </w:trPr>
        <w:tc>
          <w:tcPr>
            <w:tcW w:w="132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19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666"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709"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69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6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60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60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50"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76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住房公积金</w:t>
            </w:r>
          </w:p>
        </w:tc>
        <w:tc>
          <w:tcPr>
            <w:tcW w:w="60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提租补贴</w:t>
            </w: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购房补贴</w:t>
            </w:r>
          </w:p>
        </w:tc>
        <w:tc>
          <w:tcPr>
            <w:tcW w:w="54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03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3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19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666"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709"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69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6"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6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60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605"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20"/>
                <w:szCs w:val="20"/>
              </w:rPr>
            </w:pPr>
          </w:p>
        </w:tc>
        <w:tc>
          <w:tcPr>
            <w:tcW w:w="5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50" w:type="dxa"/>
            <w:vMerge w:val="continue"/>
            <w:tcBorders>
              <w:top w:val="single" w:color="auto" w:sz="4" w:space="0"/>
              <w:left w:val="nil"/>
              <w:bottom w:val="single" w:color="auto" w:sz="4" w:space="0"/>
              <w:right w:val="nil"/>
            </w:tcBorders>
            <w:vAlign w:val="center"/>
          </w:tcPr>
          <w:p>
            <w:pPr>
              <w:widowControl/>
              <w:jc w:val="left"/>
              <w:rPr>
                <w:rFonts w:ascii="宋体" w:hAnsi="宋体" w:eastAsia="宋体" w:cs="宋体"/>
                <w:b/>
                <w:bCs/>
                <w:kern w:val="0"/>
                <w:sz w:val="20"/>
                <w:szCs w:val="20"/>
              </w:rPr>
            </w:pPr>
          </w:p>
        </w:tc>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6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6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40"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eastAsia="宋体" w:cs="宋体"/>
                <w:b/>
                <w:bCs/>
                <w:kern w:val="0"/>
                <w:sz w:val="18"/>
                <w:szCs w:val="18"/>
              </w:rPr>
            </w:pPr>
          </w:p>
        </w:tc>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18"/>
                <w:szCs w:val="18"/>
              </w:rPr>
            </w:pPr>
          </w:p>
        </w:tc>
        <w:tc>
          <w:tcPr>
            <w:tcW w:w="103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1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66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6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nil"/>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1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5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6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0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35" w:hRule="atLeast"/>
        </w:trPr>
        <w:tc>
          <w:tcPr>
            <w:tcW w:w="15030" w:type="dxa"/>
            <w:gridSpan w:val="22"/>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说明：本表为列省级支出的当年一般公共预算拨款基本支出对个人和家庭的补助安排情况。</w:t>
            </w:r>
          </w:p>
        </w:tc>
      </w:tr>
    </w:tbl>
    <w:p/>
    <w:p/>
    <w:tbl>
      <w:tblPr>
        <w:tblStyle w:val="3"/>
        <w:tblW w:w="14060" w:type="dxa"/>
        <w:tblInd w:w="93" w:type="dxa"/>
        <w:tblLayout w:type="fixed"/>
        <w:tblCellMar>
          <w:top w:w="0" w:type="dxa"/>
          <w:left w:w="108" w:type="dxa"/>
          <w:bottom w:w="0" w:type="dxa"/>
          <w:right w:w="108" w:type="dxa"/>
        </w:tblCellMar>
      </w:tblPr>
      <w:tblGrid>
        <w:gridCol w:w="519"/>
        <w:gridCol w:w="519"/>
        <w:gridCol w:w="519"/>
        <w:gridCol w:w="579"/>
        <w:gridCol w:w="818"/>
        <w:gridCol w:w="778"/>
        <w:gridCol w:w="838"/>
        <w:gridCol w:w="1237"/>
        <w:gridCol w:w="1257"/>
        <w:gridCol w:w="878"/>
        <w:gridCol w:w="958"/>
        <w:gridCol w:w="1177"/>
        <w:gridCol w:w="838"/>
        <w:gridCol w:w="938"/>
        <w:gridCol w:w="1177"/>
        <w:gridCol w:w="1030"/>
      </w:tblGrid>
      <w:tr>
        <w:tblPrEx>
          <w:tblLayout w:type="fixed"/>
          <w:tblCellMar>
            <w:top w:w="0" w:type="dxa"/>
            <w:left w:w="108" w:type="dxa"/>
            <w:bottom w:w="0" w:type="dxa"/>
            <w:right w:w="108" w:type="dxa"/>
          </w:tblCellMar>
        </w:tblPrEx>
        <w:trPr>
          <w:trHeight w:val="240" w:hRule="atLeast"/>
        </w:trPr>
        <w:tc>
          <w:tcPr>
            <w:tcW w:w="2954"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附件14：</w:t>
            </w:r>
          </w:p>
        </w:tc>
        <w:tc>
          <w:tcPr>
            <w:tcW w:w="77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3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23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25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7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5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17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3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3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17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4060" w:type="dxa"/>
            <w:gridSpan w:val="16"/>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政府性基金预算支出情况表</w:t>
            </w:r>
          </w:p>
        </w:tc>
      </w:tr>
      <w:tr>
        <w:tblPrEx>
          <w:tblLayout w:type="fixed"/>
          <w:tblCellMar>
            <w:top w:w="0" w:type="dxa"/>
            <w:left w:w="108" w:type="dxa"/>
            <w:bottom w:w="0" w:type="dxa"/>
            <w:right w:w="108" w:type="dxa"/>
          </w:tblCellMar>
        </w:tblPrEx>
        <w:trPr>
          <w:trHeight w:val="240" w:hRule="atLeast"/>
        </w:trPr>
        <w:tc>
          <w:tcPr>
            <w:tcW w:w="7064" w:type="dxa"/>
            <w:gridSpan w:val="9"/>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7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5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17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3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3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17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2136"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818"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 计</w:t>
            </w:r>
          </w:p>
        </w:tc>
        <w:tc>
          <w:tcPr>
            <w:tcW w:w="411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6996"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r>
      <w:tr>
        <w:tblPrEx>
          <w:tblLayout w:type="fixed"/>
          <w:tblCellMar>
            <w:top w:w="0" w:type="dxa"/>
            <w:left w:w="108" w:type="dxa"/>
            <w:bottom w:w="0" w:type="dxa"/>
            <w:right w:w="108" w:type="dxa"/>
          </w:tblCellMar>
        </w:tblPrEx>
        <w:trPr>
          <w:trHeight w:val="402" w:hRule="atLeast"/>
        </w:trPr>
        <w:tc>
          <w:tcPr>
            <w:tcW w:w="1557"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57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81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7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3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工资福利支出</w:t>
            </w:r>
          </w:p>
        </w:tc>
        <w:tc>
          <w:tcPr>
            <w:tcW w:w="12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一般商品和服务支出</w:t>
            </w:r>
          </w:p>
        </w:tc>
        <w:tc>
          <w:tcPr>
            <w:tcW w:w="12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87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95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商品和服务支出</w:t>
            </w:r>
          </w:p>
        </w:tc>
        <w:tc>
          <w:tcPr>
            <w:tcW w:w="117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83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基本建设支出</w:t>
            </w:r>
          </w:p>
        </w:tc>
        <w:tc>
          <w:tcPr>
            <w:tcW w:w="93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其他资本性支出</w:t>
            </w:r>
          </w:p>
        </w:tc>
        <w:tc>
          <w:tcPr>
            <w:tcW w:w="117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对企事业单位的补贴</w:t>
            </w:r>
          </w:p>
        </w:tc>
        <w:tc>
          <w:tcPr>
            <w:tcW w:w="10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其他支出</w:t>
            </w:r>
          </w:p>
        </w:tc>
      </w:tr>
      <w:tr>
        <w:tblPrEx>
          <w:tblLayout w:type="fixed"/>
          <w:tblCellMar>
            <w:top w:w="0" w:type="dxa"/>
            <w:left w:w="108" w:type="dxa"/>
            <w:bottom w:w="0" w:type="dxa"/>
            <w:right w:w="108" w:type="dxa"/>
          </w:tblCellMar>
        </w:tblPrEx>
        <w:trPr>
          <w:trHeight w:val="345" w:hRule="atLeast"/>
        </w:trPr>
        <w:tc>
          <w:tcPr>
            <w:tcW w:w="519"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519"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519"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5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1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2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2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90" w:hRule="atLeast"/>
        </w:trPr>
        <w:tc>
          <w:tcPr>
            <w:tcW w:w="51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1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7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8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23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25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87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95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17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8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93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17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03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nil"/>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19"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1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3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5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7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5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7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14060" w:type="dxa"/>
            <w:gridSpan w:val="16"/>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说明：本表为当年政府性基金预算安排情况，包括省级支出和对市县转移支付。</w:t>
            </w:r>
          </w:p>
        </w:tc>
      </w:tr>
    </w:tbl>
    <w:p/>
    <w:p/>
    <w:tbl>
      <w:tblPr>
        <w:tblStyle w:val="3"/>
        <w:tblW w:w="13740" w:type="dxa"/>
        <w:tblInd w:w="93" w:type="dxa"/>
        <w:tblLayout w:type="fixed"/>
        <w:tblCellMar>
          <w:top w:w="0" w:type="dxa"/>
          <w:left w:w="108" w:type="dxa"/>
          <w:bottom w:w="0" w:type="dxa"/>
          <w:right w:w="108" w:type="dxa"/>
        </w:tblCellMar>
      </w:tblPr>
      <w:tblGrid>
        <w:gridCol w:w="500"/>
        <w:gridCol w:w="500"/>
        <w:gridCol w:w="499"/>
        <w:gridCol w:w="573"/>
        <w:gridCol w:w="783"/>
        <w:gridCol w:w="801"/>
        <w:gridCol w:w="856"/>
        <w:gridCol w:w="1196"/>
        <w:gridCol w:w="1213"/>
        <w:gridCol w:w="740"/>
        <w:gridCol w:w="985"/>
        <w:gridCol w:w="1097"/>
        <w:gridCol w:w="814"/>
        <w:gridCol w:w="1039"/>
        <w:gridCol w:w="1114"/>
        <w:gridCol w:w="1030"/>
      </w:tblGrid>
      <w:tr>
        <w:tblPrEx>
          <w:tblLayout w:type="fixed"/>
          <w:tblCellMar>
            <w:top w:w="0" w:type="dxa"/>
            <w:left w:w="108" w:type="dxa"/>
            <w:bottom w:w="0" w:type="dxa"/>
            <w:right w:w="108" w:type="dxa"/>
          </w:tblCellMar>
        </w:tblPrEx>
        <w:trPr>
          <w:trHeight w:val="240" w:hRule="atLeast"/>
        </w:trPr>
        <w:tc>
          <w:tcPr>
            <w:tcW w:w="2855"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附件15：</w:t>
            </w:r>
          </w:p>
        </w:tc>
        <w:tc>
          <w:tcPr>
            <w:tcW w:w="801"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56"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196"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213"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4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85"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9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1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11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3740" w:type="dxa"/>
            <w:gridSpan w:val="16"/>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纳入专户管理的非税收入拨款预算分类汇总表</w:t>
            </w:r>
          </w:p>
        </w:tc>
      </w:tr>
      <w:tr>
        <w:tblPrEx>
          <w:tblLayout w:type="fixed"/>
          <w:tblCellMar>
            <w:top w:w="0" w:type="dxa"/>
            <w:left w:w="108" w:type="dxa"/>
            <w:bottom w:w="0" w:type="dxa"/>
            <w:right w:w="108" w:type="dxa"/>
          </w:tblCellMar>
        </w:tblPrEx>
        <w:trPr>
          <w:trHeight w:val="240" w:hRule="atLeast"/>
        </w:trPr>
        <w:tc>
          <w:tcPr>
            <w:tcW w:w="6921" w:type="dxa"/>
            <w:gridSpan w:val="9"/>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4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85"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97"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1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114"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2072"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78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 计</w:t>
            </w:r>
          </w:p>
        </w:tc>
        <w:tc>
          <w:tcPr>
            <w:tcW w:w="4066"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6819"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1499"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5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科目名称</w:t>
            </w:r>
          </w:p>
        </w:tc>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0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5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工资福利支出</w:t>
            </w:r>
          </w:p>
        </w:tc>
        <w:tc>
          <w:tcPr>
            <w:tcW w:w="11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一般商品和服务支出</w:t>
            </w:r>
          </w:p>
        </w:tc>
        <w:tc>
          <w:tcPr>
            <w:tcW w:w="121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7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98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商品和服务支出</w:t>
            </w:r>
          </w:p>
        </w:tc>
        <w:tc>
          <w:tcPr>
            <w:tcW w:w="109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81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基本建设支出</w:t>
            </w:r>
          </w:p>
        </w:tc>
        <w:tc>
          <w:tcPr>
            <w:tcW w:w="103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其他资本性支出</w:t>
            </w:r>
          </w:p>
        </w:tc>
        <w:tc>
          <w:tcPr>
            <w:tcW w:w="111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对企事业单位的补贴</w:t>
            </w:r>
          </w:p>
        </w:tc>
        <w:tc>
          <w:tcPr>
            <w:tcW w:w="10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其他支出</w:t>
            </w:r>
          </w:p>
        </w:tc>
      </w:tr>
      <w:tr>
        <w:tblPrEx>
          <w:tblLayout w:type="fixed"/>
          <w:tblCellMar>
            <w:top w:w="0" w:type="dxa"/>
            <w:left w:w="108" w:type="dxa"/>
            <w:bottom w:w="0" w:type="dxa"/>
            <w:right w:w="108" w:type="dxa"/>
          </w:tblCellMar>
        </w:tblPrEx>
        <w:trPr>
          <w:trHeight w:val="300" w:hRule="atLeast"/>
        </w:trPr>
        <w:tc>
          <w:tcPr>
            <w:tcW w:w="500"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500"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499"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57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8"/>
              </w:rPr>
            </w:pPr>
          </w:p>
        </w:tc>
        <w:tc>
          <w:tcPr>
            <w:tcW w:w="7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2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90"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0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499"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w:t>
            </w:r>
          </w:p>
        </w:tc>
        <w:tc>
          <w:tcPr>
            <w:tcW w:w="78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80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85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19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213"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7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98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097"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8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03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1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c>
          <w:tcPr>
            <w:tcW w:w="103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无</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nil"/>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0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57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5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9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7"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1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570" w:hRule="atLeast"/>
        </w:trPr>
        <w:tc>
          <w:tcPr>
            <w:tcW w:w="13740" w:type="dxa"/>
            <w:gridSpan w:val="16"/>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说明：1、本表为列省级支出的纳入专户管理非税收入安排情况；2、本表为当年安排数（不含上年结转）。</w:t>
            </w:r>
          </w:p>
        </w:tc>
      </w:tr>
    </w:tbl>
    <w:p/>
    <w:p/>
    <w:tbl>
      <w:tblPr>
        <w:tblStyle w:val="3"/>
        <w:tblW w:w="14140" w:type="dxa"/>
        <w:tblInd w:w="93" w:type="dxa"/>
        <w:tblLayout w:type="fixed"/>
        <w:tblCellMar>
          <w:top w:w="0" w:type="dxa"/>
          <w:left w:w="108" w:type="dxa"/>
          <w:bottom w:w="0" w:type="dxa"/>
          <w:right w:w="108" w:type="dxa"/>
        </w:tblCellMar>
      </w:tblPr>
      <w:tblGrid>
        <w:gridCol w:w="486"/>
        <w:gridCol w:w="441"/>
        <w:gridCol w:w="441"/>
        <w:gridCol w:w="1949"/>
        <w:gridCol w:w="855"/>
        <w:gridCol w:w="855"/>
        <w:gridCol w:w="818"/>
        <w:gridCol w:w="1086"/>
        <w:gridCol w:w="1086"/>
        <w:gridCol w:w="781"/>
        <w:gridCol w:w="910"/>
        <w:gridCol w:w="902"/>
        <w:gridCol w:w="753"/>
        <w:gridCol w:w="939"/>
        <w:gridCol w:w="808"/>
        <w:gridCol w:w="1030"/>
      </w:tblGrid>
      <w:tr>
        <w:tblPrEx>
          <w:tblLayout w:type="fixed"/>
          <w:tblCellMar>
            <w:top w:w="0" w:type="dxa"/>
            <w:left w:w="108" w:type="dxa"/>
            <w:bottom w:w="0" w:type="dxa"/>
            <w:right w:w="108" w:type="dxa"/>
          </w:tblCellMar>
        </w:tblPrEx>
        <w:trPr>
          <w:trHeight w:val="240" w:hRule="atLeast"/>
        </w:trPr>
        <w:tc>
          <w:tcPr>
            <w:tcW w:w="4172" w:type="dxa"/>
            <w:gridSpan w:val="5"/>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附件16：</w:t>
            </w:r>
          </w:p>
        </w:tc>
        <w:tc>
          <w:tcPr>
            <w:tcW w:w="855"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1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86"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86"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81"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1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02"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53"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3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0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Layout w:type="fixed"/>
          <w:tblCellMar>
            <w:top w:w="0" w:type="dxa"/>
            <w:left w:w="108" w:type="dxa"/>
            <w:bottom w:w="0" w:type="dxa"/>
            <w:right w:w="108" w:type="dxa"/>
          </w:tblCellMar>
        </w:tblPrEx>
        <w:trPr>
          <w:trHeight w:val="375" w:hRule="atLeast"/>
        </w:trPr>
        <w:tc>
          <w:tcPr>
            <w:tcW w:w="14140" w:type="dxa"/>
            <w:gridSpan w:val="16"/>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一般公共预算拨款--经费拨款省级支出预算表</w:t>
            </w:r>
          </w:p>
        </w:tc>
      </w:tr>
      <w:tr>
        <w:tblPrEx>
          <w:tblLayout w:type="fixed"/>
          <w:tblCellMar>
            <w:top w:w="0" w:type="dxa"/>
            <w:left w:w="108" w:type="dxa"/>
            <w:bottom w:w="0" w:type="dxa"/>
            <w:right w:w="108" w:type="dxa"/>
          </w:tblCellMar>
        </w:tblPrEx>
        <w:trPr>
          <w:trHeight w:val="240" w:hRule="atLeast"/>
        </w:trPr>
        <w:tc>
          <w:tcPr>
            <w:tcW w:w="8017" w:type="dxa"/>
            <w:gridSpan w:val="9"/>
            <w:tcBorders>
              <w:top w:val="nil"/>
              <w:left w:val="nil"/>
              <w:bottom w:val="single" w:color="auto" w:sz="4" w:space="0"/>
              <w:right w:val="nil"/>
            </w:tcBorders>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81"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10"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02"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753"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939"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808" w:type="dxa"/>
            <w:tcBorders>
              <w:top w:val="nil"/>
              <w:left w:val="nil"/>
              <w:bottom w:val="nil"/>
              <w:right w:val="nil"/>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1030" w:type="dxa"/>
            <w:tcBorders>
              <w:top w:val="nil"/>
              <w:left w:val="nil"/>
              <w:bottom w:val="nil"/>
              <w:right w:val="nil"/>
            </w:tcBorders>
            <w:shd w:val="clear" w:color="000000" w:fill="FFFFFF"/>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300" w:hRule="atLeast"/>
        </w:trPr>
        <w:tc>
          <w:tcPr>
            <w:tcW w:w="3317" w:type="dxa"/>
            <w:gridSpan w:val="4"/>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功能科目</w:t>
            </w:r>
          </w:p>
        </w:tc>
        <w:tc>
          <w:tcPr>
            <w:tcW w:w="855" w:type="dxa"/>
            <w:vMerge w:val="restart"/>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  计</w:t>
            </w:r>
          </w:p>
        </w:tc>
        <w:tc>
          <w:tcPr>
            <w:tcW w:w="3845"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基本支出</w:t>
            </w:r>
          </w:p>
        </w:tc>
        <w:tc>
          <w:tcPr>
            <w:tcW w:w="6123"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省本级项目支出</w:t>
            </w:r>
          </w:p>
        </w:tc>
      </w:tr>
      <w:tr>
        <w:tblPrEx>
          <w:tblLayout w:type="fixed"/>
          <w:tblCellMar>
            <w:top w:w="0" w:type="dxa"/>
            <w:left w:w="108" w:type="dxa"/>
            <w:bottom w:w="0" w:type="dxa"/>
            <w:right w:w="108" w:type="dxa"/>
          </w:tblCellMar>
        </w:tblPrEx>
        <w:trPr>
          <w:trHeight w:val="390" w:hRule="atLeast"/>
        </w:trPr>
        <w:tc>
          <w:tcPr>
            <w:tcW w:w="1368"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科目编码</w:t>
            </w:r>
          </w:p>
        </w:tc>
        <w:tc>
          <w:tcPr>
            <w:tcW w:w="194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科目名称</w:t>
            </w: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5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81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工资福利支出</w:t>
            </w:r>
          </w:p>
        </w:tc>
        <w:tc>
          <w:tcPr>
            <w:tcW w:w="108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一般商品和服务支出</w:t>
            </w:r>
          </w:p>
        </w:tc>
        <w:tc>
          <w:tcPr>
            <w:tcW w:w="108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7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91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商品和服务支出</w:t>
            </w:r>
          </w:p>
        </w:tc>
        <w:tc>
          <w:tcPr>
            <w:tcW w:w="90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对个人和家庭的补助</w:t>
            </w:r>
          </w:p>
        </w:tc>
        <w:tc>
          <w:tcPr>
            <w:tcW w:w="75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基本建设支出</w:t>
            </w:r>
          </w:p>
        </w:tc>
        <w:tc>
          <w:tcPr>
            <w:tcW w:w="93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其他资本性支出</w:t>
            </w:r>
          </w:p>
        </w:tc>
        <w:tc>
          <w:tcPr>
            <w:tcW w:w="80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对企事业单位的补贴</w:t>
            </w:r>
          </w:p>
        </w:tc>
        <w:tc>
          <w:tcPr>
            <w:tcW w:w="10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其他支出</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类</w:t>
            </w:r>
          </w:p>
        </w:tc>
        <w:tc>
          <w:tcPr>
            <w:tcW w:w="441"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款</w:t>
            </w:r>
          </w:p>
        </w:tc>
        <w:tc>
          <w:tcPr>
            <w:tcW w:w="441" w:type="dxa"/>
            <w:tcBorders>
              <w:top w:val="nil"/>
              <w:left w:val="nil"/>
              <w:bottom w:val="nil"/>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w:t>
            </w:r>
          </w:p>
        </w:tc>
        <w:tc>
          <w:tcPr>
            <w:tcW w:w="194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7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8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90" w:hRule="atLeast"/>
        </w:trPr>
        <w:tc>
          <w:tcPr>
            <w:tcW w:w="48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4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41"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914.32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427.32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337.00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60.32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487.00 </w:t>
            </w:r>
          </w:p>
        </w:tc>
        <w:tc>
          <w:tcPr>
            <w:tcW w:w="9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445.00 </w:t>
            </w:r>
          </w:p>
        </w:tc>
        <w:tc>
          <w:tcPr>
            <w:tcW w:w="90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一般公共服务支出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778.32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7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472.00 </w:t>
            </w:r>
          </w:p>
        </w:tc>
        <w:tc>
          <w:tcPr>
            <w:tcW w:w="9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90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港澳台侨事务</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778.32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7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472.00 </w:t>
            </w:r>
          </w:p>
        </w:tc>
        <w:tc>
          <w:tcPr>
            <w:tcW w:w="9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90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行政运行</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306.32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245.00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59.32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2.00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201</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25</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06</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华侨事务</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472.00 </w:t>
            </w:r>
          </w:p>
        </w:tc>
        <w:tc>
          <w:tcPr>
            <w:tcW w:w="85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472.00 </w:t>
            </w:r>
          </w:p>
        </w:tc>
        <w:tc>
          <w:tcPr>
            <w:tcW w:w="9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430.00 </w:t>
            </w:r>
          </w:p>
        </w:tc>
        <w:tc>
          <w:tcPr>
            <w:tcW w:w="90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12.00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教育支出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9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进修及培训</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9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205</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08</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03</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培训支出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16.00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91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15.00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社会保障和就业支出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行政事业单位离退休</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65"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208</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05</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机关事业单位基本养老保险缴费支出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62.00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51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医疗卫生与计划生育支出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行政事业单位医疗</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210</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11</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行政单位医疗</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818"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30.00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4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住房保障支出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住房改革支出</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486"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221</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02</w:t>
            </w:r>
          </w:p>
        </w:tc>
        <w:tc>
          <w:tcPr>
            <w:tcW w:w="441"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01</w:t>
            </w:r>
          </w:p>
        </w:tc>
        <w:tc>
          <w:tcPr>
            <w:tcW w:w="194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住房公积金</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55"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81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86"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28.00 </w:t>
            </w:r>
          </w:p>
        </w:tc>
        <w:tc>
          <w:tcPr>
            <w:tcW w:w="781"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1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02"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5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9"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08"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3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60" w:hRule="atLeast"/>
        </w:trPr>
        <w:tc>
          <w:tcPr>
            <w:tcW w:w="14140" w:type="dxa"/>
            <w:gridSpan w:val="16"/>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说明：本表为列省级支出的当年一般公共预算经费拨款安排情况。</w:t>
            </w:r>
          </w:p>
        </w:tc>
      </w:tr>
    </w:tbl>
    <w:p/>
    <w:p/>
    <w:p/>
    <w:p/>
    <w:p/>
    <w:p/>
    <w:p/>
    <w:p/>
    <w:tbl>
      <w:tblPr>
        <w:tblStyle w:val="3"/>
        <w:tblW w:w="13367" w:type="dxa"/>
        <w:tblInd w:w="-34" w:type="dxa"/>
        <w:tblLayout w:type="fixed"/>
        <w:tblCellMar>
          <w:top w:w="0" w:type="dxa"/>
          <w:left w:w="108" w:type="dxa"/>
          <w:bottom w:w="0" w:type="dxa"/>
          <w:right w:w="108" w:type="dxa"/>
        </w:tblCellMar>
      </w:tblPr>
      <w:tblGrid>
        <w:gridCol w:w="1367"/>
        <w:gridCol w:w="940"/>
        <w:gridCol w:w="1140"/>
        <w:gridCol w:w="1040"/>
        <w:gridCol w:w="1140"/>
        <w:gridCol w:w="960"/>
        <w:gridCol w:w="920"/>
        <w:gridCol w:w="1140"/>
        <w:gridCol w:w="1060"/>
        <w:gridCol w:w="1060"/>
        <w:gridCol w:w="940"/>
        <w:gridCol w:w="660"/>
        <w:gridCol w:w="1000"/>
      </w:tblGrid>
      <w:tr>
        <w:tblPrEx>
          <w:tblLayout w:type="fixed"/>
          <w:tblCellMar>
            <w:top w:w="0" w:type="dxa"/>
            <w:left w:w="108" w:type="dxa"/>
            <w:bottom w:w="0" w:type="dxa"/>
            <w:right w:w="108" w:type="dxa"/>
          </w:tblCellMar>
        </w:tblPrEx>
        <w:trPr>
          <w:trHeight w:val="240" w:hRule="atLeast"/>
        </w:trPr>
        <w:tc>
          <w:tcPr>
            <w:tcW w:w="4487"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附件17：</w:t>
            </w:r>
          </w:p>
        </w:tc>
        <w:tc>
          <w:tcPr>
            <w:tcW w:w="1140" w:type="dxa"/>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c>
          <w:tcPr>
            <w:tcW w:w="96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92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1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6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3367" w:type="dxa"/>
            <w:gridSpan w:val="13"/>
            <w:tcBorders>
              <w:top w:val="nil"/>
              <w:left w:val="nil"/>
              <w:bottom w:val="nil"/>
              <w:right w:val="nil"/>
            </w:tcBorders>
            <w:shd w:val="clear" w:color="auto" w:fill="auto"/>
            <w:vAlign w:val="bottom"/>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省级专项资金预算汇总表</w:t>
            </w:r>
          </w:p>
        </w:tc>
      </w:tr>
      <w:tr>
        <w:tblPrEx>
          <w:tblLayout w:type="fixed"/>
          <w:tblCellMar>
            <w:top w:w="0" w:type="dxa"/>
            <w:left w:w="108" w:type="dxa"/>
            <w:bottom w:w="0" w:type="dxa"/>
            <w:right w:w="108" w:type="dxa"/>
          </w:tblCellMar>
        </w:tblPrEx>
        <w:trPr>
          <w:trHeight w:val="240" w:hRule="atLeast"/>
        </w:trPr>
        <w:tc>
          <w:tcPr>
            <w:tcW w:w="2307" w:type="dxa"/>
            <w:gridSpan w:val="2"/>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14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040" w:type="dxa"/>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c>
          <w:tcPr>
            <w:tcW w:w="1140" w:type="dxa"/>
            <w:tcBorders>
              <w:top w:val="nil"/>
              <w:left w:val="nil"/>
              <w:bottom w:val="nil"/>
              <w:right w:val="nil"/>
            </w:tcBorders>
            <w:shd w:val="clear" w:color="auto" w:fill="auto"/>
            <w:vAlign w:val="center"/>
          </w:tcPr>
          <w:p>
            <w:pPr>
              <w:widowControl/>
              <w:jc w:val="right"/>
              <w:rPr>
                <w:rFonts w:ascii="宋体" w:hAnsi="宋体" w:eastAsia="宋体" w:cs="宋体"/>
                <w:b/>
                <w:bCs/>
                <w:kern w:val="0"/>
                <w:sz w:val="20"/>
                <w:szCs w:val="20"/>
              </w:rPr>
            </w:pPr>
          </w:p>
        </w:tc>
        <w:tc>
          <w:tcPr>
            <w:tcW w:w="96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920" w:type="dxa"/>
            <w:tcBorders>
              <w:top w:val="nil"/>
              <w:left w:val="nil"/>
              <w:bottom w:val="nil"/>
              <w:right w:val="nil"/>
            </w:tcBorders>
            <w:shd w:val="clear" w:color="auto" w:fill="auto"/>
            <w:vAlign w:val="center"/>
          </w:tcPr>
          <w:p>
            <w:pPr>
              <w:widowControl/>
              <w:jc w:val="left"/>
              <w:rPr>
                <w:rFonts w:ascii="宋体" w:hAnsi="宋体" w:eastAsia="宋体" w:cs="宋体"/>
                <w:b/>
                <w:bCs/>
                <w:kern w:val="0"/>
                <w:sz w:val="20"/>
                <w:szCs w:val="20"/>
              </w:rPr>
            </w:pPr>
          </w:p>
        </w:tc>
        <w:tc>
          <w:tcPr>
            <w:tcW w:w="11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06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94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660" w:type="dxa"/>
            <w:gridSpan w:val="2"/>
            <w:tcBorders>
              <w:top w:val="nil"/>
              <w:left w:val="nil"/>
              <w:bottom w:val="single" w:color="auto" w:sz="4" w:space="0"/>
              <w:right w:val="nil"/>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单位：万元</w:t>
            </w:r>
          </w:p>
        </w:tc>
      </w:tr>
      <w:tr>
        <w:tblPrEx>
          <w:tblLayout w:type="fixed"/>
          <w:tblCellMar>
            <w:top w:w="0" w:type="dxa"/>
            <w:left w:w="108" w:type="dxa"/>
            <w:bottom w:w="0" w:type="dxa"/>
            <w:right w:w="108" w:type="dxa"/>
          </w:tblCellMar>
        </w:tblPrEx>
        <w:trPr>
          <w:trHeight w:val="300" w:hRule="atLeast"/>
        </w:trPr>
        <w:tc>
          <w:tcPr>
            <w:tcW w:w="13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专项名称</w:t>
            </w:r>
          </w:p>
        </w:tc>
        <w:tc>
          <w:tcPr>
            <w:tcW w:w="9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总计</w:t>
            </w:r>
          </w:p>
        </w:tc>
        <w:tc>
          <w:tcPr>
            <w:tcW w:w="332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一般公共预算拨款</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政府性基金拨款</w:t>
            </w:r>
          </w:p>
        </w:tc>
        <w:tc>
          <w:tcPr>
            <w:tcW w:w="9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国有资本经营预算拨款</w:t>
            </w:r>
          </w:p>
        </w:tc>
        <w:tc>
          <w:tcPr>
            <w:tcW w:w="11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纳入专户管理的非税收入拨款</w:t>
            </w:r>
          </w:p>
        </w:tc>
        <w:tc>
          <w:tcPr>
            <w:tcW w:w="2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中央财政补助</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事业单位经营服务收入</w:t>
            </w: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其他收入</w:t>
            </w:r>
          </w:p>
        </w:tc>
        <w:tc>
          <w:tcPr>
            <w:tcW w:w="10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用事业基金弥补收支差额</w:t>
            </w:r>
          </w:p>
        </w:tc>
      </w:tr>
      <w:tr>
        <w:tblPrEx>
          <w:tblLayout w:type="fixed"/>
          <w:tblCellMar>
            <w:top w:w="0" w:type="dxa"/>
            <w:left w:w="108" w:type="dxa"/>
            <w:bottom w:w="0" w:type="dxa"/>
            <w:right w:w="108" w:type="dxa"/>
          </w:tblCellMar>
        </w:tblPrEx>
        <w:trPr>
          <w:trHeight w:val="312" w:hRule="atLeast"/>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一般公共预算拨款小计</w:t>
            </w:r>
          </w:p>
        </w:tc>
        <w:tc>
          <w:tcPr>
            <w:tcW w:w="10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经费拨款</w:t>
            </w:r>
          </w:p>
        </w:tc>
        <w:tc>
          <w:tcPr>
            <w:tcW w:w="11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纳入一般公共预算管理的非税收入拨款</w:t>
            </w: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一般公共预算补助</w:t>
            </w:r>
          </w:p>
        </w:tc>
        <w:tc>
          <w:tcPr>
            <w:tcW w:w="10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政府性基金补助</w:t>
            </w: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312" w:hRule="atLeast"/>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80" w:hRule="atLeast"/>
        </w:trPr>
        <w:tc>
          <w:tcPr>
            <w:tcW w:w="13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合计</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557.00 </w:t>
            </w:r>
          </w:p>
        </w:tc>
        <w:tc>
          <w:tcPr>
            <w:tcW w:w="11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557.00 </w:t>
            </w:r>
          </w:p>
        </w:tc>
        <w:tc>
          <w:tcPr>
            <w:tcW w:w="10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557.00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业务工作经费</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510.00 </w:t>
            </w:r>
          </w:p>
        </w:tc>
        <w:tc>
          <w:tcPr>
            <w:tcW w:w="11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510.00 </w:t>
            </w:r>
          </w:p>
        </w:tc>
        <w:tc>
          <w:tcPr>
            <w:tcW w:w="10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510.00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运行维护经费</w:t>
            </w:r>
          </w:p>
        </w:tc>
        <w:tc>
          <w:tcPr>
            <w:tcW w:w="9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47.00 </w:t>
            </w:r>
          </w:p>
        </w:tc>
        <w:tc>
          <w:tcPr>
            <w:tcW w:w="11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47.00 </w:t>
            </w:r>
          </w:p>
        </w:tc>
        <w:tc>
          <w:tcPr>
            <w:tcW w:w="1040"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xml:space="preserve">47.00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402" w:hRule="atLeast"/>
        </w:trPr>
        <w:tc>
          <w:tcPr>
            <w:tcW w:w="1367"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2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1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4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
    <w:tbl>
      <w:tblPr>
        <w:tblStyle w:val="3"/>
        <w:tblW w:w="14130" w:type="dxa"/>
        <w:tblInd w:w="93" w:type="dxa"/>
        <w:tblLayout w:type="fixed"/>
        <w:tblCellMar>
          <w:top w:w="0" w:type="dxa"/>
          <w:left w:w="108" w:type="dxa"/>
          <w:bottom w:w="0" w:type="dxa"/>
          <w:right w:w="108" w:type="dxa"/>
        </w:tblCellMar>
      </w:tblPr>
      <w:tblGrid>
        <w:gridCol w:w="2359"/>
        <w:gridCol w:w="1895"/>
        <w:gridCol w:w="1917"/>
        <w:gridCol w:w="2159"/>
        <w:gridCol w:w="1780"/>
        <w:gridCol w:w="2000"/>
        <w:gridCol w:w="2020"/>
      </w:tblGrid>
      <w:tr>
        <w:tblPrEx>
          <w:tblLayout w:type="fixed"/>
          <w:tblCellMar>
            <w:top w:w="0" w:type="dxa"/>
            <w:left w:w="108" w:type="dxa"/>
            <w:bottom w:w="0" w:type="dxa"/>
            <w:right w:w="108" w:type="dxa"/>
          </w:tblCellMar>
        </w:tblPrEx>
        <w:trPr>
          <w:trHeight w:val="225" w:hRule="atLeast"/>
        </w:trPr>
        <w:tc>
          <w:tcPr>
            <w:tcW w:w="6171" w:type="dxa"/>
            <w:gridSpan w:val="3"/>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bookmarkStart w:id="1" w:name="RANGE!A1:G21"/>
            <w:r>
              <w:rPr>
                <w:rFonts w:hint="eastAsia" w:ascii="宋体" w:hAnsi="宋体" w:eastAsia="宋体" w:cs="宋体"/>
                <w:kern w:val="0"/>
                <w:sz w:val="18"/>
                <w:szCs w:val="18"/>
              </w:rPr>
              <w:t>附件18：</w:t>
            </w:r>
            <w:bookmarkEnd w:id="1"/>
          </w:p>
        </w:tc>
        <w:tc>
          <w:tcPr>
            <w:tcW w:w="2159"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178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00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c>
          <w:tcPr>
            <w:tcW w:w="2020" w:type="dxa"/>
            <w:tcBorders>
              <w:top w:val="nil"/>
              <w:left w:val="nil"/>
              <w:bottom w:val="nil"/>
              <w:right w:val="nil"/>
            </w:tcBorders>
            <w:shd w:val="clear" w:color="auto" w:fill="auto"/>
            <w:vAlign w:val="bottom"/>
          </w:tcPr>
          <w:p>
            <w:pPr>
              <w:widowControl/>
              <w:jc w:val="left"/>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130" w:type="dxa"/>
            <w:gridSpan w:val="7"/>
            <w:tcBorders>
              <w:top w:val="nil"/>
              <w:left w:val="nil"/>
              <w:bottom w:val="nil"/>
              <w:right w:val="nil"/>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一般公共预算</w:t>
            </w:r>
            <w:r>
              <w:rPr>
                <w:rFonts w:ascii="Times New Roman" w:hAnsi="Times New Roman" w:eastAsia="宋体" w:cs="Times New Roman"/>
                <w:b/>
                <w:bCs/>
                <w:kern w:val="0"/>
                <w:sz w:val="28"/>
                <w:szCs w:val="28"/>
              </w:rPr>
              <w:t>“</w:t>
            </w:r>
            <w:r>
              <w:rPr>
                <w:rFonts w:hint="eastAsia" w:ascii="宋体" w:hAnsi="宋体" w:eastAsia="宋体" w:cs="宋体"/>
                <w:b/>
                <w:bCs/>
                <w:kern w:val="0"/>
                <w:sz w:val="28"/>
                <w:szCs w:val="28"/>
              </w:rPr>
              <w:t>三公</w:t>
            </w:r>
            <w:r>
              <w:rPr>
                <w:rFonts w:ascii="Times New Roman" w:hAnsi="Times New Roman" w:eastAsia="宋体" w:cs="Times New Roman"/>
                <w:b/>
                <w:bCs/>
                <w:kern w:val="0"/>
                <w:sz w:val="28"/>
                <w:szCs w:val="28"/>
              </w:rPr>
              <w:t>”</w:t>
            </w:r>
            <w:r>
              <w:rPr>
                <w:rFonts w:hint="eastAsia" w:ascii="宋体" w:hAnsi="宋体" w:eastAsia="宋体" w:cs="宋体"/>
                <w:b/>
                <w:bCs/>
                <w:kern w:val="0"/>
                <w:sz w:val="28"/>
                <w:szCs w:val="28"/>
              </w:rPr>
              <w:t>经费预算表</w:t>
            </w:r>
          </w:p>
        </w:tc>
      </w:tr>
      <w:tr>
        <w:tblPrEx>
          <w:tblLayout w:type="fixed"/>
          <w:tblCellMar>
            <w:top w:w="0" w:type="dxa"/>
            <w:left w:w="108" w:type="dxa"/>
            <w:bottom w:w="0" w:type="dxa"/>
            <w:right w:w="108" w:type="dxa"/>
          </w:tblCellMar>
        </w:tblPrEx>
        <w:trPr>
          <w:trHeight w:val="255" w:hRule="atLeast"/>
        </w:trPr>
        <w:tc>
          <w:tcPr>
            <w:tcW w:w="2359"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0"/>
                <w:szCs w:val="20"/>
              </w:rPr>
            </w:pPr>
          </w:p>
        </w:tc>
        <w:tc>
          <w:tcPr>
            <w:tcW w:w="1895"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0"/>
                <w:szCs w:val="20"/>
              </w:rPr>
            </w:pPr>
          </w:p>
        </w:tc>
        <w:tc>
          <w:tcPr>
            <w:tcW w:w="1917" w:type="dxa"/>
            <w:tcBorders>
              <w:top w:val="nil"/>
              <w:left w:val="nil"/>
              <w:bottom w:val="nil"/>
              <w:right w:val="nil"/>
            </w:tcBorders>
            <w:shd w:val="clear" w:color="auto" w:fill="auto"/>
            <w:vAlign w:val="center"/>
          </w:tcPr>
          <w:p>
            <w:pPr>
              <w:widowControl/>
              <w:jc w:val="center"/>
              <w:rPr>
                <w:rFonts w:ascii="Times New Roman" w:hAnsi="Times New Roman" w:eastAsia="宋体" w:cs="Times New Roman"/>
                <w:kern w:val="0"/>
                <w:sz w:val="20"/>
                <w:szCs w:val="20"/>
              </w:rPr>
            </w:pPr>
          </w:p>
        </w:tc>
        <w:tc>
          <w:tcPr>
            <w:tcW w:w="7959" w:type="dxa"/>
            <w:gridSpan w:val="4"/>
            <w:tcBorders>
              <w:top w:val="nil"/>
              <w:left w:val="nil"/>
              <w:bottom w:val="nil"/>
              <w:right w:val="nil"/>
            </w:tcBorders>
            <w:shd w:val="clear" w:color="auto" w:fill="auto"/>
            <w:vAlign w:val="bottom"/>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23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单位名称</w:t>
            </w:r>
          </w:p>
        </w:tc>
        <w:tc>
          <w:tcPr>
            <w:tcW w:w="11771" w:type="dxa"/>
            <w:gridSpan w:val="6"/>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三公经费预算数（一般公共预算拨款）</w:t>
            </w:r>
          </w:p>
        </w:tc>
      </w:tr>
      <w:tr>
        <w:tblPrEx>
          <w:tblLayout w:type="fixed"/>
          <w:tblCellMar>
            <w:top w:w="0" w:type="dxa"/>
            <w:left w:w="108" w:type="dxa"/>
            <w:bottom w:w="0" w:type="dxa"/>
            <w:right w:w="108" w:type="dxa"/>
          </w:tblCellMar>
        </w:tblPrEx>
        <w:trPr>
          <w:trHeight w:val="402" w:hRule="atLeast"/>
        </w:trPr>
        <w:tc>
          <w:tcPr>
            <w:tcW w:w="2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89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小计</w:t>
            </w:r>
          </w:p>
        </w:tc>
        <w:tc>
          <w:tcPr>
            <w:tcW w:w="191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公务接待费</w:t>
            </w:r>
          </w:p>
        </w:tc>
        <w:tc>
          <w:tcPr>
            <w:tcW w:w="215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公务用车购置及运行费</w:t>
            </w:r>
          </w:p>
        </w:tc>
        <w:tc>
          <w:tcPr>
            <w:tcW w:w="3780" w:type="dxa"/>
            <w:gridSpan w:val="2"/>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其中：</w:t>
            </w:r>
          </w:p>
        </w:tc>
        <w:tc>
          <w:tcPr>
            <w:tcW w:w="202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因公出国（境）费</w:t>
            </w:r>
          </w:p>
        </w:tc>
      </w:tr>
      <w:tr>
        <w:tblPrEx>
          <w:tblLayout w:type="fixed"/>
          <w:tblCellMar>
            <w:top w:w="0" w:type="dxa"/>
            <w:left w:w="108" w:type="dxa"/>
            <w:bottom w:w="0" w:type="dxa"/>
            <w:right w:w="108" w:type="dxa"/>
          </w:tblCellMar>
        </w:tblPrEx>
        <w:trPr>
          <w:trHeight w:val="690" w:hRule="atLeast"/>
        </w:trPr>
        <w:tc>
          <w:tcPr>
            <w:tcW w:w="23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c>
          <w:tcPr>
            <w:tcW w:w="18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91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21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公务用车购置费</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公务用车运行维护费</w:t>
            </w:r>
          </w:p>
        </w:tc>
        <w:tc>
          <w:tcPr>
            <w:tcW w:w="20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r>
      <w:tr>
        <w:tblPrEx>
          <w:tblLayout w:type="fixed"/>
          <w:tblCellMar>
            <w:top w:w="0" w:type="dxa"/>
            <w:left w:w="108" w:type="dxa"/>
            <w:bottom w:w="0" w:type="dxa"/>
            <w:right w:w="108" w:type="dxa"/>
          </w:tblCellMar>
        </w:tblPrEx>
        <w:trPr>
          <w:trHeight w:val="499" w:hRule="atLeast"/>
        </w:trPr>
        <w:tc>
          <w:tcPr>
            <w:tcW w:w="2359"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湖南省归国华侨联合会</w:t>
            </w:r>
          </w:p>
        </w:tc>
        <w:tc>
          <w:tcPr>
            <w:tcW w:w="18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90.00 </w:t>
            </w:r>
          </w:p>
        </w:tc>
        <w:tc>
          <w:tcPr>
            <w:tcW w:w="1917"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32.00 </w:t>
            </w:r>
          </w:p>
        </w:tc>
        <w:tc>
          <w:tcPr>
            <w:tcW w:w="21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28.00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0.00 </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28.00 </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30.00 </w:t>
            </w:r>
          </w:p>
        </w:tc>
      </w:tr>
      <w:tr>
        <w:tblPrEx>
          <w:tblLayout w:type="fixed"/>
          <w:tblCellMar>
            <w:top w:w="0" w:type="dxa"/>
            <w:left w:w="108" w:type="dxa"/>
            <w:bottom w:w="0" w:type="dxa"/>
            <w:right w:w="108" w:type="dxa"/>
          </w:tblCellMar>
        </w:tblPrEx>
        <w:trPr>
          <w:trHeight w:val="499" w:hRule="atLeast"/>
        </w:trPr>
        <w:tc>
          <w:tcPr>
            <w:tcW w:w="2359"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17"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17"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17"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single" w:color="auto" w:sz="4" w:space="0"/>
              <w:left w:val="single" w:color="auto" w:sz="4" w:space="0"/>
              <w:bottom w:val="nil"/>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17" w:type="dxa"/>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15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2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17" w:type="dxa"/>
            <w:tcBorders>
              <w:top w:val="nil"/>
              <w:left w:val="nil"/>
              <w:bottom w:val="single" w:color="auto" w:sz="4" w:space="0"/>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17" w:type="dxa"/>
            <w:tcBorders>
              <w:top w:val="nil"/>
              <w:left w:val="nil"/>
              <w:bottom w:val="single" w:color="auto" w:sz="4" w:space="0"/>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17" w:type="dxa"/>
            <w:tcBorders>
              <w:top w:val="nil"/>
              <w:left w:val="nil"/>
              <w:bottom w:val="single" w:color="auto" w:sz="4" w:space="0"/>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17" w:type="dxa"/>
            <w:tcBorders>
              <w:top w:val="nil"/>
              <w:left w:val="nil"/>
              <w:bottom w:val="single" w:color="auto" w:sz="4" w:space="0"/>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17" w:type="dxa"/>
            <w:tcBorders>
              <w:top w:val="nil"/>
              <w:left w:val="nil"/>
              <w:bottom w:val="single" w:color="auto" w:sz="4" w:space="0"/>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17" w:type="dxa"/>
            <w:tcBorders>
              <w:top w:val="nil"/>
              <w:left w:val="nil"/>
              <w:bottom w:val="single" w:color="auto" w:sz="4" w:space="0"/>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499" w:hRule="atLeast"/>
        </w:trPr>
        <w:tc>
          <w:tcPr>
            <w:tcW w:w="23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8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917" w:type="dxa"/>
            <w:tcBorders>
              <w:top w:val="nil"/>
              <w:left w:val="nil"/>
              <w:bottom w:val="single" w:color="auto" w:sz="4" w:space="0"/>
              <w:right w:val="nil"/>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330" w:hRule="atLeast"/>
        </w:trPr>
        <w:tc>
          <w:tcPr>
            <w:tcW w:w="8330" w:type="dxa"/>
            <w:gridSpan w:val="4"/>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说明：</w:t>
            </w:r>
            <w:r>
              <w:rPr>
                <w:rFonts w:ascii="Times New Roman" w:hAnsi="Times New Roman" w:eastAsia="宋体" w:cs="Times New Roman"/>
                <w:kern w:val="0"/>
                <w:sz w:val="20"/>
                <w:szCs w:val="20"/>
              </w:rPr>
              <w:t xml:space="preserve"> 1</w:t>
            </w:r>
            <w:r>
              <w:rPr>
                <w:rFonts w:hint="eastAsia" w:ascii="宋体" w:hAnsi="宋体" w:eastAsia="宋体" w:cs="宋体"/>
                <w:kern w:val="0"/>
                <w:sz w:val="20"/>
                <w:szCs w:val="20"/>
              </w:rPr>
              <w:t>、本表公开内容为列省级支出的</w:t>
            </w:r>
            <w:r>
              <w:rPr>
                <w:rFonts w:ascii="Times New Roman" w:hAnsi="Times New Roman" w:eastAsia="宋体" w:cs="Times New Roman"/>
                <w:kern w:val="0"/>
                <w:sz w:val="20"/>
                <w:szCs w:val="20"/>
              </w:rPr>
              <w:t>“</w:t>
            </w:r>
            <w:r>
              <w:rPr>
                <w:rFonts w:hint="eastAsia" w:ascii="宋体" w:hAnsi="宋体" w:eastAsia="宋体" w:cs="宋体"/>
                <w:kern w:val="0"/>
                <w:sz w:val="20"/>
                <w:szCs w:val="20"/>
              </w:rPr>
              <w:t>三公</w:t>
            </w:r>
            <w:r>
              <w:rPr>
                <w:rFonts w:ascii="Times New Roman" w:hAnsi="Times New Roman" w:eastAsia="宋体" w:cs="Times New Roman"/>
                <w:kern w:val="0"/>
                <w:sz w:val="20"/>
                <w:szCs w:val="20"/>
              </w:rPr>
              <w:t>”</w:t>
            </w:r>
            <w:r>
              <w:rPr>
                <w:rFonts w:hint="eastAsia" w:ascii="宋体" w:hAnsi="宋体" w:eastAsia="宋体" w:cs="宋体"/>
                <w:kern w:val="0"/>
                <w:sz w:val="20"/>
                <w:szCs w:val="20"/>
              </w:rPr>
              <w:t>经费预算一般公共预算拨款安排情况；</w:t>
            </w: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02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Layout w:type="fixed"/>
          <w:tblCellMar>
            <w:top w:w="0" w:type="dxa"/>
            <w:left w:w="108" w:type="dxa"/>
            <w:bottom w:w="0" w:type="dxa"/>
            <w:right w:w="108" w:type="dxa"/>
          </w:tblCellMar>
        </w:tblPrEx>
        <w:trPr>
          <w:trHeight w:val="330" w:hRule="atLeast"/>
        </w:trPr>
        <w:tc>
          <w:tcPr>
            <w:tcW w:w="8330" w:type="dxa"/>
            <w:gridSpan w:val="4"/>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2</w:t>
            </w:r>
            <w:r>
              <w:rPr>
                <w:rFonts w:hint="eastAsia" w:ascii="宋体" w:hAnsi="宋体" w:eastAsia="宋体" w:cs="Times New Roman"/>
                <w:kern w:val="0"/>
                <w:sz w:val="20"/>
                <w:szCs w:val="20"/>
              </w:rPr>
              <w:t>、一般公共预算拨款包括经费拨款和纳入一般公共预算管理的非税收入拨款；</w:t>
            </w: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20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202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r>
      <w:tr>
        <w:tblPrEx>
          <w:tblLayout w:type="fixed"/>
          <w:tblCellMar>
            <w:top w:w="0" w:type="dxa"/>
            <w:left w:w="108" w:type="dxa"/>
            <w:bottom w:w="0" w:type="dxa"/>
            <w:right w:w="108" w:type="dxa"/>
          </w:tblCellMar>
        </w:tblPrEx>
        <w:trPr>
          <w:trHeight w:val="330" w:hRule="atLeast"/>
        </w:trPr>
        <w:tc>
          <w:tcPr>
            <w:tcW w:w="6171" w:type="dxa"/>
            <w:gridSpan w:val="3"/>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3</w:t>
            </w:r>
            <w:r>
              <w:rPr>
                <w:rFonts w:hint="eastAsia" w:ascii="宋体" w:hAnsi="宋体" w:eastAsia="宋体" w:cs="Times New Roman"/>
                <w:kern w:val="0"/>
                <w:sz w:val="20"/>
                <w:szCs w:val="20"/>
              </w:rPr>
              <w:t>、公开口径为当年安排数（不含上年结转）。</w:t>
            </w:r>
          </w:p>
        </w:tc>
        <w:tc>
          <w:tcPr>
            <w:tcW w:w="2159"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178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200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c>
          <w:tcPr>
            <w:tcW w:w="2020" w:type="dxa"/>
            <w:tcBorders>
              <w:top w:val="nil"/>
              <w:left w:val="nil"/>
              <w:bottom w:val="nil"/>
              <w:right w:val="nil"/>
            </w:tcBorders>
            <w:shd w:val="clear" w:color="auto" w:fill="auto"/>
            <w:vAlign w:val="center"/>
          </w:tcPr>
          <w:p>
            <w:pPr>
              <w:widowControl/>
              <w:jc w:val="left"/>
              <w:rPr>
                <w:rFonts w:ascii="Times New Roman" w:hAnsi="Times New Roman" w:eastAsia="宋体" w:cs="Times New Roman"/>
                <w:kern w:val="0"/>
                <w:sz w:val="20"/>
                <w:szCs w:val="20"/>
              </w:rPr>
            </w:pPr>
          </w:p>
        </w:tc>
      </w:tr>
    </w:tbl>
    <w:p/>
    <w:p/>
    <w:tbl>
      <w:tblPr>
        <w:tblStyle w:val="3"/>
        <w:tblW w:w="14049" w:type="dxa"/>
        <w:tblInd w:w="93" w:type="dxa"/>
        <w:tblLayout w:type="fixed"/>
        <w:tblCellMar>
          <w:top w:w="0" w:type="dxa"/>
          <w:left w:w="108" w:type="dxa"/>
          <w:bottom w:w="0" w:type="dxa"/>
          <w:right w:w="108" w:type="dxa"/>
        </w:tblCellMar>
      </w:tblPr>
      <w:tblGrid>
        <w:gridCol w:w="486"/>
        <w:gridCol w:w="719"/>
        <w:gridCol w:w="228"/>
        <w:gridCol w:w="432"/>
        <w:gridCol w:w="277"/>
        <w:gridCol w:w="483"/>
        <w:gridCol w:w="367"/>
        <w:gridCol w:w="453"/>
        <w:gridCol w:w="398"/>
        <w:gridCol w:w="382"/>
        <w:gridCol w:w="468"/>
        <w:gridCol w:w="332"/>
        <w:gridCol w:w="660"/>
        <w:gridCol w:w="160"/>
        <w:gridCol w:w="833"/>
        <w:gridCol w:w="586"/>
        <w:gridCol w:w="973"/>
        <w:gridCol w:w="1525"/>
        <w:gridCol w:w="1310"/>
        <w:gridCol w:w="1559"/>
        <w:gridCol w:w="1418"/>
      </w:tblGrid>
      <w:tr>
        <w:tblPrEx>
          <w:tblLayout w:type="fixed"/>
          <w:tblCellMar>
            <w:top w:w="0" w:type="dxa"/>
            <w:left w:w="108" w:type="dxa"/>
            <w:bottom w:w="0" w:type="dxa"/>
            <w:right w:w="108" w:type="dxa"/>
          </w:tblCellMar>
        </w:tblPrEx>
        <w:trPr>
          <w:trHeight w:val="420" w:hRule="atLeast"/>
        </w:trPr>
        <w:tc>
          <w:tcPr>
            <w:tcW w:w="120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附件19：</w:t>
            </w:r>
          </w:p>
        </w:tc>
        <w:tc>
          <w:tcPr>
            <w:tcW w:w="66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6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2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8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0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2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419"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249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2869"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418"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270" w:hRule="atLeast"/>
        </w:trPr>
        <w:tc>
          <w:tcPr>
            <w:tcW w:w="12631" w:type="dxa"/>
            <w:gridSpan w:val="20"/>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项目支出绩效目标表</w:t>
            </w:r>
          </w:p>
        </w:tc>
        <w:tc>
          <w:tcPr>
            <w:tcW w:w="1418"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225" w:hRule="atLeast"/>
        </w:trPr>
        <w:tc>
          <w:tcPr>
            <w:tcW w:w="48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947"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09"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5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453"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248"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99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993"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559"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283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559"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418"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单位：万元</w:t>
            </w:r>
          </w:p>
        </w:tc>
      </w:tr>
      <w:tr>
        <w:tblPrEx>
          <w:tblLayout w:type="fixed"/>
          <w:tblCellMar>
            <w:top w:w="0" w:type="dxa"/>
            <w:left w:w="108" w:type="dxa"/>
            <w:bottom w:w="0" w:type="dxa"/>
            <w:right w:w="108" w:type="dxa"/>
          </w:tblCellMar>
        </w:tblPrEx>
        <w:trPr>
          <w:trHeight w:val="675" w:hRule="atLeast"/>
        </w:trPr>
        <w:tc>
          <w:tcPr>
            <w:tcW w:w="48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单位代码</w:t>
            </w:r>
          </w:p>
        </w:tc>
        <w:tc>
          <w:tcPr>
            <w:tcW w:w="947"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单位(项目支出)名称</w:t>
            </w:r>
          </w:p>
        </w:tc>
        <w:tc>
          <w:tcPr>
            <w:tcW w:w="709"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项目支出性质</w:t>
            </w:r>
          </w:p>
        </w:tc>
        <w:tc>
          <w:tcPr>
            <w:tcW w:w="85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资金总额</w:t>
            </w:r>
          </w:p>
        </w:tc>
        <w:tc>
          <w:tcPr>
            <w:tcW w:w="170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资金投向</w:t>
            </w:r>
          </w:p>
        </w:tc>
        <w:tc>
          <w:tcPr>
            <w:tcW w:w="992"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资金管</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理办法</w:t>
            </w:r>
          </w:p>
        </w:tc>
        <w:tc>
          <w:tcPr>
            <w:tcW w:w="993"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立项依据</w:t>
            </w:r>
          </w:p>
        </w:tc>
        <w:tc>
          <w:tcPr>
            <w:tcW w:w="1559"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长期绩效目标</w:t>
            </w:r>
          </w:p>
        </w:tc>
        <w:tc>
          <w:tcPr>
            <w:tcW w:w="2835"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年度绩效目标</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年度实施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进度计划</w:t>
            </w:r>
          </w:p>
        </w:tc>
        <w:tc>
          <w:tcPr>
            <w:tcW w:w="14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保障措施</w:t>
            </w:r>
          </w:p>
        </w:tc>
      </w:tr>
      <w:tr>
        <w:tblPrEx>
          <w:tblLayout w:type="fixed"/>
          <w:tblCellMar>
            <w:top w:w="0" w:type="dxa"/>
            <w:left w:w="108" w:type="dxa"/>
            <w:bottom w:w="0" w:type="dxa"/>
            <w:right w:w="108" w:type="dxa"/>
          </w:tblCellMar>
        </w:tblPrEx>
        <w:trPr>
          <w:trHeight w:val="675" w:hRule="atLeast"/>
        </w:trPr>
        <w:tc>
          <w:tcPr>
            <w:tcW w:w="4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94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09"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8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省级支出</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对市县专项转移支付</w:t>
            </w:r>
          </w:p>
        </w:tc>
        <w:tc>
          <w:tcPr>
            <w:tcW w:w="992"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99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59"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283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22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4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合计</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557.00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487.00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70.00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026</w:t>
            </w:r>
          </w:p>
        </w:tc>
        <w:tc>
          <w:tcPr>
            <w:tcW w:w="94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湖南省归国华侨联合会</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557.00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487.00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70.00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660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026</w:t>
            </w:r>
          </w:p>
        </w:tc>
        <w:tc>
          <w:tcPr>
            <w:tcW w:w="94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业务工作经费</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持续项目</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510.00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440.00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70.00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湖南省侨联专项经费管理办法、湖南省侨联扶侨帮困资金使用管理暂行办法</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贯彻落实党的侨务方针政策和“侨法”，树立大侨务观念，坚持科学发展观，体现党和政府的关怀。</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侨联章程履行参政议政、维护侨益、海外联谊、群众工作等基本职能，积极做好招商引资引智、维权事业、文化交流等工作，为加快富民强省、建设两型社会做贡献。我们在工作中要以少花钱、多办事、办好事的原则，科学合理地安排好专项资金，紧紧围绕省委、省政府的工作大局，为圆满完成各项工作任务打下一个良好的基础。</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1、维护侨益、落实省侨联“七五”普法规划、积极参与对《归侨侨眷权益保护法》实施情况的监督、主动参与涉侨法律法规的制定和修改、依法维护侨界群众正当权益；</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2、扶侨帮困资金覆盖范围涉及十四个市州及数十个县市及已成立侨联组织的高校。利用扶侨帮困资金至少慰问侨界困难群众数百人；</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3、积极做好招商引资引智工作，围绕“创业中华 兴业湖南”品牌，开展侨商侨智取聚三湘等活动，为活跃湖南经济做出贡献；</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4、履行海外联谊、文化交流的工作职责，开展好“亲情中华 魅力湖南”等文化交流品牌活动1次以上；</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5、积极参政议政，利用省侨联参政议政委员会、特聘专家委员会等加强侨情调查和研讨，为我省经济社会发展提出意见建议；</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6、加强与广大归侨侨眷、海外侨胞的联络交流，开展“慈善中华 爱心湖南”公益事业活动1次以上。</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专项实施内容    计划开始时间   计划完成时间</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1、维权事业费        1月份   12月份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2、扶侨帮困经费      1月份   12月份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3、招商引资经费      1月份   12月份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4、文化交流经费      1月份   12月份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5、参政议政经费      1月份   12月份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6、海外联谊经费      1月份   12月份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7、因公出国经费      1月份   12月份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8、扶侨帮困经费（对市县）1月份      6月份</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专项组织机构：省侨联</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相关管理制度：湖南省侨联专项经费管理办法、湖南省侨联扶侨帮困资金使用管理暂行办法</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工作措施（方案、规划等）：2017年工作计划、2017年重点活动安排</w:t>
            </w:r>
          </w:p>
        </w:tc>
      </w:tr>
      <w:tr>
        <w:tblPrEx>
          <w:tblLayout w:type="fixed"/>
          <w:tblCellMar>
            <w:top w:w="0" w:type="dxa"/>
            <w:left w:w="108" w:type="dxa"/>
            <w:bottom w:w="0" w:type="dxa"/>
            <w:right w:w="108" w:type="dxa"/>
          </w:tblCellMar>
        </w:tblPrEx>
        <w:trPr>
          <w:trHeight w:val="658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026</w:t>
            </w:r>
          </w:p>
        </w:tc>
        <w:tc>
          <w:tcPr>
            <w:tcW w:w="947"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运行维护经费</w:t>
            </w:r>
          </w:p>
        </w:tc>
        <w:tc>
          <w:tcPr>
            <w:tcW w:w="70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持续项目</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47.00 </w:t>
            </w: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47.00 </w:t>
            </w:r>
          </w:p>
        </w:tc>
        <w:tc>
          <w:tcPr>
            <w:tcW w:w="85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湖南省侨联专项经费管理办法、湖南省侨联扶侨帮困资金使用管理暂行办法</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贯彻落实党的侨务方针政策和“侨法”，树立大侨务观念，坚持科学发展观，体现党和政府的关怀。</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据侨联章程履行参政议政、维护侨益、海外联谊、群众工作等基本职能，积极做好招商引资引智、维权事业、文化交流等工作，为加快富民强省、建设两型社会做贡献。我们在工作中要以少花钱、多办事、办好事的原则，科学合理地安排好专项资金，紧紧围绕省委、省政府的工作大局，为圆满完成各项工作任务打下一个良好的基础。</w:t>
            </w:r>
          </w:p>
        </w:tc>
        <w:tc>
          <w:tcPr>
            <w:tcW w:w="2835"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1、维护侨益、落实省侨联“七五”普法规划、积极参与对《归侨侨眷权益保护法》实施情况的监督、主动参与涉侨法律法规的制定和修改、依法维护侨界群众正当权益；</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2、扶侨帮困资金覆盖范围涉及十四个市州及数十个县市及已成立侨联组织的高校。利用扶侨帮困资金至少慰问侨界困难群众数百人；</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3、积极做好招商引资引智工作，围绕“创业中华 兴业湖南”品牌，开展侨商侨智取聚三湘等活动，为活跃湖南经济做出贡献；</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4、履行海外联谊、文化交流的工作职责，开展好“亲情中华 魅力湖南”等文化交流品牌活动1次以上；</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5、积极参政议政，利用省侨联参政议政委员会、特聘专家委员会等加强侨情调查和研讨，为我省经济社会发展提出意见建议；</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6、加强与广大归侨侨眷、海外侨胞的联络交流，开展“慈善中华 爱心湖南”公益事业活动1次以上。</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专项实施内容    计划开始时间   计划完成时间</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1、运行维护经费      1月份         12月份</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专项组织机构：省侨联</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相关管理制度：湖南省侨联专项经费管理办法、湖南省侨联扶侨帮困资金使用管理暂行办法</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工作措施（方案、规划等）：2017年工作计划、2017年重点活动安排</w:t>
            </w:r>
          </w:p>
        </w:tc>
      </w:tr>
      <w:tr>
        <w:tblPrEx>
          <w:tblLayout w:type="fixed"/>
          <w:tblCellMar>
            <w:top w:w="0" w:type="dxa"/>
            <w:left w:w="108" w:type="dxa"/>
            <w:bottom w:w="0" w:type="dxa"/>
            <w:right w:w="108" w:type="dxa"/>
          </w:tblCellMar>
        </w:tblPrEx>
        <w:trPr>
          <w:trHeight w:val="540" w:hRule="atLeast"/>
        </w:trPr>
        <w:tc>
          <w:tcPr>
            <w:tcW w:w="14049" w:type="dxa"/>
            <w:gridSpan w:val="21"/>
            <w:tcBorders>
              <w:top w:val="single" w:color="auto" w:sz="4" w:space="0"/>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注：本表为当年预算资金安排的省级支出和对市县转移支付，包括一般公共预算、政府性基金预算、国有资本经营预算、纳入专户管理的非税收入和中央财政补助，不含上年结转。</w:t>
            </w:r>
          </w:p>
        </w:tc>
      </w:tr>
    </w:tbl>
    <w:p/>
    <w:p/>
    <w:tbl>
      <w:tblPr>
        <w:tblStyle w:val="3"/>
        <w:tblW w:w="13807" w:type="dxa"/>
        <w:tblInd w:w="-34" w:type="dxa"/>
        <w:tblLayout w:type="fixed"/>
        <w:tblCellMar>
          <w:top w:w="0" w:type="dxa"/>
          <w:left w:w="108" w:type="dxa"/>
          <w:bottom w:w="0" w:type="dxa"/>
          <w:right w:w="108" w:type="dxa"/>
        </w:tblCellMar>
      </w:tblPr>
      <w:tblGrid>
        <w:gridCol w:w="604"/>
        <w:gridCol w:w="756"/>
        <w:gridCol w:w="756"/>
        <w:gridCol w:w="752"/>
        <w:gridCol w:w="810"/>
        <w:gridCol w:w="771"/>
        <w:gridCol w:w="791"/>
        <w:gridCol w:w="819"/>
        <w:gridCol w:w="887"/>
        <w:gridCol w:w="518"/>
        <w:gridCol w:w="1892"/>
        <w:gridCol w:w="572"/>
        <w:gridCol w:w="1129"/>
        <w:gridCol w:w="354"/>
        <w:gridCol w:w="1064"/>
        <w:gridCol w:w="259"/>
        <w:gridCol w:w="1073"/>
      </w:tblGrid>
      <w:tr>
        <w:tblPrEx>
          <w:tblLayout w:type="fixed"/>
          <w:tblCellMar>
            <w:top w:w="0" w:type="dxa"/>
            <w:left w:w="108" w:type="dxa"/>
            <w:bottom w:w="0" w:type="dxa"/>
            <w:right w:w="108" w:type="dxa"/>
          </w:tblCellMar>
        </w:tblPrEx>
        <w:trPr>
          <w:trHeight w:val="450" w:hRule="atLeast"/>
        </w:trPr>
        <w:tc>
          <w:tcPr>
            <w:tcW w:w="136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附件20：</w:t>
            </w:r>
          </w:p>
        </w:tc>
        <w:tc>
          <w:tcPr>
            <w:tcW w:w="75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5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1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71"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91"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19"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40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2464"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483"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323"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073"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trPr>
        <w:tc>
          <w:tcPr>
            <w:tcW w:w="12734" w:type="dxa"/>
            <w:gridSpan w:val="1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整体支出绩效目标表</w:t>
            </w:r>
          </w:p>
        </w:tc>
        <w:tc>
          <w:tcPr>
            <w:tcW w:w="1073"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225" w:hRule="atLeast"/>
        </w:trPr>
        <w:tc>
          <w:tcPr>
            <w:tcW w:w="604"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5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56"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52"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1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71"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791"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19"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887"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241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701"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677"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p>
        </w:tc>
        <w:tc>
          <w:tcPr>
            <w:tcW w:w="1073"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单位：万元</w:t>
            </w:r>
          </w:p>
        </w:tc>
      </w:tr>
      <w:tr>
        <w:tblPrEx>
          <w:tblLayout w:type="fixed"/>
          <w:tblCellMar>
            <w:top w:w="0" w:type="dxa"/>
            <w:left w:w="108" w:type="dxa"/>
            <w:bottom w:w="0" w:type="dxa"/>
            <w:right w:w="108" w:type="dxa"/>
          </w:tblCellMar>
        </w:tblPrEx>
        <w:trPr>
          <w:trHeight w:val="450" w:hRule="atLeast"/>
        </w:trPr>
        <w:tc>
          <w:tcPr>
            <w:tcW w:w="6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部门名称</w:t>
            </w:r>
          </w:p>
        </w:tc>
        <w:tc>
          <w:tcPr>
            <w:tcW w:w="6342"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年度预算申请</w:t>
            </w:r>
          </w:p>
        </w:tc>
        <w:tc>
          <w:tcPr>
            <w:tcW w:w="2410" w:type="dxa"/>
            <w:gridSpan w:val="2"/>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部门职能</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职责描述</w:t>
            </w:r>
          </w:p>
        </w:tc>
        <w:tc>
          <w:tcPr>
            <w:tcW w:w="1701" w:type="dxa"/>
            <w:gridSpan w:val="2"/>
            <w:vMerge w:val="restart"/>
            <w:tcBorders>
              <w:top w:val="single" w:color="auto" w:sz="4" w:space="0"/>
              <w:left w:val="nil"/>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整体绩</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效目标</w:t>
            </w:r>
          </w:p>
        </w:tc>
        <w:tc>
          <w:tcPr>
            <w:tcW w:w="275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部门整体支出年度绩效目标</w:t>
            </w:r>
          </w:p>
        </w:tc>
      </w:tr>
      <w:tr>
        <w:tblPrEx>
          <w:tblLayout w:type="fixed"/>
          <w:tblCellMar>
            <w:top w:w="0" w:type="dxa"/>
            <w:left w:w="108" w:type="dxa"/>
            <w:bottom w:w="0" w:type="dxa"/>
            <w:right w:w="108" w:type="dxa"/>
          </w:tblCellMar>
        </w:tblPrEx>
        <w:trPr>
          <w:trHeight w:val="450" w:hRule="atLeast"/>
        </w:trPr>
        <w:tc>
          <w:tcPr>
            <w:tcW w:w="60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资金总额</w:t>
            </w:r>
          </w:p>
        </w:tc>
        <w:tc>
          <w:tcPr>
            <w:tcW w:w="388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按收入性质分</w:t>
            </w:r>
          </w:p>
        </w:tc>
        <w:tc>
          <w:tcPr>
            <w:tcW w:w="170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按支出性质分</w:t>
            </w:r>
          </w:p>
        </w:tc>
        <w:tc>
          <w:tcPr>
            <w:tcW w:w="2410" w:type="dxa"/>
            <w:gridSpan w:val="2"/>
            <w:vMerge w:val="continue"/>
            <w:tcBorders>
              <w:left w:val="nil"/>
              <w:right w:val="single" w:color="auto" w:sz="4" w:space="0"/>
            </w:tcBorders>
            <w:shd w:val="clear" w:color="auto" w:fill="auto"/>
            <w:vAlign w:val="center"/>
          </w:tcPr>
          <w:p>
            <w:pPr>
              <w:jc w:val="left"/>
              <w:rPr>
                <w:rFonts w:ascii="仿宋_GB2312" w:hAnsi="宋体" w:eastAsia="仿宋_GB2312" w:cs="宋体"/>
                <w:color w:val="000000"/>
                <w:kern w:val="0"/>
                <w:sz w:val="18"/>
                <w:szCs w:val="18"/>
              </w:rPr>
            </w:pPr>
          </w:p>
        </w:tc>
        <w:tc>
          <w:tcPr>
            <w:tcW w:w="1701" w:type="dxa"/>
            <w:gridSpan w:val="2"/>
            <w:vMerge w:val="continue"/>
            <w:tcBorders>
              <w:left w:val="nil"/>
              <w:right w:val="single" w:color="auto" w:sz="4" w:space="0"/>
            </w:tcBorders>
            <w:shd w:val="clear" w:color="auto" w:fill="auto"/>
            <w:vAlign w:val="center"/>
          </w:tcPr>
          <w:p>
            <w:pPr>
              <w:jc w:val="left"/>
              <w:rPr>
                <w:rFonts w:ascii="仿宋_GB2312" w:hAnsi="宋体" w:eastAsia="仿宋_GB2312" w:cs="宋体"/>
                <w:color w:val="000000"/>
                <w:kern w:val="0"/>
                <w:sz w:val="18"/>
                <w:szCs w:val="18"/>
              </w:rPr>
            </w:pPr>
          </w:p>
        </w:tc>
        <w:tc>
          <w:tcPr>
            <w:tcW w:w="141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产出指标</w:t>
            </w:r>
          </w:p>
        </w:tc>
        <w:tc>
          <w:tcPr>
            <w:tcW w:w="133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效益指标</w:t>
            </w:r>
          </w:p>
        </w:tc>
      </w:tr>
      <w:tr>
        <w:tblPrEx>
          <w:tblLayout w:type="fixed"/>
          <w:tblCellMar>
            <w:top w:w="0" w:type="dxa"/>
            <w:left w:w="108" w:type="dxa"/>
            <w:bottom w:w="0" w:type="dxa"/>
            <w:right w:w="108" w:type="dxa"/>
          </w:tblCellMar>
        </w:tblPrEx>
        <w:trPr>
          <w:trHeight w:val="900" w:hRule="atLeast"/>
        </w:trPr>
        <w:tc>
          <w:tcPr>
            <w:tcW w:w="60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7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一般公共预算</w:t>
            </w:r>
          </w:p>
        </w:tc>
        <w:tc>
          <w:tcPr>
            <w:tcW w:w="7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政府性基金拨款</w:t>
            </w:r>
          </w:p>
        </w:tc>
        <w:tc>
          <w:tcPr>
            <w:tcW w:w="8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国有资本经营预算拨款</w:t>
            </w:r>
          </w:p>
        </w:tc>
        <w:tc>
          <w:tcPr>
            <w:tcW w:w="77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纳入专户的非税收入拨款</w:t>
            </w:r>
          </w:p>
        </w:tc>
        <w:tc>
          <w:tcPr>
            <w:tcW w:w="79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其他资金</w:t>
            </w:r>
          </w:p>
        </w:tc>
        <w:tc>
          <w:tcPr>
            <w:tcW w:w="81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基本支出</w:t>
            </w:r>
          </w:p>
        </w:tc>
        <w:tc>
          <w:tcPr>
            <w:tcW w:w="88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项目支出</w:t>
            </w:r>
          </w:p>
        </w:tc>
        <w:tc>
          <w:tcPr>
            <w:tcW w:w="2410" w:type="dxa"/>
            <w:gridSpan w:val="2"/>
            <w:vMerge w:val="continue"/>
            <w:tcBorders>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p>
        </w:tc>
        <w:tc>
          <w:tcPr>
            <w:tcW w:w="1701" w:type="dxa"/>
            <w:gridSpan w:val="2"/>
            <w:vMerge w:val="continue"/>
            <w:tcBorders>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p>
        </w:tc>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33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5377" w:hRule="atLeast"/>
        </w:trPr>
        <w:tc>
          <w:tcPr>
            <w:tcW w:w="6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湖南省归国华侨联合会</w:t>
            </w:r>
          </w:p>
        </w:tc>
        <w:tc>
          <w:tcPr>
            <w:tcW w:w="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984.32</w:t>
            </w:r>
          </w:p>
        </w:tc>
        <w:tc>
          <w:tcPr>
            <w:tcW w:w="75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984.32</w:t>
            </w:r>
          </w:p>
        </w:tc>
        <w:tc>
          <w:tcPr>
            <w:tcW w:w="75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77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7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1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427.32</w:t>
            </w:r>
          </w:p>
        </w:tc>
        <w:tc>
          <w:tcPr>
            <w:tcW w:w="887"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557.00 </w:t>
            </w:r>
          </w:p>
        </w:tc>
        <w:tc>
          <w:tcPr>
            <w:tcW w:w="2410"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南省侨联成立于1979年4月，是中共湖南省委领导下的省一级人民团体，是党和政府联系广大归侨侨眷和海外侨胞的桥梁和纽带。现为省侨联第七届委员会。2001年，《湖南省归国华侨联合会机关机构改革方案》（湘办[2001]90号）文件对其主要职能职责进行了明确。1、宣传、贯彻党和政府的方针、政策，团结和动员归侨、侨眷积极参加我省改革开放和社会主义现代化建设。2、依法维护归侨、侨眷的合法权益，确保各级侨联依法开展活动，为广大归侨、侨眷和侨胞提供法律咨询服务。3、围绕经济建设，凝聚侨心，发挥侨力。引进资金、技术、设备和人才，协助和联络海外侨胞来湘投资兴办实业及各种公益事业，为侨属企业、侨资企业提供服务。4、制订全省侨联工作计划和发展规划，并组织实施；负责全省归侨、侨眷代表大会及其委员会的决议、决定的实施。5、积极参政议政，参与人大、政协的侨界代表、委员人选的协商和推荐。6、密切与海外侨胞及其社团的联系，广泛了解归侨、侨眷和海外侨胞的意见和要求，为党和政府制订侨务政策和地方性法规提出建议和意见。按中央有关部门和省委的要求，加强侨务对台工作，为祖国统一大业服务。7、负责省侨联所属事业单位的有关管理工作。8、指导全省侨联组织的业务工作。9、承办省委、省人民政府交办的其他事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1、服务经济发展，开展“创业中华</w:t>
            </w:r>
            <w:r>
              <w:rPr>
                <w:rFonts w:hint="eastAsia" w:ascii="宋体" w:hAnsi="宋体" w:eastAsia="宋体" w:cs="宋体"/>
                <w:color w:val="000000"/>
                <w:kern w:val="0"/>
                <w:sz w:val="18"/>
                <w:szCs w:val="18"/>
              </w:rPr>
              <w:t>•</w:t>
            </w:r>
            <w:r>
              <w:rPr>
                <w:rFonts w:hint="eastAsia" w:ascii="仿宋_GB2312" w:hAnsi="仿宋_GB2312" w:eastAsia="仿宋_GB2312" w:cs="仿宋_GB2312"/>
                <w:color w:val="000000"/>
                <w:kern w:val="0"/>
                <w:sz w:val="18"/>
                <w:szCs w:val="18"/>
              </w:rPr>
              <w:t>兴业湖南”经科科技品牌活动。</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2、依法维护侨益，加强侨法宣传。侨务理论和涉侨法律法规政策进党校、园区、社区。</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3、拓展海外联谊。开展“亲情中华</w:t>
            </w:r>
            <w:r>
              <w:rPr>
                <w:rFonts w:hint="eastAsia" w:ascii="宋体" w:hAnsi="宋体" w:eastAsia="宋体" w:cs="宋体"/>
                <w:color w:val="000000"/>
                <w:kern w:val="0"/>
                <w:sz w:val="18"/>
                <w:szCs w:val="18"/>
              </w:rPr>
              <w:t>•</w:t>
            </w:r>
            <w:r>
              <w:rPr>
                <w:rFonts w:hint="eastAsia" w:ascii="仿宋_GB2312" w:hAnsi="仿宋_GB2312" w:eastAsia="仿宋_GB2312" w:cs="仿宋_GB2312"/>
                <w:color w:val="000000"/>
                <w:kern w:val="0"/>
                <w:sz w:val="18"/>
                <w:szCs w:val="18"/>
              </w:rPr>
              <w:t>魅力湖南”文化交流品牌活动。召开省海外侨社团联谊总会</w:t>
            </w:r>
            <w:r>
              <w:rPr>
                <w:rFonts w:hint="eastAsia" w:ascii="仿宋_GB2312" w:hAnsi="宋体" w:eastAsia="仿宋_GB2312" w:cs="宋体"/>
                <w:color w:val="000000"/>
                <w:kern w:val="0"/>
                <w:sz w:val="18"/>
                <w:szCs w:val="18"/>
              </w:rPr>
              <w:t>2017年年会。</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4、积极参政议政，做好调查研究。一是发动各级侨界人大代表、政协委员深入开展调研。二是发动省侨联参政议政委委员申报调研课题。确定调研课题。</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5、参与社会建设。一是推进侨爱心工程。开展“慈善中华</w:t>
            </w:r>
            <w:r>
              <w:rPr>
                <w:rFonts w:hint="eastAsia" w:ascii="宋体" w:hAnsi="宋体" w:eastAsia="宋体" w:cs="宋体"/>
                <w:color w:val="000000"/>
                <w:kern w:val="0"/>
                <w:sz w:val="18"/>
                <w:szCs w:val="18"/>
              </w:rPr>
              <w:t>•</w:t>
            </w:r>
            <w:r>
              <w:rPr>
                <w:rFonts w:hint="eastAsia" w:ascii="仿宋_GB2312" w:hAnsi="仿宋_GB2312" w:eastAsia="仿宋_GB2312" w:cs="仿宋_GB2312"/>
                <w:color w:val="000000"/>
                <w:kern w:val="0"/>
                <w:sz w:val="18"/>
                <w:szCs w:val="18"/>
              </w:rPr>
              <w:t>爱心湖南”公益事业</w:t>
            </w:r>
            <w:r>
              <w:rPr>
                <w:rFonts w:hint="eastAsia" w:ascii="仿宋_GB2312" w:hAnsi="宋体" w:eastAsia="仿宋_GB2312" w:cs="宋体"/>
                <w:color w:val="000000"/>
                <w:kern w:val="0"/>
                <w:sz w:val="18"/>
                <w:szCs w:val="18"/>
              </w:rPr>
              <w:t>品牌活动。申报侨爱心学校，申办“珍珠班”。二是搭建公益事业平台。三是引导爱心人士参与慈善公益事业。</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6、加强组织建设，大力改进文风会风，加强经费及资产管理，降低行政成本。完善机关有关制度。</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1、数量指标：扶侨帮困慰问经费支出根据贫困程度按每户500元、1000元、2000元的标准发放，特殊困难另行研究；其他经费支出按财政有关规定据实从俭支出。</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2、质量指标：积极做好招商引资引智、对外文化交流、参政议政等工作，切实维护侨益，扩大公益事业影响。</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3、时效指标：对市县转移支付的扶侨帮困慰问经费于6月底前支付到位；其他经费支出1-12月合理调度。</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4、成本指标：按财政核定我会预算数支出人员经费和公用经费，从严控制“三公”经费支出。</w:t>
            </w:r>
          </w:p>
        </w:tc>
        <w:tc>
          <w:tcPr>
            <w:tcW w:w="133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1、经济效益指标：引进投资项目，妥善处理涉侨案件。接待来电、来信和来访，协调重大涉侨经济案件。</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2、社会效益指标：全年申报侨爱心学校，申办“珍珠班”。联系有关慈善基金会为我省捐款，对贫困家庭学生进行长期资助。资助农村小学建设图书室。</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3、行政效能指标：大力改进文风会风，加强经费及资产管理，降低行政成本。完善机关有关制度。</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4、服务对象满意度指标：扶侨帮困慰问资金覆盖范围涉及14个市州的部份县市及高校侨联组织，慰问侨界困难群众800余人。社会公众和侨界服务对象满意度高。</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053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(〃ﾉωﾉ)薏米小姐 </cp:lastModifiedBy>
  <dcterms:modified xsi:type="dcterms:W3CDTF">2020-09-14T03:03:20Z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