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BD" w:rsidRDefault="00970336">
      <w:pPr>
        <w:widowControl/>
        <w:jc w:val="center"/>
        <w:rPr>
          <w:rFonts w:ascii="仿宋_GB2312" w:eastAsia="仿宋_GB2312"/>
          <w:sz w:val="32"/>
          <w:szCs w:val="32"/>
        </w:rPr>
      </w:pPr>
      <w:r>
        <w:rPr>
          <w:rFonts w:eastAsia="黑体" w:hint="eastAsia"/>
          <w:bCs/>
          <w:kern w:val="0"/>
          <w:sz w:val="32"/>
          <w:szCs w:val="32"/>
        </w:rPr>
        <w:t>2015</w:t>
      </w:r>
      <w:r>
        <w:rPr>
          <w:rFonts w:eastAsia="黑体" w:hint="eastAsia"/>
          <w:bCs/>
          <w:kern w:val="0"/>
          <w:sz w:val="32"/>
          <w:szCs w:val="32"/>
        </w:rPr>
        <w:t>年度部门决算表</w:t>
      </w:r>
      <w:bookmarkStart w:id="0" w:name="_GoBack"/>
      <w:bookmarkEnd w:id="0"/>
    </w:p>
    <w:tbl>
      <w:tblPr>
        <w:tblW w:w="13840" w:type="dxa"/>
        <w:tblInd w:w="93" w:type="dxa"/>
        <w:tblLayout w:type="fixed"/>
        <w:tblLook w:val="04A0"/>
      </w:tblPr>
      <w:tblGrid>
        <w:gridCol w:w="5059"/>
        <w:gridCol w:w="632"/>
        <w:gridCol w:w="1103"/>
        <w:gridCol w:w="4898"/>
        <w:gridCol w:w="632"/>
        <w:gridCol w:w="1516"/>
      </w:tblGrid>
      <w:tr w:rsidR="00C20FBD">
        <w:trPr>
          <w:trHeight w:val="360"/>
        </w:trPr>
        <w:tc>
          <w:tcPr>
            <w:tcW w:w="13840" w:type="dxa"/>
            <w:gridSpan w:val="6"/>
            <w:tcBorders>
              <w:top w:val="nil"/>
              <w:left w:val="nil"/>
              <w:bottom w:val="nil"/>
              <w:right w:val="nil"/>
            </w:tcBorders>
            <w:shd w:val="clear" w:color="auto" w:fill="auto"/>
            <w:vAlign w:val="center"/>
          </w:tcPr>
          <w:p w:rsidR="00C20FBD" w:rsidRDefault="00970336">
            <w:pPr>
              <w:widowControl/>
              <w:jc w:val="center"/>
              <w:rPr>
                <w:rFonts w:ascii="仿宋_GB2312" w:eastAsia="仿宋_GB2312"/>
                <w:sz w:val="32"/>
                <w:szCs w:val="32"/>
              </w:rPr>
            </w:pPr>
            <w:r>
              <w:rPr>
                <w:rFonts w:ascii="仿宋_GB2312" w:eastAsia="仿宋_GB2312" w:hint="eastAsia"/>
                <w:sz w:val="32"/>
                <w:szCs w:val="32"/>
              </w:rPr>
              <w:t>收入支出决算总表</w:t>
            </w:r>
          </w:p>
        </w:tc>
      </w:tr>
      <w:tr w:rsidR="00C20FBD">
        <w:trPr>
          <w:trHeight w:val="199"/>
        </w:trPr>
        <w:tc>
          <w:tcPr>
            <w:tcW w:w="5059"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6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03"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489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6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516"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C20FBD">
        <w:trPr>
          <w:trHeight w:val="300"/>
        </w:trPr>
        <w:tc>
          <w:tcPr>
            <w:tcW w:w="5059"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部门：湖南省归国华侨联合会</w:t>
            </w:r>
          </w:p>
        </w:tc>
        <w:tc>
          <w:tcPr>
            <w:tcW w:w="6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03"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489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6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516"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39"/>
        </w:trPr>
        <w:tc>
          <w:tcPr>
            <w:tcW w:w="6794"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收入</w:t>
            </w:r>
          </w:p>
        </w:tc>
        <w:tc>
          <w:tcPr>
            <w:tcW w:w="7046" w:type="dxa"/>
            <w:gridSpan w:val="3"/>
            <w:tcBorders>
              <w:top w:val="single" w:sz="8" w:space="0" w:color="auto"/>
              <w:left w:val="nil"/>
              <w:bottom w:val="single" w:sz="4" w:space="0" w:color="auto"/>
              <w:right w:val="single" w:sz="8"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支出</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行次</w:t>
            </w:r>
          </w:p>
        </w:tc>
        <w:tc>
          <w:tcPr>
            <w:tcW w:w="1103"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决算数</w:t>
            </w:r>
          </w:p>
        </w:tc>
        <w:tc>
          <w:tcPr>
            <w:tcW w:w="4898"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行次</w:t>
            </w:r>
          </w:p>
        </w:tc>
        <w:tc>
          <w:tcPr>
            <w:tcW w:w="1516"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决算数</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103"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4898"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516"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一、财政拨款收入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917.13 </w:t>
            </w:r>
          </w:p>
        </w:tc>
        <w:tc>
          <w:tcPr>
            <w:tcW w:w="4898"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14</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746.22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二、上级补助收入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15</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三、事业收入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3</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16</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16.00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四、经营收入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4</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17</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五、附属单位上缴收入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5</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八、社会保障和就业支出</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18</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102.15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六、其他收入</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6</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19</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7</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十九、住房保障支出</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20</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20.15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8</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21</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9</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nil"/>
            </w:tcBorders>
            <w:shd w:val="clear" w:color="auto" w:fill="auto"/>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22</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b/>
                <w:bCs/>
                <w:kern w:val="0"/>
                <w:sz w:val="22"/>
                <w:szCs w:val="22"/>
              </w:rPr>
            </w:pPr>
            <w:r>
              <w:rPr>
                <w:rFonts w:ascii="宋体" w:hAnsi="宋体" w:cs="宋体" w:hint="eastAsia"/>
                <w:b/>
                <w:bCs/>
                <w:kern w:val="0"/>
                <w:sz w:val="22"/>
                <w:szCs w:val="22"/>
              </w:rPr>
              <w:t xml:space="preserve">884.52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用事业基金弥补收支差额</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结余分配</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23</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年初结转和结余</w:t>
            </w:r>
          </w:p>
        </w:tc>
        <w:tc>
          <w:tcPr>
            <w:tcW w:w="6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11</w:t>
            </w:r>
          </w:p>
        </w:tc>
        <w:tc>
          <w:tcPr>
            <w:tcW w:w="1103"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70.88 </w:t>
            </w:r>
          </w:p>
        </w:tc>
        <w:tc>
          <w:tcPr>
            <w:tcW w:w="4898"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年末结转和结余</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24</w:t>
            </w:r>
          </w:p>
        </w:tc>
        <w:tc>
          <w:tcPr>
            <w:tcW w:w="1516"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103.49 </w:t>
            </w:r>
          </w:p>
        </w:tc>
      </w:tr>
      <w:tr w:rsidR="00C20FBD">
        <w:trPr>
          <w:trHeight w:val="439"/>
        </w:trPr>
        <w:tc>
          <w:tcPr>
            <w:tcW w:w="5059" w:type="dxa"/>
            <w:tcBorders>
              <w:top w:val="nil"/>
              <w:left w:val="single" w:sz="8" w:space="0" w:color="auto"/>
              <w:bottom w:val="nil"/>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12</w:t>
            </w:r>
          </w:p>
        </w:tc>
        <w:tc>
          <w:tcPr>
            <w:tcW w:w="1103" w:type="dxa"/>
            <w:tcBorders>
              <w:top w:val="nil"/>
              <w:left w:val="nil"/>
              <w:bottom w:val="nil"/>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4898" w:type="dxa"/>
            <w:tcBorders>
              <w:top w:val="nil"/>
              <w:left w:val="nil"/>
              <w:bottom w:val="nil"/>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25</w:t>
            </w:r>
          </w:p>
        </w:tc>
        <w:tc>
          <w:tcPr>
            <w:tcW w:w="1516" w:type="dxa"/>
            <w:tcBorders>
              <w:top w:val="nil"/>
              <w:left w:val="nil"/>
              <w:bottom w:val="nil"/>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39"/>
        </w:trPr>
        <w:tc>
          <w:tcPr>
            <w:tcW w:w="5059" w:type="dxa"/>
            <w:tcBorders>
              <w:top w:val="single" w:sz="4" w:space="0" w:color="auto"/>
              <w:left w:val="single" w:sz="8" w:space="0" w:color="auto"/>
              <w:bottom w:val="single" w:sz="8" w:space="0" w:color="auto"/>
              <w:right w:val="nil"/>
            </w:tcBorders>
            <w:shd w:val="clear" w:color="auto" w:fill="FFFFFF"/>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13</w:t>
            </w:r>
          </w:p>
        </w:tc>
        <w:tc>
          <w:tcPr>
            <w:tcW w:w="1103" w:type="dxa"/>
            <w:tcBorders>
              <w:top w:val="single" w:sz="4" w:space="0" w:color="auto"/>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988.01 </w:t>
            </w:r>
          </w:p>
        </w:tc>
        <w:tc>
          <w:tcPr>
            <w:tcW w:w="4898" w:type="dxa"/>
            <w:tcBorders>
              <w:top w:val="single" w:sz="4" w:space="0" w:color="auto"/>
              <w:left w:val="nil"/>
              <w:bottom w:val="single" w:sz="8" w:space="0" w:color="auto"/>
              <w:right w:val="nil"/>
            </w:tcBorders>
            <w:shd w:val="clear" w:color="auto" w:fill="FFFFFF"/>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632"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26</w:t>
            </w:r>
          </w:p>
        </w:tc>
        <w:tc>
          <w:tcPr>
            <w:tcW w:w="1516" w:type="dxa"/>
            <w:tcBorders>
              <w:top w:val="single" w:sz="4" w:space="0" w:color="auto"/>
              <w:left w:val="nil"/>
              <w:bottom w:val="single" w:sz="8" w:space="0" w:color="auto"/>
              <w:right w:val="single" w:sz="8" w:space="0" w:color="auto"/>
            </w:tcBorders>
            <w:shd w:val="clear" w:color="auto" w:fill="auto"/>
            <w:vAlign w:val="center"/>
          </w:tcPr>
          <w:p w:rsidR="00C20FBD" w:rsidRDefault="00970336">
            <w:pPr>
              <w:widowControl/>
              <w:jc w:val="right"/>
              <w:rPr>
                <w:rFonts w:ascii="宋体" w:hAnsi="宋体" w:cs="宋体"/>
                <w:b/>
                <w:bCs/>
                <w:kern w:val="0"/>
                <w:sz w:val="22"/>
                <w:szCs w:val="22"/>
              </w:rPr>
            </w:pPr>
            <w:r>
              <w:rPr>
                <w:rFonts w:ascii="宋体" w:hAnsi="宋体" w:cs="宋体" w:hint="eastAsia"/>
                <w:b/>
                <w:bCs/>
                <w:kern w:val="0"/>
                <w:sz w:val="22"/>
                <w:szCs w:val="22"/>
              </w:rPr>
              <w:t xml:space="preserve">988.01 </w:t>
            </w:r>
          </w:p>
        </w:tc>
      </w:tr>
      <w:tr w:rsidR="00C20FBD">
        <w:trPr>
          <w:trHeight w:val="585"/>
        </w:trPr>
        <w:tc>
          <w:tcPr>
            <w:tcW w:w="13840" w:type="dxa"/>
            <w:gridSpan w:val="6"/>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注：本表反映部门本年度的总收支和年末结转结余情况。</w:t>
            </w:r>
          </w:p>
        </w:tc>
      </w:tr>
    </w:tbl>
    <w:p w:rsidR="00C20FBD" w:rsidRDefault="00C20FBD"/>
    <w:tbl>
      <w:tblPr>
        <w:tblW w:w="14055" w:type="dxa"/>
        <w:tblInd w:w="93" w:type="dxa"/>
        <w:tblLayout w:type="fixed"/>
        <w:tblLook w:val="04A0"/>
      </w:tblPr>
      <w:tblGrid>
        <w:gridCol w:w="1027"/>
        <w:gridCol w:w="236"/>
        <w:gridCol w:w="2340"/>
        <w:gridCol w:w="1784"/>
        <w:gridCol w:w="1784"/>
        <w:gridCol w:w="1304"/>
        <w:gridCol w:w="1304"/>
        <w:gridCol w:w="1304"/>
        <w:gridCol w:w="1304"/>
        <w:gridCol w:w="1668"/>
      </w:tblGrid>
      <w:tr w:rsidR="00C20FBD">
        <w:trPr>
          <w:trHeight w:val="405"/>
        </w:trPr>
        <w:tc>
          <w:tcPr>
            <w:tcW w:w="14055" w:type="dxa"/>
            <w:gridSpan w:val="10"/>
            <w:tcBorders>
              <w:top w:val="nil"/>
              <w:left w:val="nil"/>
              <w:bottom w:val="nil"/>
              <w:right w:val="nil"/>
            </w:tcBorders>
            <w:shd w:val="clear" w:color="auto" w:fill="auto"/>
            <w:vAlign w:val="center"/>
          </w:tcPr>
          <w:p w:rsidR="00C20FBD" w:rsidRDefault="00970336">
            <w:pPr>
              <w:widowControl/>
              <w:jc w:val="center"/>
              <w:rPr>
                <w:rFonts w:ascii="华文中宋" w:eastAsia="华文中宋" w:hAnsi="宋体" w:cs="宋体"/>
                <w:color w:val="000000"/>
                <w:kern w:val="0"/>
                <w:sz w:val="32"/>
                <w:szCs w:val="32"/>
              </w:rPr>
            </w:pPr>
            <w:r>
              <w:rPr>
                <w:rFonts w:ascii="仿宋_GB2312" w:eastAsia="仿宋_GB2312" w:hint="eastAsia"/>
                <w:sz w:val="32"/>
                <w:szCs w:val="32"/>
              </w:rPr>
              <w:t>收入决算表</w:t>
            </w:r>
          </w:p>
        </w:tc>
      </w:tr>
      <w:tr w:rsidR="00C20FBD">
        <w:trPr>
          <w:trHeight w:val="285"/>
        </w:trPr>
        <w:tc>
          <w:tcPr>
            <w:tcW w:w="1027"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36"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340"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78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78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02</w:t>
            </w:r>
            <w:r>
              <w:rPr>
                <w:rFonts w:ascii="宋体" w:hAnsi="宋体" w:cs="宋体" w:hint="eastAsia"/>
                <w:color w:val="000000"/>
                <w:kern w:val="0"/>
                <w:sz w:val="20"/>
                <w:szCs w:val="20"/>
              </w:rPr>
              <w:t>表</w:t>
            </w:r>
          </w:p>
        </w:tc>
      </w:tr>
      <w:tr w:rsidR="00C20FBD">
        <w:trPr>
          <w:trHeight w:val="300"/>
        </w:trPr>
        <w:tc>
          <w:tcPr>
            <w:tcW w:w="1027"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2576" w:type="dxa"/>
            <w:gridSpan w:val="2"/>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湖南省归国华侨联合会</w:t>
            </w:r>
          </w:p>
        </w:tc>
        <w:tc>
          <w:tcPr>
            <w:tcW w:w="178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78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50"/>
        </w:trPr>
        <w:tc>
          <w:tcPr>
            <w:tcW w:w="3603" w:type="dxa"/>
            <w:gridSpan w:val="3"/>
            <w:tcBorders>
              <w:top w:val="single" w:sz="8" w:space="0" w:color="auto"/>
              <w:left w:val="single" w:sz="8"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78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本年收入合计</w:t>
            </w:r>
          </w:p>
        </w:tc>
        <w:tc>
          <w:tcPr>
            <w:tcW w:w="178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财政拨款收入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上级补助收入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事业收入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经营收入</w:t>
            </w:r>
          </w:p>
        </w:tc>
        <w:tc>
          <w:tcPr>
            <w:tcW w:w="130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附属单位上缴收入</w:t>
            </w:r>
          </w:p>
        </w:tc>
        <w:tc>
          <w:tcPr>
            <w:tcW w:w="1668"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其他收入</w:t>
            </w:r>
          </w:p>
        </w:tc>
      </w:tr>
      <w:tr w:rsidR="00C20FBD">
        <w:trPr>
          <w:trHeight w:val="450"/>
        </w:trPr>
        <w:tc>
          <w:tcPr>
            <w:tcW w:w="1263"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功能分类科目编码</w:t>
            </w:r>
          </w:p>
        </w:tc>
        <w:tc>
          <w:tcPr>
            <w:tcW w:w="2340" w:type="dxa"/>
            <w:vMerge w:val="restart"/>
            <w:tcBorders>
              <w:top w:val="nil"/>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科目名称</w:t>
            </w:r>
          </w:p>
        </w:tc>
        <w:tc>
          <w:tcPr>
            <w:tcW w:w="178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8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668"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1263" w:type="dxa"/>
            <w:gridSpan w:val="2"/>
            <w:vMerge/>
            <w:tcBorders>
              <w:top w:val="single" w:sz="4" w:space="0" w:color="auto"/>
              <w:left w:val="single" w:sz="8"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234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8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8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04"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668"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3603"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栏次</w:t>
            </w:r>
          </w:p>
        </w:tc>
        <w:tc>
          <w:tcPr>
            <w:tcW w:w="178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178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130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c>
          <w:tcPr>
            <w:tcW w:w="130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4</w:t>
            </w:r>
          </w:p>
        </w:tc>
        <w:tc>
          <w:tcPr>
            <w:tcW w:w="130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5</w:t>
            </w:r>
          </w:p>
        </w:tc>
        <w:tc>
          <w:tcPr>
            <w:tcW w:w="1304"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6</w:t>
            </w:r>
          </w:p>
        </w:tc>
        <w:tc>
          <w:tcPr>
            <w:tcW w:w="1668"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7</w:t>
            </w:r>
          </w:p>
        </w:tc>
      </w:tr>
      <w:tr w:rsidR="00C20FBD">
        <w:trPr>
          <w:trHeight w:val="450"/>
        </w:trPr>
        <w:tc>
          <w:tcPr>
            <w:tcW w:w="3603" w:type="dxa"/>
            <w:gridSpan w:val="3"/>
            <w:tcBorders>
              <w:top w:val="nil"/>
              <w:left w:val="single" w:sz="8" w:space="0" w:color="auto"/>
              <w:bottom w:val="single" w:sz="4" w:space="0" w:color="auto"/>
              <w:right w:val="single" w:sz="4"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917.13 </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917.13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63"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2012501</w:t>
            </w:r>
          </w:p>
        </w:tc>
        <w:tc>
          <w:tcPr>
            <w:tcW w:w="234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行政运行</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293.87 </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293.87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63"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2012506</w:t>
            </w:r>
          </w:p>
        </w:tc>
        <w:tc>
          <w:tcPr>
            <w:tcW w:w="234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华侨事务</w:t>
            </w:r>
          </w:p>
        </w:tc>
        <w:tc>
          <w:tcPr>
            <w:tcW w:w="1784" w:type="dxa"/>
            <w:tcBorders>
              <w:top w:val="nil"/>
              <w:left w:val="nil"/>
              <w:bottom w:val="single" w:sz="4" w:space="0" w:color="auto"/>
              <w:right w:val="single" w:sz="4" w:space="0" w:color="auto"/>
            </w:tcBorders>
            <w:shd w:val="clear" w:color="auto" w:fill="auto"/>
            <w:vAlign w:val="center"/>
          </w:tcPr>
          <w:p w:rsidR="00C20FBD" w:rsidRPr="00970336" w:rsidRDefault="00970336">
            <w:pPr>
              <w:widowControl/>
              <w:jc w:val="right"/>
              <w:rPr>
                <w:rFonts w:ascii="宋体" w:hAnsi="宋体" w:cs="宋体"/>
                <w:kern w:val="0"/>
                <w:sz w:val="24"/>
              </w:rPr>
            </w:pPr>
            <w:r w:rsidRPr="00970336">
              <w:rPr>
                <w:rFonts w:ascii="宋体" w:hAnsi="宋体" w:cs="宋体" w:hint="eastAsia"/>
                <w:kern w:val="0"/>
                <w:sz w:val="24"/>
              </w:rPr>
              <w:t xml:space="preserve">485.00 </w:t>
            </w:r>
          </w:p>
        </w:tc>
        <w:tc>
          <w:tcPr>
            <w:tcW w:w="1784" w:type="dxa"/>
            <w:tcBorders>
              <w:top w:val="nil"/>
              <w:left w:val="nil"/>
              <w:bottom w:val="single" w:sz="4" w:space="0" w:color="auto"/>
              <w:right w:val="single" w:sz="4" w:space="0" w:color="auto"/>
            </w:tcBorders>
            <w:shd w:val="clear" w:color="auto" w:fill="auto"/>
            <w:vAlign w:val="center"/>
          </w:tcPr>
          <w:p w:rsidR="00C20FBD" w:rsidRPr="00970336" w:rsidRDefault="00970336">
            <w:pPr>
              <w:widowControl/>
              <w:jc w:val="right"/>
              <w:rPr>
                <w:rFonts w:ascii="宋体" w:hAnsi="宋体" w:cs="宋体"/>
                <w:kern w:val="0"/>
                <w:sz w:val="24"/>
              </w:rPr>
            </w:pPr>
            <w:r w:rsidRPr="00970336">
              <w:rPr>
                <w:rFonts w:ascii="宋体" w:hAnsi="宋体" w:cs="宋体" w:hint="eastAsia"/>
                <w:kern w:val="0"/>
                <w:sz w:val="24"/>
              </w:rPr>
              <w:t xml:space="preserve">485.00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63"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2050803</w:t>
            </w:r>
          </w:p>
        </w:tc>
        <w:tc>
          <w:tcPr>
            <w:tcW w:w="234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培训支出</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16.00 </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16.00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915"/>
        </w:trPr>
        <w:tc>
          <w:tcPr>
            <w:tcW w:w="1263"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2080504</w:t>
            </w:r>
          </w:p>
        </w:tc>
        <w:tc>
          <w:tcPr>
            <w:tcW w:w="234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未归口管理的行政单位离退休</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102.15 </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102.15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63"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2210201</w:t>
            </w:r>
          </w:p>
        </w:tc>
        <w:tc>
          <w:tcPr>
            <w:tcW w:w="234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住房公积金</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17.00 </w:t>
            </w:r>
          </w:p>
        </w:tc>
        <w:tc>
          <w:tcPr>
            <w:tcW w:w="178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17.00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63"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lastRenderedPageBreak/>
              <w:t>2210203</w:t>
            </w:r>
          </w:p>
        </w:tc>
        <w:tc>
          <w:tcPr>
            <w:tcW w:w="2340" w:type="dxa"/>
            <w:tcBorders>
              <w:top w:val="nil"/>
              <w:left w:val="nil"/>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购房补贴</w:t>
            </w:r>
          </w:p>
        </w:tc>
        <w:tc>
          <w:tcPr>
            <w:tcW w:w="178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3.11 </w:t>
            </w:r>
          </w:p>
        </w:tc>
        <w:tc>
          <w:tcPr>
            <w:tcW w:w="178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3.11 </w:t>
            </w:r>
          </w:p>
        </w:tc>
        <w:tc>
          <w:tcPr>
            <w:tcW w:w="130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04"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668" w:type="dxa"/>
            <w:tcBorders>
              <w:top w:val="nil"/>
              <w:left w:val="nil"/>
              <w:bottom w:val="single" w:sz="8"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615"/>
        </w:trPr>
        <w:tc>
          <w:tcPr>
            <w:tcW w:w="14055" w:type="dxa"/>
            <w:gridSpan w:val="10"/>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注：本表反映部门本年度取得的各项收入情况。</w:t>
            </w:r>
          </w:p>
        </w:tc>
      </w:tr>
    </w:tbl>
    <w:p w:rsidR="00C20FBD" w:rsidRDefault="00C20FBD"/>
    <w:p w:rsidR="00C20FBD" w:rsidRDefault="00C20FBD"/>
    <w:p w:rsidR="00C20FBD" w:rsidRDefault="00C20FBD"/>
    <w:p w:rsidR="00C20FBD" w:rsidRDefault="00C20FBD"/>
    <w:p w:rsidR="00C20FBD" w:rsidRDefault="00C20FBD"/>
    <w:tbl>
      <w:tblPr>
        <w:tblW w:w="13704" w:type="dxa"/>
        <w:tblInd w:w="93" w:type="dxa"/>
        <w:tblLayout w:type="fixed"/>
        <w:tblLook w:val="04A0"/>
      </w:tblPr>
      <w:tblGrid>
        <w:gridCol w:w="1008"/>
        <w:gridCol w:w="236"/>
        <w:gridCol w:w="2302"/>
        <w:gridCol w:w="1786"/>
        <w:gridCol w:w="1810"/>
        <w:gridCol w:w="1810"/>
        <w:gridCol w:w="1331"/>
        <w:gridCol w:w="1331"/>
        <w:gridCol w:w="2090"/>
      </w:tblGrid>
      <w:tr w:rsidR="00C20FBD">
        <w:trPr>
          <w:trHeight w:val="405"/>
        </w:trPr>
        <w:tc>
          <w:tcPr>
            <w:tcW w:w="13704" w:type="dxa"/>
            <w:gridSpan w:val="9"/>
            <w:tcBorders>
              <w:top w:val="nil"/>
              <w:left w:val="nil"/>
              <w:bottom w:val="nil"/>
              <w:right w:val="nil"/>
            </w:tcBorders>
            <w:shd w:val="clear" w:color="auto" w:fill="auto"/>
            <w:vAlign w:val="center"/>
          </w:tcPr>
          <w:p w:rsidR="00C20FBD" w:rsidRDefault="00970336">
            <w:pPr>
              <w:widowControl/>
              <w:jc w:val="center"/>
              <w:rPr>
                <w:rFonts w:ascii="华文中宋" w:eastAsia="华文中宋" w:hAnsi="宋体" w:cs="宋体"/>
                <w:color w:val="000000"/>
                <w:kern w:val="0"/>
                <w:sz w:val="32"/>
                <w:szCs w:val="32"/>
              </w:rPr>
            </w:pPr>
            <w:r>
              <w:rPr>
                <w:rFonts w:ascii="仿宋_GB2312" w:eastAsia="仿宋_GB2312" w:hint="eastAsia"/>
                <w:sz w:val="32"/>
                <w:szCs w:val="32"/>
              </w:rPr>
              <w:t>支出决算表</w:t>
            </w:r>
          </w:p>
        </w:tc>
      </w:tr>
      <w:tr w:rsidR="00C20FBD">
        <w:trPr>
          <w:trHeight w:val="285"/>
        </w:trPr>
        <w:tc>
          <w:tcPr>
            <w:tcW w:w="1010"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2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304"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78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81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81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03</w:t>
            </w:r>
            <w:r>
              <w:rPr>
                <w:rFonts w:ascii="宋体" w:hAnsi="宋体" w:cs="宋体" w:hint="eastAsia"/>
                <w:color w:val="000000"/>
                <w:kern w:val="0"/>
                <w:sz w:val="20"/>
                <w:szCs w:val="20"/>
              </w:rPr>
              <w:t>表</w:t>
            </w:r>
          </w:p>
        </w:tc>
      </w:tr>
      <w:tr w:rsidR="00C20FBD">
        <w:trPr>
          <w:trHeight w:val="300"/>
        </w:trPr>
        <w:tc>
          <w:tcPr>
            <w:tcW w:w="1010"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2526" w:type="dxa"/>
            <w:gridSpan w:val="2"/>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湖南省归国华侨联合会</w:t>
            </w:r>
          </w:p>
        </w:tc>
        <w:tc>
          <w:tcPr>
            <w:tcW w:w="178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81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812" w:type="dxa"/>
            <w:tcBorders>
              <w:top w:val="nil"/>
              <w:left w:val="nil"/>
              <w:bottom w:val="nil"/>
              <w:right w:val="nil"/>
            </w:tcBorders>
            <w:shd w:val="clear" w:color="auto" w:fill="FFFFFF"/>
            <w:vAlign w:val="center"/>
          </w:tcPr>
          <w:p w:rsidR="00C20FBD" w:rsidRDefault="00970336">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50"/>
        </w:trPr>
        <w:tc>
          <w:tcPr>
            <w:tcW w:w="3536" w:type="dxa"/>
            <w:gridSpan w:val="3"/>
            <w:tcBorders>
              <w:top w:val="single" w:sz="8" w:space="0" w:color="auto"/>
              <w:left w:val="single" w:sz="8"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178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本年支出合计</w:t>
            </w:r>
          </w:p>
        </w:tc>
        <w:tc>
          <w:tcPr>
            <w:tcW w:w="181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基本支出</w:t>
            </w:r>
          </w:p>
        </w:tc>
        <w:tc>
          <w:tcPr>
            <w:tcW w:w="181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项目支出</w:t>
            </w:r>
          </w:p>
        </w:tc>
        <w:tc>
          <w:tcPr>
            <w:tcW w:w="133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上缴上级支出</w:t>
            </w:r>
          </w:p>
        </w:tc>
        <w:tc>
          <w:tcPr>
            <w:tcW w:w="133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经营支出</w:t>
            </w:r>
          </w:p>
        </w:tc>
        <w:tc>
          <w:tcPr>
            <w:tcW w:w="2092"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对附属单位补助支出</w:t>
            </w:r>
          </w:p>
        </w:tc>
      </w:tr>
      <w:tr w:rsidR="00C20FBD">
        <w:trPr>
          <w:trHeight w:val="450"/>
        </w:trPr>
        <w:tc>
          <w:tcPr>
            <w:tcW w:w="1232"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功能分类科目编码</w:t>
            </w:r>
          </w:p>
        </w:tc>
        <w:tc>
          <w:tcPr>
            <w:tcW w:w="2304" w:type="dxa"/>
            <w:vMerge w:val="restart"/>
            <w:tcBorders>
              <w:top w:val="nil"/>
              <w:left w:val="single" w:sz="4" w:space="0" w:color="auto"/>
              <w:bottom w:val="single" w:sz="4" w:space="0" w:color="000000"/>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科目名称</w:t>
            </w:r>
          </w:p>
        </w:tc>
        <w:tc>
          <w:tcPr>
            <w:tcW w:w="1788"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1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1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3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3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2092"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1232" w:type="dxa"/>
            <w:gridSpan w:val="2"/>
            <w:vMerge/>
            <w:tcBorders>
              <w:top w:val="single" w:sz="4" w:space="0" w:color="auto"/>
              <w:left w:val="single" w:sz="8"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2304"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88"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1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1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3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332" w:type="dxa"/>
            <w:vMerge/>
            <w:tcBorders>
              <w:top w:val="single" w:sz="8" w:space="0" w:color="auto"/>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2092"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3536"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栏次</w:t>
            </w:r>
          </w:p>
        </w:tc>
        <w:tc>
          <w:tcPr>
            <w:tcW w:w="1788"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181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181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c>
          <w:tcPr>
            <w:tcW w:w="13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4</w:t>
            </w:r>
          </w:p>
        </w:tc>
        <w:tc>
          <w:tcPr>
            <w:tcW w:w="1332"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5</w:t>
            </w:r>
          </w:p>
        </w:tc>
        <w:tc>
          <w:tcPr>
            <w:tcW w:w="2092"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6</w:t>
            </w:r>
          </w:p>
        </w:tc>
      </w:tr>
      <w:tr w:rsidR="00C20FBD">
        <w:trPr>
          <w:trHeight w:val="450"/>
        </w:trPr>
        <w:tc>
          <w:tcPr>
            <w:tcW w:w="3536" w:type="dxa"/>
            <w:gridSpan w:val="3"/>
            <w:tcBorders>
              <w:top w:val="nil"/>
              <w:left w:val="single" w:sz="8" w:space="0" w:color="auto"/>
              <w:bottom w:val="single" w:sz="4" w:space="0" w:color="auto"/>
              <w:right w:val="single" w:sz="4"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884.52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405.05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479.47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32"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2012501</w:t>
            </w:r>
          </w:p>
        </w:tc>
        <w:tc>
          <w:tcPr>
            <w:tcW w:w="2304"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行政运行</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281.74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281.74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32"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2012506</w:t>
            </w:r>
          </w:p>
        </w:tc>
        <w:tc>
          <w:tcPr>
            <w:tcW w:w="2304"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华侨事务</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464.47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464.47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32"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2050803</w:t>
            </w:r>
          </w:p>
        </w:tc>
        <w:tc>
          <w:tcPr>
            <w:tcW w:w="2304"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培训支出</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16.00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1.00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15.00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885"/>
        </w:trPr>
        <w:tc>
          <w:tcPr>
            <w:tcW w:w="1232"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lastRenderedPageBreak/>
              <w:t>2080504</w:t>
            </w:r>
          </w:p>
        </w:tc>
        <w:tc>
          <w:tcPr>
            <w:tcW w:w="2304"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未归口管理的行政单位离退休</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102.15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102.15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32"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2210201</w:t>
            </w:r>
          </w:p>
        </w:tc>
        <w:tc>
          <w:tcPr>
            <w:tcW w:w="2304"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住房公积金</w:t>
            </w:r>
          </w:p>
        </w:tc>
        <w:tc>
          <w:tcPr>
            <w:tcW w:w="178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17.05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17.05 </w:t>
            </w:r>
          </w:p>
        </w:tc>
        <w:tc>
          <w:tcPr>
            <w:tcW w:w="181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232"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2210203</w:t>
            </w:r>
          </w:p>
        </w:tc>
        <w:tc>
          <w:tcPr>
            <w:tcW w:w="2304" w:type="dxa"/>
            <w:tcBorders>
              <w:top w:val="nil"/>
              <w:left w:val="nil"/>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购房补贴</w:t>
            </w:r>
          </w:p>
        </w:tc>
        <w:tc>
          <w:tcPr>
            <w:tcW w:w="1788"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3.11 </w:t>
            </w:r>
          </w:p>
        </w:tc>
        <w:tc>
          <w:tcPr>
            <w:tcW w:w="1812"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3.11 </w:t>
            </w:r>
          </w:p>
        </w:tc>
        <w:tc>
          <w:tcPr>
            <w:tcW w:w="1812"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332"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092" w:type="dxa"/>
            <w:tcBorders>
              <w:top w:val="nil"/>
              <w:left w:val="nil"/>
              <w:bottom w:val="single" w:sz="8"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r>
      <w:tr w:rsidR="00C20FBD">
        <w:trPr>
          <w:trHeight w:val="630"/>
        </w:trPr>
        <w:tc>
          <w:tcPr>
            <w:tcW w:w="13704" w:type="dxa"/>
            <w:gridSpan w:val="9"/>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注：本表反映部门本年度各项支出情况。</w:t>
            </w:r>
          </w:p>
        </w:tc>
      </w:tr>
    </w:tbl>
    <w:p w:rsidR="00C20FBD" w:rsidRDefault="00C20FBD"/>
    <w:p w:rsidR="00C20FBD" w:rsidRDefault="00C20FBD"/>
    <w:p w:rsidR="00C20FBD" w:rsidRDefault="00C20FBD"/>
    <w:p w:rsidR="00C20FBD" w:rsidRDefault="00C20FBD"/>
    <w:p w:rsidR="00C20FBD" w:rsidRDefault="00C20FBD"/>
    <w:tbl>
      <w:tblPr>
        <w:tblW w:w="14055" w:type="dxa"/>
        <w:tblInd w:w="93" w:type="dxa"/>
        <w:tblLayout w:type="fixed"/>
        <w:tblLook w:val="04A0"/>
      </w:tblPr>
      <w:tblGrid>
        <w:gridCol w:w="630"/>
        <w:gridCol w:w="458"/>
        <w:gridCol w:w="1835"/>
        <w:gridCol w:w="332"/>
        <w:gridCol w:w="1135"/>
        <w:gridCol w:w="567"/>
        <w:gridCol w:w="1178"/>
        <w:gridCol w:w="720"/>
        <w:gridCol w:w="2242"/>
        <w:gridCol w:w="567"/>
        <w:gridCol w:w="791"/>
        <w:gridCol w:w="119"/>
        <w:gridCol w:w="241"/>
        <w:gridCol w:w="933"/>
        <w:gridCol w:w="507"/>
        <w:gridCol w:w="1800"/>
      </w:tblGrid>
      <w:tr w:rsidR="00C20FBD">
        <w:trPr>
          <w:trHeight w:val="467"/>
        </w:trPr>
        <w:tc>
          <w:tcPr>
            <w:tcW w:w="14055" w:type="dxa"/>
            <w:gridSpan w:val="16"/>
            <w:tcBorders>
              <w:top w:val="nil"/>
              <w:left w:val="nil"/>
              <w:bottom w:val="nil"/>
              <w:right w:val="nil"/>
            </w:tcBorders>
            <w:shd w:val="clear" w:color="auto" w:fill="FFFFFF"/>
            <w:vAlign w:val="center"/>
          </w:tcPr>
          <w:p w:rsidR="00C20FBD" w:rsidRDefault="00970336">
            <w:pPr>
              <w:widowControl/>
              <w:jc w:val="center"/>
              <w:rPr>
                <w:rFonts w:ascii="华文中宋" w:eastAsia="华文中宋" w:hAnsi="宋体" w:cs="宋体"/>
                <w:color w:val="000000"/>
                <w:kern w:val="0"/>
                <w:sz w:val="32"/>
                <w:szCs w:val="32"/>
              </w:rPr>
            </w:pPr>
            <w:r>
              <w:rPr>
                <w:rFonts w:ascii="仿宋_GB2312" w:eastAsia="仿宋_GB2312" w:hint="eastAsia"/>
                <w:sz w:val="32"/>
                <w:szCs w:val="32"/>
              </w:rPr>
              <w:t>财政拨款收入支出决算总表</w:t>
            </w:r>
          </w:p>
        </w:tc>
      </w:tr>
      <w:tr w:rsidR="00C20FBD">
        <w:trPr>
          <w:trHeight w:val="199"/>
        </w:trPr>
        <w:tc>
          <w:tcPr>
            <w:tcW w:w="4390" w:type="dxa"/>
            <w:gridSpan w:val="5"/>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567"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7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962"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567"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910"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74"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307"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C20FBD">
        <w:trPr>
          <w:trHeight w:val="300"/>
        </w:trPr>
        <w:tc>
          <w:tcPr>
            <w:tcW w:w="4390" w:type="dxa"/>
            <w:gridSpan w:val="5"/>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部门：湖南省归国华侨联合会</w:t>
            </w:r>
          </w:p>
        </w:tc>
        <w:tc>
          <w:tcPr>
            <w:tcW w:w="567"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78"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962"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567" w:type="dxa"/>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910"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1174"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kern w:val="0"/>
                <w:sz w:val="24"/>
              </w:rPr>
            </w:pPr>
            <w:r>
              <w:rPr>
                <w:rFonts w:ascii="宋体" w:hAnsi="宋体" w:cs="宋体" w:hint="eastAsia"/>
                <w:kern w:val="0"/>
                <w:sz w:val="24"/>
              </w:rPr>
              <w:t xml:space="preserve">　</w:t>
            </w:r>
          </w:p>
        </w:tc>
        <w:tc>
          <w:tcPr>
            <w:tcW w:w="2307" w:type="dxa"/>
            <w:gridSpan w:val="2"/>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02"/>
        </w:trPr>
        <w:tc>
          <w:tcPr>
            <w:tcW w:w="6135" w:type="dxa"/>
            <w:gridSpan w:val="7"/>
            <w:tcBorders>
              <w:top w:val="single" w:sz="8"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收入</w:t>
            </w:r>
          </w:p>
        </w:tc>
        <w:tc>
          <w:tcPr>
            <w:tcW w:w="7920" w:type="dxa"/>
            <w:gridSpan w:val="9"/>
            <w:tcBorders>
              <w:top w:val="single" w:sz="8" w:space="0" w:color="auto"/>
              <w:left w:val="nil"/>
              <w:bottom w:val="single" w:sz="4" w:space="0" w:color="auto"/>
              <w:right w:val="single" w:sz="8" w:space="0" w:color="000000"/>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支出</w:t>
            </w:r>
          </w:p>
        </w:tc>
      </w:tr>
      <w:tr w:rsidR="00C20FBD">
        <w:trPr>
          <w:trHeight w:val="630"/>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行次</w:t>
            </w:r>
          </w:p>
        </w:tc>
        <w:tc>
          <w:tcPr>
            <w:tcW w:w="1178"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金额</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kern w:val="0"/>
                <w:sz w:val="24"/>
              </w:rPr>
              <w:t>目</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行次</w:t>
            </w:r>
          </w:p>
        </w:tc>
        <w:tc>
          <w:tcPr>
            <w:tcW w:w="1151" w:type="dxa"/>
            <w:gridSpan w:val="3"/>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1440"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政府性基金预算财政拨款</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178"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w:t>
            </w:r>
            <w:r>
              <w:rPr>
                <w:rFonts w:ascii="宋体" w:hAnsi="宋体" w:cs="宋体" w:hint="eastAsia"/>
                <w:kern w:val="0"/>
                <w:sz w:val="24"/>
              </w:rPr>
              <w:t xml:space="preserve">    </w:t>
            </w:r>
            <w:r>
              <w:rPr>
                <w:rFonts w:ascii="宋体" w:hAnsi="宋体" w:cs="宋体" w:hint="eastAsia"/>
                <w:kern w:val="0"/>
                <w:sz w:val="24"/>
              </w:rPr>
              <w:t>次</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151" w:type="dxa"/>
            <w:gridSpan w:val="3"/>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1440"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c>
          <w:tcPr>
            <w:tcW w:w="1800" w:type="dxa"/>
            <w:tcBorders>
              <w:top w:val="nil"/>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4</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917.13 </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一、一般公共服务支出</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15</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746.22</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746.22</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五、教育支出</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16</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16</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16</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3</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八、社会保障和就业支出</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17</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102.15</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102.15</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lastRenderedPageBreak/>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4</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十九、住房保障支出</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18</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20.15</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20.15</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5</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19</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348"/>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6</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20</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296"/>
        </w:trPr>
        <w:tc>
          <w:tcPr>
            <w:tcW w:w="4390" w:type="dxa"/>
            <w:gridSpan w:val="5"/>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7</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nil"/>
              <w:right w:val="nil"/>
            </w:tcBorders>
            <w:shd w:val="clear" w:color="auto" w:fill="auto"/>
            <w:vAlign w:val="center"/>
          </w:tcPr>
          <w:p w:rsidR="00C20FBD" w:rsidRDefault="00C20FBD">
            <w:pPr>
              <w:widowControl/>
              <w:jc w:val="right"/>
              <w:rPr>
                <w:rFonts w:ascii="宋体" w:hAnsi="宋体" w:cs="宋体"/>
                <w:kern w:val="0"/>
                <w:sz w:val="20"/>
                <w:szCs w:val="20"/>
              </w:rPr>
            </w:pP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21</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286"/>
        </w:trPr>
        <w:tc>
          <w:tcPr>
            <w:tcW w:w="4390" w:type="dxa"/>
            <w:gridSpan w:val="5"/>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8</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single" w:sz="4" w:space="0" w:color="auto"/>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22</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9</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single" w:sz="4" w:space="0" w:color="auto"/>
              <w:right w:val="nil"/>
            </w:tcBorders>
            <w:shd w:val="clear" w:color="auto" w:fill="auto"/>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23</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884.52</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884.52</w:t>
            </w:r>
          </w:p>
        </w:tc>
        <w:tc>
          <w:tcPr>
            <w:tcW w:w="1800"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70.88 </w:t>
            </w:r>
          </w:p>
        </w:tc>
        <w:tc>
          <w:tcPr>
            <w:tcW w:w="2962" w:type="dxa"/>
            <w:gridSpan w:val="2"/>
            <w:tcBorders>
              <w:top w:val="nil"/>
              <w:left w:val="nil"/>
              <w:bottom w:val="single" w:sz="4" w:space="0" w:color="auto"/>
              <w:right w:val="nil"/>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24</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103.49</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103.49</w:t>
            </w:r>
          </w:p>
        </w:tc>
        <w:tc>
          <w:tcPr>
            <w:tcW w:w="1800"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一般公共预算财政拨款</w:t>
            </w:r>
          </w:p>
        </w:tc>
        <w:tc>
          <w:tcPr>
            <w:tcW w:w="567" w:type="dxa"/>
            <w:tcBorders>
              <w:top w:val="nil"/>
              <w:left w:val="nil"/>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11</w:t>
            </w:r>
          </w:p>
        </w:tc>
        <w:tc>
          <w:tcPr>
            <w:tcW w:w="1178"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70.88 </w:t>
            </w:r>
          </w:p>
        </w:tc>
        <w:tc>
          <w:tcPr>
            <w:tcW w:w="2962" w:type="dxa"/>
            <w:gridSpan w:val="2"/>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25</w:t>
            </w:r>
          </w:p>
        </w:tc>
        <w:tc>
          <w:tcPr>
            <w:tcW w:w="1151" w:type="dxa"/>
            <w:gridSpan w:val="3"/>
            <w:tcBorders>
              <w:top w:val="nil"/>
              <w:left w:val="nil"/>
              <w:bottom w:val="single" w:sz="4" w:space="0" w:color="auto"/>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nil"/>
              <w:left w:val="single" w:sz="8" w:space="0" w:color="auto"/>
              <w:bottom w:val="nil"/>
              <w:right w:val="nil"/>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kern w:val="0"/>
                <w:sz w:val="22"/>
                <w:szCs w:val="22"/>
              </w:rPr>
              <w:t>政府性基金预算财政拨款</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12</w:t>
            </w:r>
          </w:p>
        </w:tc>
        <w:tc>
          <w:tcPr>
            <w:tcW w:w="1178" w:type="dxa"/>
            <w:tcBorders>
              <w:top w:val="nil"/>
              <w:left w:val="nil"/>
              <w:bottom w:val="nil"/>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nil"/>
              <w:left w:val="nil"/>
              <w:bottom w:val="nil"/>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26</w:t>
            </w:r>
          </w:p>
        </w:tc>
        <w:tc>
          <w:tcPr>
            <w:tcW w:w="1151" w:type="dxa"/>
            <w:gridSpan w:val="3"/>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nil"/>
              <w:bottom w:val="nil"/>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single" w:sz="4" w:space="0" w:color="auto"/>
              <w:left w:val="single" w:sz="8" w:space="0" w:color="auto"/>
              <w:bottom w:val="nil"/>
              <w:right w:val="nil"/>
            </w:tcBorders>
            <w:shd w:val="clear" w:color="auto" w:fill="auto"/>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13</w:t>
            </w:r>
          </w:p>
        </w:tc>
        <w:tc>
          <w:tcPr>
            <w:tcW w:w="1178" w:type="dxa"/>
            <w:tcBorders>
              <w:top w:val="single" w:sz="4" w:space="0" w:color="auto"/>
              <w:left w:val="nil"/>
              <w:bottom w:val="nil"/>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962" w:type="dxa"/>
            <w:gridSpan w:val="2"/>
            <w:tcBorders>
              <w:top w:val="single" w:sz="4" w:space="0" w:color="auto"/>
              <w:left w:val="nil"/>
              <w:bottom w:val="nil"/>
              <w:right w:val="nil"/>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27</w:t>
            </w:r>
          </w:p>
        </w:tc>
        <w:tc>
          <w:tcPr>
            <w:tcW w:w="1151" w:type="dxa"/>
            <w:gridSpan w:val="3"/>
            <w:tcBorders>
              <w:top w:val="single" w:sz="4" w:space="0" w:color="auto"/>
              <w:left w:val="nil"/>
              <w:bottom w:val="nil"/>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40" w:type="dxa"/>
            <w:gridSpan w:val="2"/>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nil"/>
              <w:bottom w:val="nil"/>
              <w:right w:val="single" w:sz="8" w:space="0" w:color="auto"/>
            </w:tcBorders>
            <w:shd w:val="clear" w:color="auto" w:fill="auto"/>
            <w:vAlign w:val="center"/>
          </w:tcPr>
          <w:p w:rsidR="00C20FBD" w:rsidRDefault="00970336">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C20FBD">
        <w:trPr>
          <w:trHeight w:val="402"/>
        </w:trPr>
        <w:tc>
          <w:tcPr>
            <w:tcW w:w="4390" w:type="dxa"/>
            <w:gridSpan w:val="5"/>
            <w:tcBorders>
              <w:top w:val="single" w:sz="4" w:space="0" w:color="auto"/>
              <w:left w:val="single" w:sz="8" w:space="0" w:color="auto"/>
              <w:bottom w:val="single" w:sz="8" w:space="0" w:color="auto"/>
              <w:right w:val="nil"/>
            </w:tcBorders>
            <w:shd w:val="clear" w:color="auto" w:fill="FFFFFF"/>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14</w:t>
            </w:r>
          </w:p>
        </w:tc>
        <w:tc>
          <w:tcPr>
            <w:tcW w:w="1178" w:type="dxa"/>
            <w:tcBorders>
              <w:top w:val="single" w:sz="4" w:space="0" w:color="auto"/>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2"/>
                <w:szCs w:val="22"/>
              </w:rPr>
            </w:pPr>
            <w:r>
              <w:rPr>
                <w:rFonts w:ascii="宋体" w:hAnsi="宋体" w:cs="宋体" w:hint="eastAsia"/>
                <w:kern w:val="0"/>
                <w:sz w:val="22"/>
                <w:szCs w:val="22"/>
              </w:rPr>
              <w:t xml:space="preserve">988.01 </w:t>
            </w:r>
          </w:p>
        </w:tc>
        <w:tc>
          <w:tcPr>
            <w:tcW w:w="2962" w:type="dxa"/>
            <w:gridSpan w:val="2"/>
            <w:tcBorders>
              <w:top w:val="single" w:sz="4" w:space="0" w:color="auto"/>
              <w:left w:val="nil"/>
              <w:bottom w:val="single" w:sz="8" w:space="0" w:color="auto"/>
              <w:right w:val="nil"/>
            </w:tcBorders>
            <w:shd w:val="clear" w:color="auto" w:fill="FFFFFF"/>
            <w:vAlign w:val="center"/>
          </w:tcPr>
          <w:p w:rsidR="00C20FBD" w:rsidRDefault="0097033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567" w:type="dxa"/>
            <w:tcBorders>
              <w:top w:val="nil"/>
              <w:left w:val="single" w:sz="4"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28</w:t>
            </w:r>
          </w:p>
        </w:tc>
        <w:tc>
          <w:tcPr>
            <w:tcW w:w="1151" w:type="dxa"/>
            <w:gridSpan w:val="3"/>
            <w:tcBorders>
              <w:top w:val="single" w:sz="4" w:space="0" w:color="auto"/>
              <w:left w:val="nil"/>
              <w:bottom w:val="nil"/>
              <w:right w:val="nil"/>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988.01</w:t>
            </w:r>
          </w:p>
        </w:tc>
        <w:tc>
          <w:tcPr>
            <w:tcW w:w="1440" w:type="dxa"/>
            <w:gridSpan w:val="2"/>
            <w:tcBorders>
              <w:top w:val="nil"/>
              <w:left w:val="single" w:sz="4" w:space="0" w:color="auto"/>
              <w:bottom w:val="single" w:sz="8"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2"/>
                <w:szCs w:val="22"/>
              </w:rPr>
            </w:pPr>
            <w:r>
              <w:rPr>
                <w:rFonts w:ascii="宋体" w:hAnsi="宋体" w:cs="宋体" w:hint="eastAsia"/>
                <w:kern w:val="0"/>
                <w:sz w:val="22"/>
                <w:szCs w:val="22"/>
              </w:rPr>
              <w:t>988.01</w:t>
            </w:r>
          </w:p>
        </w:tc>
        <w:tc>
          <w:tcPr>
            <w:tcW w:w="1800" w:type="dxa"/>
            <w:tcBorders>
              <w:top w:val="single" w:sz="4" w:space="0" w:color="auto"/>
              <w:left w:val="nil"/>
              <w:bottom w:val="single" w:sz="8" w:space="0" w:color="auto"/>
              <w:right w:val="single" w:sz="8" w:space="0" w:color="auto"/>
            </w:tcBorders>
            <w:shd w:val="clear" w:color="auto" w:fill="auto"/>
            <w:vAlign w:val="center"/>
          </w:tcPr>
          <w:p w:rsidR="00C20FBD" w:rsidRDefault="00970336">
            <w:pPr>
              <w:widowControl/>
              <w:jc w:val="left"/>
              <w:rPr>
                <w:rFonts w:ascii="宋体" w:hAnsi="宋体" w:cs="宋体"/>
                <w:b/>
                <w:bCs/>
                <w:kern w:val="0"/>
                <w:sz w:val="22"/>
                <w:szCs w:val="22"/>
              </w:rPr>
            </w:pPr>
            <w:r>
              <w:rPr>
                <w:rFonts w:ascii="宋体" w:hAnsi="宋体" w:cs="宋体" w:hint="eastAsia"/>
                <w:b/>
                <w:bCs/>
                <w:kern w:val="0"/>
                <w:sz w:val="22"/>
                <w:szCs w:val="22"/>
              </w:rPr>
              <w:t xml:space="preserve">　</w:t>
            </w:r>
          </w:p>
        </w:tc>
      </w:tr>
      <w:tr w:rsidR="00C20FBD">
        <w:trPr>
          <w:trHeight w:val="585"/>
        </w:trPr>
        <w:tc>
          <w:tcPr>
            <w:tcW w:w="14055" w:type="dxa"/>
            <w:gridSpan w:val="16"/>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注：本表反映部门本年度一般公共预算财政拨款和政府性基金预算财政拨款的总收支和年末结转结余情况。</w:t>
            </w:r>
          </w:p>
        </w:tc>
      </w:tr>
      <w:tr w:rsidR="00C20FBD">
        <w:trPr>
          <w:trHeight w:val="600"/>
        </w:trPr>
        <w:tc>
          <w:tcPr>
            <w:tcW w:w="14055" w:type="dxa"/>
            <w:gridSpan w:val="16"/>
            <w:tcBorders>
              <w:top w:val="nil"/>
              <w:left w:val="nil"/>
              <w:bottom w:val="nil"/>
              <w:right w:val="nil"/>
            </w:tcBorders>
            <w:shd w:val="clear" w:color="auto" w:fill="FFFFFF"/>
            <w:vAlign w:val="center"/>
          </w:tcPr>
          <w:p w:rsidR="00C20FBD" w:rsidRDefault="00970336">
            <w:pPr>
              <w:widowControl/>
              <w:jc w:val="center"/>
              <w:rPr>
                <w:rFonts w:ascii="华文中宋" w:eastAsia="华文中宋" w:hAnsi="宋体" w:cs="宋体"/>
                <w:kern w:val="0"/>
                <w:sz w:val="32"/>
                <w:szCs w:val="32"/>
              </w:rPr>
            </w:pPr>
            <w:bookmarkStart w:id="1" w:name="RANGE!A1:F16"/>
            <w:r>
              <w:rPr>
                <w:rFonts w:ascii="仿宋_GB2312" w:eastAsia="仿宋_GB2312" w:hint="eastAsia"/>
                <w:sz w:val="32"/>
                <w:szCs w:val="32"/>
              </w:rPr>
              <w:t>一般公共预算财政拨款支出决算表</w:t>
            </w:r>
            <w:bookmarkEnd w:id="1"/>
          </w:p>
        </w:tc>
      </w:tr>
      <w:tr w:rsidR="00C20FBD">
        <w:trPr>
          <w:trHeight w:val="222"/>
        </w:trPr>
        <w:tc>
          <w:tcPr>
            <w:tcW w:w="630"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458"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35"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932" w:type="dxa"/>
            <w:gridSpan w:val="5"/>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600" w:type="dxa"/>
            <w:gridSpan w:val="3"/>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600" w:type="dxa"/>
            <w:gridSpan w:val="5"/>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05</w:t>
            </w:r>
            <w:r>
              <w:rPr>
                <w:rFonts w:ascii="宋体" w:hAnsi="宋体" w:cs="宋体" w:hint="eastAsia"/>
                <w:color w:val="000000"/>
                <w:kern w:val="0"/>
                <w:sz w:val="20"/>
                <w:szCs w:val="20"/>
              </w:rPr>
              <w:t>表</w:t>
            </w:r>
          </w:p>
        </w:tc>
      </w:tr>
      <w:tr w:rsidR="00C20FBD">
        <w:trPr>
          <w:trHeight w:val="300"/>
        </w:trPr>
        <w:tc>
          <w:tcPr>
            <w:tcW w:w="630"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6225" w:type="dxa"/>
            <w:gridSpan w:val="7"/>
            <w:tcBorders>
              <w:top w:val="nil"/>
              <w:left w:val="nil"/>
              <w:bottom w:val="single" w:sz="8" w:space="0" w:color="auto"/>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湖南省归国华侨联合会</w:t>
            </w:r>
          </w:p>
        </w:tc>
        <w:tc>
          <w:tcPr>
            <w:tcW w:w="3600" w:type="dxa"/>
            <w:gridSpan w:val="3"/>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600" w:type="dxa"/>
            <w:gridSpan w:val="5"/>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05"/>
        </w:trPr>
        <w:tc>
          <w:tcPr>
            <w:tcW w:w="3255"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3600" w:type="dxa"/>
            <w:gridSpan w:val="4"/>
            <w:vMerge w:val="restart"/>
            <w:tcBorders>
              <w:top w:val="nil"/>
              <w:left w:val="single" w:sz="4" w:space="0" w:color="auto"/>
              <w:bottom w:val="single" w:sz="4" w:space="0" w:color="000000"/>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本年支出合计</w:t>
            </w:r>
          </w:p>
        </w:tc>
        <w:tc>
          <w:tcPr>
            <w:tcW w:w="3600"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基本支出</w:t>
            </w:r>
            <w:r>
              <w:rPr>
                <w:rFonts w:ascii="宋体" w:hAnsi="宋体" w:cs="宋体" w:hint="eastAsia"/>
                <w:kern w:val="0"/>
                <w:sz w:val="24"/>
              </w:rPr>
              <w:t xml:space="preserve">  </w:t>
            </w:r>
          </w:p>
        </w:tc>
        <w:tc>
          <w:tcPr>
            <w:tcW w:w="3600" w:type="dxa"/>
            <w:gridSpan w:val="5"/>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项目支出</w:t>
            </w:r>
          </w:p>
        </w:tc>
      </w:tr>
      <w:tr w:rsidR="00C20FBD">
        <w:trPr>
          <w:trHeight w:val="495"/>
        </w:trPr>
        <w:tc>
          <w:tcPr>
            <w:tcW w:w="1088"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功能分类科目编码</w:t>
            </w:r>
          </w:p>
        </w:tc>
        <w:tc>
          <w:tcPr>
            <w:tcW w:w="21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科目名称</w:t>
            </w:r>
          </w:p>
        </w:tc>
        <w:tc>
          <w:tcPr>
            <w:tcW w:w="3600" w:type="dxa"/>
            <w:gridSpan w:val="4"/>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600" w:type="dxa"/>
            <w:gridSpan w:val="3"/>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3600" w:type="dxa"/>
            <w:gridSpan w:val="5"/>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360"/>
        </w:trPr>
        <w:tc>
          <w:tcPr>
            <w:tcW w:w="1088"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2167" w:type="dxa"/>
            <w:gridSpan w:val="2"/>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600" w:type="dxa"/>
            <w:gridSpan w:val="4"/>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600" w:type="dxa"/>
            <w:gridSpan w:val="3"/>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3600" w:type="dxa"/>
            <w:gridSpan w:val="5"/>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1088"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2167" w:type="dxa"/>
            <w:gridSpan w:val="2"/>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600" w:type="dxa"/>
            <w:gridSpan w:val="4"/>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600" w:type="dxa"/>
            <w:gridSpan w:val="3"/>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3600" w:type="dxa"/>
            <w:gridSpan w:val="5"/>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325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lastRenderedPageBreak/>
              <w:t>栏次</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r>
      <w:tr w:rsidR="00C20FBD">
        <w:trPr>
          <w:trHeight w:val="450"/>
        </w:trPr>
        <w:tc>
          <w:tcPr>
            <w:tcW w:w="3255" w:type="dxa"/>
            <w:gridSpan w:val="4"/>
            <w:tcBorders>
              <w:top w:val="single" w:sz="4" w:space="0" w:color="auto"/>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884.52</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405.05</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479.47</w:t>
            </w:r>
          </w:p>
        </w:tc>
      </w:tr>
      <w:tr w:rsidR="00C20FBD">
        <w:trPr>
          <w:trHeight w:val="450"/>
        </w:trPr>
        <w:tc>
          <w:tcPr>
            <w:tcW w:w="1088"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2012501</w:t>
            </w:r>
          </w:p>
        </w:tc>
        <w:tc>
          <w:tcPr>
            <w:tcW w:w="2167"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行政运行</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281.74</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281.74</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088"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2012506</w:t>
            </w:r>
          </w:p>
        </w:tc>
        <w:tc>
          <w:tcPr>
            <w:tcW w:w="2167"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华侨事务</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464.47</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464.47</w:t>
            </w:r>
          </w:p>
        </w:tc>
      </w:tr>
      <w:tr w:rsidR="00C20FBD">
        <w:trPr>
          <w:trHeight w:val="450"/>
        </w:trPr>
        <w:tc>
          <w:tcPr>
            <w:tcW w:w="1088"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2050803</w:t>
            </w:r>
          </w:p>
        </w:tc>
        <w:tc>
          <w:tcPr>
            <w:tcW w:w="2167"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培训支出</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16</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15</w:t>
            </w:r>
          </w:p>
        </w:tc>
      </w:tr>
      <w:tr w:rsidR="00C20FBD">
        <w:trPr>
          <w:trHeight w:val="840"/>
        </w:trPr>
        <w:tc>
          <w:tcPr>
            <w:tcW w:w="1088"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2080504</w:t>
            </w:r>
          </w:p>
        </w:tc>
        <w:tc>
          <w:tcPr>
            <w:tcW w:w="2167"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未归口管理的行政单位离退休</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102.15</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102.15</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088"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2210201</w:t>
            </w:r>
          </w:p>
        </w:tc>
        <w:tc>
          <w:tcPr>
            <w:tcW w:w="2167" w:type="dxa"/>
            <w:gridSpan w:val="2"/>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住房公积金</w:t>
            </w:r>
          </w:p>
        </w:tc>
        <w:tc>
          <w:tcPr>
            <w:tcW w:w="3600" w:type="dxa"/>
            <w:gridSpan w:val="4"/>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17.05</w:t>
            </w:r>
          </w:p>
        </w:tc>
        <w:tc>
          <w:tcPr>
            <w:tcW w:w="3600" w:type="dxa"/>
            <w:gridSpan w:val="3"/>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17.05</w:t>
            </w:r>
          </w:p>
        </w:tc>
        <w:tc>
          <w:tcPr>
            <w:tcW w:w="3600" w:type="dxa"/>
            <w:gridSpan w:val="5"/>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088"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2210203</w:t>
            </w:r>
          </w:p>
        </w:tc>
        <w:tc>
          <w:tcPr>
            <w:tcW w:w="2167" w:type="dxa"/>
            <w:gridSpan w:val="2"/>
            <w:tcBorders>
              <w:top w:val="nil"/>
              <w:left w:val="nil"/>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购房补贴</w:t>
            </w:r>
          </w:p>
        </w:tc>
        <w:tc>
          <w:tcPr>
            <w:tcW w:w="3600" w:type="dxa"/>
            <w:gridSpan w:val="4"/>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3.11</w:t>
            </w:r>
          </w:p>
        </w:tc>
        <w:tc>
          <w:tcPr>
            <w:tcW w:w="3600" w:type="dxa"/>
            <w:gridSpan w:val="3"/>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3.11</w:t>
            </w:r>
          </w:p>
        </w:tc>
        <w:tc>
          <w:tcPr>
            <w:tcW w:w="3600" w:type="dxa"/>
            <w:gridSpan w:val="5"/>
            <w:tcBorders>
              <w:top w:val="nil"/>
              <w:left w:val="nil"/>
              <w:bottom w:val="single" w:sz="8"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645"/>
        </w:trPr>
        <w:tc>
          <w:tcPr>
            <w:tcW w:w="14055" w:type="dxa"/>
            <w:gridSpan w:val="16"/>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注：本表反映部门本年度一般公共预算财政拨款实际支出情况。</w:t>
            </w:r>
          </w:p>
        </w:tc>
      </w:tr>
    </w:tbl>
    <w:p w:rsidR="00C20FBD" w:rsidRDefault="00C20FBD"/>
    <w:p w:rsidR="00C20FBD" w:rsidRDefault="00C20FBD"/>
    <w:p w:rsidR="00C20FBD" w:rsidRDefault="00C20FBD"/>
    <w:tbl>
      <w:tblPr>
        <w:tblW w:w="13340" w:type="dxa"/>
        <w:tblInd w:w="93" w:type="dxa"/>
        <w:tblLayout w:type="fixed"/>
        <w:tblLook w:val="04A0"/>
      </w:tblPr>
      <w:tblGrid>
        <w:gridCol w:w="630"/>
        <w:gridCol w:w="357"/>
        <w:gridCol w:w="3370"/>
        <w:gridCol w:w="3000"/>
        <w:gridCol w:w="3020"/>
        <w:gridCol w:w="2963"/>
      </w:tblGrid>
      <w:tr w:rsidR="00C20FBD">
        <w:trPr>
          <w:trHeight w:val="600"/>
        </w:trPr>
        <w:tc>
          <w:tcPr>
            <w:tcW w:w="13340" w:type="dxa"/>
            <w:gridSpan w:val="6"/>
            <w:tcBorders>
              <w:top w:val="nil"/>
              <w:left w:val="nil"/>
              <w:bottom w:val="nil"/>
              <w:right w:val="nil"/>
            </w:tcBorders>
            <w:shd w:val="clear" w:color="auto" w:fill="FFFFFF"/>
            <w:vAlign w:val="center"/>
          </w:tcPr>
          <w:p w:rsidR="00C20FBD" w:rsidRDefault="00970336">
            <w:pPr>
              <w:widowControl/>
              <w:jc w:val="center"/>
              <w:rPr>
                <w:rFonts w:ascii="华文中宋" w:eastAsia="华文中宋" w:hAnsi="宋体" w:cs="宋体"/>
                <w:kern w:val="0"/>
                <w:sz w:val="32"/>
                <w:szCs w:val="32"/>
              </w:rPr>
            </w:pPr>
            <w:bookmarkStart w:id="2" w:name="RANGE!A1:F37"/>
            <w:r>
              <w:rPr>
                <w:rFonts w:ascii="仿宋_GB2312" w:eastAsia="仿宋_GB2312" w:hint="eastAsia"/>
                <w:sz w:val="32"/>
                <w:szCs w:val="32"/>
              </w:rPr>
              <w:t>一般公共预算财政拨款基本支出决算表</w:t>
            </w:r>
            <w:bookmarkEnd w:id="2"/>
          </w:p>
        </w:tc>
      </w:tr>
      <w:tr w:rsidR="00C20FBD">
        <w:trPr>
          <w:trHeight w:val="222"/>
        </w:trPr>
        <w:tc>
          <w:tcPr>
            <w:tcW w:w="630"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57"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370"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00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302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963"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06</w:t>
            </w:r>
            <w:r>
              <w:rPr>
                <w:rFonts w:ascii="宋体" w:hAnsi="宋体" w:cs="宋体" w:hint="eastAsia"/>
                <w:color w:val="000000"/>
                <w:kern w:val="0"/>
                <w:sz w:val="20"/>
                <w:szCs w:val="20"/>
              </w:rPr>
              <w:t>表</w:t>
            </w:r>
          </w:p>
        </w:tc>
      </w:tr>
      <w:tr w:rsidR="00C20FBD">
        <w:trPr>
          <w:trHeight w:val="300"/>
        </w:trPr>
        <w:tc>
          <w:tcPr>
            <w:tcW w:w="630"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6727" w:type="dxa"/>
            <w:gridSpan w:val="3"/>
            <w:tcBorders>
              <w:top w:val="nil"/>
              <w:left w:val="nil"/>
              <w:bottom w:val="single" w:sz="8" w:space="0" w:color="auto"/>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湖南省归国华侨联合会</w:t>
            </w:r>
          </w:p>
        </w:tc>
        <w:tc>
          <w:tcPr>
            <w:tcW w:w="3020" w:type="dxa"/>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963"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05"/>
        </w:trPr>
        <w:tc>
          <w:tcPr>
            <w:tcW w:w="4357"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3000" w:type="dxa"/>
            <w:vMerge w:val="restart"/>
            <w:tcBorders>
              <w:top w:val="nil"/>
              <w:left w:val="single" w:sz="4" w:space="0" w:color="auto"/>
              <w:bottom w:val="single" w:sz="4" w:space="0" w:color="000000"/>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本年支出合计</w:t>
            </w:r>
          </w:p>
        </w:tc>
        <w:tc>
          <w:tcPr>
            <w:tcW w:w="3020" w:type="dxa"/>
            <w:vMerge w:val="restart"/>
            <w:tcBorders>
              <w:top w:val="nil"/>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人员经费</w:t>
            </w:r>
          </w:p>
        </w:tc>
        <w:tc>
          <w:tcPr>
            <w:tcW w:w="2963"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公用经费</w:t>
            </w:r>
          </w:p>
        </w:tc>
      </w:tr>
      <w:tr w:rsidR="00C20FBD">
        <w:trPr>
          <w:trHeight w:val="495"/>
        </w:trPr>
        <w:tc>
          <w:tcPr>
            <w:tcW w:w="98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经济分</w:t>
            </w:r>
            <w:r>
              <w:rPr>
                <w:rFonts w:ascii="宋体" w:hAnsi="宋体" w:cs="宋体" w:hint="eastAsia"/>
                <w:kern w:val="0"/>
                <w:sz w:val="24"/>
              </w:rPr>
              <w:lastRenderedPageBreak/>
              <w:t>类科目编码</w:t>
            </w:r>
          </w:p>
        </w:tc>
        <w:tc>
          <w:tcPr>
            <w:tcW w:w="3370" w:type="dxa"/>
            <w:vMerge w:val="restart"/>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lastRenderedPageBreak/>
              <w:t>科目名称</w:t>
            </w:r>
          </w:p>
        </w:tc>
        <w:tc>
          <w:tcPr>
            <w:tcW w:w="3000"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02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2963"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360"/>
        </w:trPr>
        <w:tc>
          <w:tcPr>
            <w:tcW w:w="987"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370" w:type="dxa"/>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000"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02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2963"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987"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370" w:type="dxa"/>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3000"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302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2963"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4357"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栏次</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r>
      <w:tr w:rsidR="00C20FBD">
        <w:trPr>
          <w:trHeight w:val="450"/>
        </w:trPr>
        <w:tc>
          <w:tcPr>
            <w:tcW w:w="4357"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b/>
                <w:bCs/>
                <w:kern w:val="0"/>
                <w:sz w:val="24"/>
              </w:rPr>
            </w:pPr>
            <w:r>
              <w:rPr>
                <w:rFonts w:ascii="宋体" w:hAnsi="宋体" w:cs="宋体" w:hint="eastAsia"/>
                <w:b/>
                <w:bCs/>
                <w:kern w:val="0"/>
                <w:sz w:val="24"/>
              </w:rPr>
              <w:t>405.05</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b/>
                <w:bCs/>
                <w:kern w:val="0"/>
                <w:sz w:val="24"/>
              </w:rPr>
            </w:pPr>
            <w:r>
              <w:rPr>
                <w:rFonts w:ascii="宋体" w:hAnsi="宋体" w:cs="宋体" w:hint="eastAsia"/>
                <w:b/>
                <w:bCs/>
                <w:kern w:val="0"/>
                <w:sz w:val="24"/>
              </w:rPr>
              <w:t>359.61</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b/>
                <w:bCs/>
                <w:kern w:val="0"/>
                <w:sz w:val="24"/>
              </w:rPr>
            </w:pPr>
            <w:r>
              <w:rPr>
                <w:rFonts w:ascii="宋体" w:hAnsi="宋体" w:cs="宋体" w:hint="eastAsia"/>
                <w:b/>
                <w:bCs/>
                <w:kern w:val="0"/>
                <w:sz w:val="24"/>
              </w:rPr>
              <w:t>45.44</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301</w:t>
            </w:r>
          </w:p>
        </w:tc>
        <w:tc>
          <w:tcPr>
            <w:tcW w:w="337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工资福利支出</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235.22</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235.22</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30101</w:t>
            </w:r>
          </w:p>
        </w:tc>
        <w:tc>
          <w:tcPr>
            <w:tcW w:w="337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基本工资</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62.8</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62.8</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570"/>
        </w:trPr>
        <w:tc>
          <w:tcPr>
            <w:tcW w:w="987"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30102</w:t>
            </w:r>
          </w:p>
        </w:tc>
        <w:tc>
          <w:tcPr>
            <w:tcW w:w="337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津贴补贴</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82</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82</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30103</w:t>
            </w:r>
          </w:p>
        </w:tc>
        <w:tc>
          <w:tcPr>
            <w:tcW w:w="3370"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奖金</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50.4</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50.4</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30104</w:t>
            </w:r>
          </w:p>
        </w:tc>
        <w:tc>
          <w:tcPr>
            <w:tcW w:w="3370" w:type="dxa"/>
            <w:tcBorders>
              <w:top w:val="nil"/>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社会保障缴费</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25.02</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25.02</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30199</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其他工资福利支出</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15</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15</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630" w:type="dxa"/>
            <w:tcBorders>
              <w:top w:val="nil"/>
              <w:left w:val="single" w:sz="8" w:space="0" w:color="auto"/>
              <w:bottom w:val="single" w:sz="4" w:space="0" w:color="auto"/>
              <w:right w:val="nil"/>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302</w:t>
            </w:r>
          </w:p>
        </w:tc>
        <w:tc>
          <w:tcPr>
            <w:tcW w:w="357" w:type="dxa"/>
            <w:tcBorders>
              <w:top w:val="nil"/>
              <w:left w:val="nil"/>
              <w:bottom w:val="single" w:sz="4" w:space="0" w:color="auto"/>
              <w:right w:val="single" w:sz="4" w:space="0" w:color="auto"/>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 xml:space="preserve">　</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商品和服务支出</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45.44</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45.44</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30201</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办公费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5</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5</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30202</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印刷费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3.99</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3.99</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30205</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水费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4.81</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4.81</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30206</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电费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3.97</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3.97</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30207</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邮电费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0.37</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0.37</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30209</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物业管理费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11.77</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11.77</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lastRenderedPageBreak/>
              <w:t>30215</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会议费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4.93</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4.93</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30216</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培训费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30217</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公务接待费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0.85</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0.85</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30228</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工会经费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2.46</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2.46</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30229</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福利费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3.34</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3.34</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30231</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公务用车运行维护费</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0.99</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0.99</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30299</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其他商品和服务支出</w:t>
            </w:r>
          </w:p>
        </w:tc>
        <w:tc>
          <w:tcPr>
            <w:tcW w:w="3000"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1.96</w:t>
            </w:r>
          </w:p>
        </w:tc>
        <w:tc>
          <w:tcPr>
            <w:tcW w:w="3020" w:type="dxa"/>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1.96</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303</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对个人和家庭的补助</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124.39</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b/>
                <w:bCs/>
                <w:kern w:val="0"/>
                <w:sz w:val="24"/>
              </w:rPr>
            </w:pPr>
            <w:r>
              <w:rPr>
                <w:rFonts w:ascii="宋体" w:hAnsi="宋体" w:cs="宋体" w:hint="eastAsia"/>
                <w:b/>
                <w:bCs/>
                <w:kern w:val="0"/>
                <w:sz w:val="24"/>
              </w:rPr>
              <w:t>124.39</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b/>
                <w:bCs/>
                <w:kern w:val="0"/>
                <w:sz w:val="24"/>
              </w:rPr>
            </w:pPr>
            <w:r>
              <w:rPr>
                <w:rFonts w:ascii="宋体" w:hAnsi="宋体" w:cs="宋体" w:hint="eastAsia"/>
                <w:b/>
                <w:bCs/>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30302</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退休费</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92.4</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92.4</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30306</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救济费</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0.32</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0.32</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30309</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奖励金</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10.51</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10.51</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nil"/>
              <w:right w:val="single" w:sz="4" w:space="0" w:color="000000"/>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30311</w:t>
            </w:r>
          </w:p>
        </w:tc>
        <w:tc>
          <w:tcPr>
            <w:tcW w:w="3370" w:type="dxa"/>
            <w:tcBorders>
              <w:top w:val="single" w:sz="4" w:space="0" w:color="auto"/>
              <w:left w:val="nil"/>
              <w:bottom w:val="nil"/>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住房公积金</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17.05</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17.05</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30313</w:t>
            </w:r>
          </w:p>
        </w:tc>
        <w:tc>
          <w:tcPr>
            <w:tcW w:w="3370" w:type="dxa"/>
            <w:tcBorders>
              <w:top w:val="single" w:sz="4" w:space="0" w:color="auto"/>
              <w:left w:val="nil"/>
              <w:bottom w:val="single" w:sz="8" w:space="0" w:color="auto"/>
              <w:right w:val="single" w:sz="4" w:space="0" w:color="auto"/>
            </w:tcBorders>
            <w:shd w:val="clear" w:color="auto" w:fill="FFFFFF"/>
            <w:vAlign w:val="center"/>
          </w:tcPr>
          <w:p w:rsidR="00C20FBD" w:rsidRDefault="00970336">
            <w:pPr>
              <w:widowControl/>
              <w:jc w:val="left"/>
              <w:rPr>
                <w:rFonts w:ascii="宋体" w:hAnsi="宋体" w:cs="宋体"/>
                <w:kern w:val="0"/>
                <w:sz w:val="24"/>
              </w:rPr>
            </w:pPr>
            <w:r>
              <w:rPr>
                <w:rFonts w:ascii="宋体" w:hAnsi="宋体" w:cs="宋体" w:hint="eastAsia"/>
                <w:kern w:val="0"/>
                <w:sz w:val="24"/>
              </w:rPr>
              <w:t>购房补贴</w:t>
            </w:r>
          </w:p>
        </w:tc>
        <w:tc>
          <w:tcPr>
            <w:tcW w:w="300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3.11</w:t>
            </w:r>
          </w:p>
        </w:tc>
        <w:tc>
          <w:tcPr>
            <w:tcW w:w="3020" w:type="dxa"/>
            <w:tcBorders>
              <w:top w:val="nil"/>
              <w:left w:val="nil"/>
              <w:bottom w:val="single" w:sz="4"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3.11</w:t>
            </w:r>
          </w:p>
        </w:tc>
        <w:tc>
          <w:tcPr>
            <w:tcW w:w="2963" w:type="dxa"/>
            <w:tcBorders>
              <w:top w:val="nil"/>
              <w:left w:val="nil"/>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987"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30399</w:t>
            </w:r>
          </w:p>
        </w:tc>
        <w:tc>
          <w:tcPr>
            <w:tcW w:w="3370" w:type="dxa"/>
            <w:tcBorders>
              <w:top w:val="single" w:sz="4" w:space="0" w:color="auto"/>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其他对个人和家庭的补助支出</w:t>
            </w:r>
          </w:p>
        </w:tc>
        <w:tc>
          <w:tcPr>
            <w:tcW w:w="3000"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w:t>
            </w:r>
          </w:p>
        </w:tc>
        <w:tc>
          <w:tcPr>
            <w:tcW w:w="3020" w:type="dxa"/>
            <w:tcBorders>
              <w:top w:val="nil"/>
              <w:left w:val="nil"/>
              <w:bottom w:val="single" w:sz="8" w:space="0" w:color="auto"/>
              <w:right w:val="single" w:sz="4" w:space="0" w:color="auto"/>
            </w:tcBorders>
            <w:shd w:val="clear" w:color="auto" w:fill="auto"/>
            <w:vAlign w:val="center"/>
          </w:tcPr>
          <w:p w:rsidR="00C20FBD" w:rsidRDefault="00970336">
            <w:pPr>
              <w:widowControl/>
              <w:jc w:val="right"/>
              <w:rPr>
                <w:rFonts w:ascii="宋体" w:hAnsi="宋体" w:cs="宋体"/>
                <w:kern w:val="0"/>
                <w:sz w:val="24"/>
              </w:rPr>
            </w:pPr>
            <w:r>
              <w:rPr>
                <w:rFonts w:ascii="宋体" w:hAnsi="宋体" w:cs="宋体" w:hint="eastAsia"/>
                <w:kern w:val="0"/>
                <w:sz w:val="24"/>
              </w:rPr>
              <w:t>1</w:t>
            </w:r>
          </w:p>
        </w:tc>
        <w:tc>
          <w:tcPr>
            <w:tcW w:w="2963" w:type="dxa"/>
            <w:tcBorders>
              <w:top w:val="nil"/>
              <w:left w:val="nil"/>
              <w:bottom w:val="single" w:sz="8"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645"/>
        </w:trPr>
        <w:tc>
          <w:tcPr>
            <w:tcW w:w="13340" w:type="dxa"/>
            <w:gridSpan w:val="6"/>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注：本表反映部门本年度一般公共预算财政拨款基本支出明细情况。</w:t>
            </w:r>
          </w:p>
        </w:tc>
      </w:tr>
    </w:tbl>
    <w:p w:rsidR="00C20FBD" w:rsidRDefault="00C20FBD"/>
    <w:tbl>
      <w:tblPr>
        <w:tblW w:w="9080" w:type="dxa"/>
        <w:tblInd w:w="93" w:type="dxa"/>
        <w:tblLayout w:type="fixed"/>
        <w:tblLook w:val="04A0"/>
      </w:tblPr>
      <w:tblGrid>
        <w:gridCol w:w="3520"/>
        <w:gridCol w:w="5560"/>
      </w:tblGrid>
      <w:tr w:rsidR="00C20FBD">
        <w:trPr>
          <w:trHeight w:val="510"/>
        </w:trPr>
        <w:tc>
          <w:tcPr>
            <w:tcW w:w="9080" w:type="dxa"/>
            <w:gridSpan w:val="2"/>
            <w:tcBorders>
              <w:top w:val="nil"/>
              <w:left w:val="nil"/>
              <w:bottom w:val="nil"/>
              <w:right w:val="nil"/>
            </w:tcBorders>
            <w:shd w:val="clear" w:color="auto" w:fill="auto"/>
            <w:vAlign w:val="center"/>
          </w:tcPr>
          <w:p w:rsidR="00C20FBD" w:rsidRDefault="00970336">
            <w:pPr>
              <w:widowControl/>
              <w:jc w:val="center"/>
              <w:rPr>
                <w:rFonts w:ascii="宋体" w:hAnsi="宋体" w:cs="宋体"/>
                <w:kern w:val="0"/>
                <w:sz w:val="40"/>
                <w:szCs w:val="40"/>
              </w:rPr>
            </w:pPr>
            <w:r>
              <w:rPr>
                <w:rFonts w:ascii="仿宋_GB2312" w:eastAsia="仿宋_GB2312" w:hint="eastAsia"/>
                <w:sz w:val="32"/>
                <w:szCs w:val="32"/>
              </w:rPr>
              <w:t>一般公共预算财政拨款“三公”经费支出决算表</w:t>
            </w:r>
          </w:p>
        </w:tc>
      </w:tr>
      <w:tr w:rsidR="00C20FBD">
        <w:trPr>
          <w:trHeight w:val="450"/>
        </w:trPr>
        <w:tc>
          <w:tcPr>
            <w:tcW w:w="3520" w:type="dxa"/>
            <w:tcBorders>
              <w:top w:val="nil"/>
              <w:left w:val="nil"/>
              <w:bottom w:val="nil"/>
              <w:right w:val="nil"/>
            </w:tcBorders>
            <w:shd w:val="clear" w:color="auto" w:fill="auto"/>
            <w:vAlign w:val="center"/>
          </w:tcPr>
          <w:p w:rsidR="00C20FBD" w:rsidRDefault="00C20FBD">
            <w:pPr>
              <w:widowControl/>
              <w:jc w:val="center"/>
              <w:rPr>
                <w:rFonts w:ascii="仿宋_GB2312" w:eastAsia="仿宋_GB2312" w:hAnsi="宋体" w:cs="宋体"/>
                <w:b/>
                <w:bCs/>
                <w:kern w:val="0"/>
                <w:sz w:val="36"/>
                <w:szCs w:val="36"/>
              </w:rPr>
            </w:pPr>
          </w:p>
        </w:tc>
        <w:tc>
          <w:tcPr>
            <w:tcW w:w="5560" w:type="dxa"/>
            <w:tcBorders>
              <w:top w:val="nil"/>
              <w:left w:val="nil"/>
              <w:bottom w:val="nil"/>
              <w:right w:val="nil"/>
            </w:tcBorders>
            <w:shd w:val="clear" w:color="auto" w:fill="auto"/>
            <w:vAlign w:val="center"/>
          </w:tcPr>
          <w:p w:rsidR="00C20FBD" w:rsidRDefault="00970336">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公开</w:t>
            </w:r>
            <w:r>
              <w:rPr>
                <w:rFonts w:ascii="宋体" w:hAnsi="宋体" w:cs="宋体" w:hint="eastAsia"/>
                <w:kern w:val="0"/>
                <w:sz w:val="20"/>
                <w:szCs w:val="20"/>
              </w:rPr>
              <w:t>07</w:t>
            </w:r>
            <w:r>
              <w:rPr>
                <w:rFonts w:ascii="仿宋_GB2312" w:eastAsia="仿宋_GB2312" w:hAnsi="宋体" w:cs="宋体" w:hint="eastAsia"/>
                <w:kern w:val="0"/>
                <w:sz w:val="20"/>
                <w:szCs w:val="20"/>
              </w:rPr>
              <w:t>表</w:t>
            </w:r>
          </w:p>
        </w:tc>
      </w:tr>
      <w:tr w:rsidR="00C20FBD">
        <w:trPr>
          <w:trHeight w:val="300"/>
        </w:trPr>
        <w:tc>
          <w:tcPr>
            <w:tcW w:w="3520" w:type="dxa"/>
            <w:tcBorders>
              <w:top w:val="nil"/>
              <w:left w:val="nil"/>
              <w:bottom w:val="nil"/>
              <w:right w:val="nil"/>
            </w:tcBorders>
            <w:shd w:val="clear" w:color="auto" w:fill="auto"/>
            <w:vAlign w:val="center"/>
          </w:tcPr>
          <w:p w:rsidR="00C20FBD" w:rsidRDefault="0097033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部门名称：湖南省归国华侨联合会</w:t>
            </w:r>
          </w:p>
        </w:tc>
        <w:tc>
          <w:tcPr>
            <w:tcW w:w="5560" w:type="dxa"/>
            <w:tcBorders>
              <w:top w:val="nil"/>
              <w:left w:val="nil"/>
              <w:bottom w:val="nil"/>
              <w:right w:val="nil"/>
            </w:tcBorders>
            <w:shd w:val="clear" w:color="auto" w:fill="auto"/>
            <w:vAlign w:val="center"/>
          </w:tcPr>
          <w:p w:rsidR="00C20FBD" w:rsidRDefault="00970336">
            <w:pPr>
              <w:widowControl/>
              <w:jc w:val="right"/>
              <w:rPr>
                <w:rFonts w:ascii="仿宋_GB2312" w:eastAsia="仿宋_GB2312" w:hAnsi="宋体" w:cs="宋体"/>
                <w:kern w:val="0"/>
                <w:sz w:val="20"/>
                <w:szCs w:val="20"/>
              </w:rPr>
            </w:pPr>
            <w:r>
              <w:rPr>
                <w:rFonts w:ascii="仿宋_GB2312" w:eastAsia="仿宋_GB2312" w:hAnsi="宋体" w:cs="宋体" w:hint="eastAsia"/>
                <w:kern w:val="0"/>
                <w:sz w:val="20"/>
                <w:szCs w:val="20"/>
              </w:rPr>
              <w:t>金额单位：万元</w:t>
            </w:r>
          </w:p>
        </w:tc>
      </w:tr>
      <w:tr w:rsidR="00C20FBD">
        <w:trPr>
          <w:trHeight w:val="540"/>
        </w:trPr>
        <w:tc>
          <w:tcPr>
            <w:tcW w:w="3520" w:type="dxa"/>
            <w:tcBorders>
              <w:top w:val="single" w:sz="8" w:space="0" w:color="auto"/>
              <w:left w:val="single" w:sz="8" w:space="0" w:color="auto"/>
              <w:bottom w:val="single" w:sz="4" w:space="0" w:color="auto"/>
              <w:right w:val="single" w:sz="4"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项目</w:t>
            </w:r>
          </w:p>
        </w:tc>
        <w:tc>
          <w:tcPr>
            <w:tcW w:w="5560" w:type="dxa"/>
            <w:tcBorders>
              <w:top w:val="single" w:sz="8" w:space="0" w:color="auto"/>
              <w:left w:val="nil"/>
              <w:bottom w:val="single" w:sz="4" w:space="0" w:color="auto"/>
              <w:right w:val="single" w:sz="8" w:space="0" w:color="auto"/>
            </w:tcBorders>
            <w:shd w:val="clear" w:color="auto" w:fill="FFFFFF"/>
            <w:vAlign w:val="center"/>
          </w:tcPr>
          <w:p w:rsidR="00C20FBD" w:rsidRDefault="00970336">
            <w:pPr>
              <w:widowControl/>
              <w:jc w:val="center"/>
              <w:rPr>
                <w:rFonts w:ascii="宋体" w:hAnsi="宋体" w:cs="宋体"/>
                <w:kern w:val="0"/>
                <w:sz w:val="24"/>
              </w:rPr>
            </w:pPr>
            <w:r>
              <w:rPr>
                <w:rFonts w:ascii="宋体" w:hAnsi="宋体" w:cs="宋体" w:hint="eastAsia"/>
                <w:kern w:val="0"/>
                <w:sz w:val="24"/>
              </w:rPr>
              <w:t>决算数</w:t>
            </w:r>
          </w:p>
        </w:tc>
      </w:tr>
      <w:tr w:rsidR="00C20FBD">
        <w:trPr>
          <w:trHeight w:val="63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4"/>
              </w:rPr>
            </w:pPr>
            <w:r>
              <w:rPr>
                <w:rFonts w:ascii="仿宋_GB2312" w:eastAsia="仿宋_GB2312" w:hAnsi="宋体" w:cs="宋体" w:hint="eastAsia"/>
                <w:kern w:val="0"/>
                <w:sz w:val="24"/>
              </w:rPr>
              <w:t>一、支出合计</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99.79</w:t>
            </w:r>
          </w:p>
        </w:tc>
      </w:tr>
      <w:tr w:rsidR="00C20FBD">
        <w:trPr>
          <w:trHeight w:val="93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1.</w:t>
            </w:r>
            <w:r>
              <w:rPr>
                <w:rFonts w:ascii="仿宋_GB2312" w:eastAsia="仿宋_GB2312" w:hAnsi="宋体" w:cs="宋体" w:hint="eastAsia"/>
                <w:kern w:val="0"/>
                <w:sz w:val="22"/>
                <w:szCs w:val="22"/>
              </w:rPr>
              <w:t>因公出国（境）费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29.3</w:t>
            </w:r>
          </w:p>
        </w:tc>
      </w:tr>
      <w:tr w:rsidR="00C20FBD">
        <w:trPr>
          <w:trHeight w:val="96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2.</w:t>
            </w:r>
            <w:r>
              <w:rPr>
                <w:rFonts w:ascii="仿宋_GB2312" w:eastAsia="仿宋_GB2312" w:hAnsi="宋体" w:cs="宋体" w:hint="eastAsia"/>
                <w:kern w:val="0"/>
                <w:sz w:val="22"/>
                <w:szCs w:val="22"/>
              </w:rPr>
              <w:t>公务用车购置及运行维护费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40.25</w:t>
            </w:r>
          </w:p>
        </w:tc>
      </w:tr>
      <w:tr w:rsidR="00C20FBD">
        <w:trPr>
          <w:trHeight w:val="91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仿宋_GB2312" w:eastAsia="仿宋_GB2312" w:hAnsi="宋体" w:cs="宋体" w:hint="eastAsia"/>
                <w:kern w:val="0"/>
                <w:sz w:val="22"/>
                <w:szCs w:val="22"/>
              </w:rPr>
              <w:t>公务用车购置费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0</w:t>
            </w:r>
          </w:p>
        </w:tc>
      </w:tr>
      <w:tr w:rsidR="00C20FBD">
        <w:trPr>
          <w:trHeight w:val="90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仿宋_GB2312" w:eastAsia="仿宋_GB2312" w:hAnsi="宋体" w:cs="宋体" w:hint="eastAsia"/>
                <w:kern w:val="0"/>
                <w:sz w:val="22"/>
                <w:szCs w:val="22"/>
              </w:rPr>
              <w:t>公务用车运行维护费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40.25</w:t>
            </w:r>
          </w:p>
        </w:tc>
      </w:tr>
      <w:tr w:rsidR="00C20FBD">
        <w:trPr>
          <w:trHeight w:val="94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3.</w:t>
            </w:r>
            <w:r>
              <w:rPr>
                <w:rFonts w:ascii="仿宋_GB2312" w:eastAsia="仿宋_GB2312" w:hAnsi="宋体" w:cs="宋体" w:hint="eastAsia"/>
                <w:kern w:val="0"/>
                <w:sz w:val="22"/>
                <w:szCs w:val="22"/>
              </w:rPr>
              <w:t>公务接待费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30.24</w:t>
            </w:r>
          </w:p>
        </w:tc>
      </w:tr>
      <w:tr w:rsidR="00C20FBD">
        <w:trPr>
          <w:trHeight w:val="58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4"/>
              </w:rPr>
            </w:pPr>
            <w:r>
              <w:rPr>
                <w:rFonts w:ascii="仿宋_GB2312" w:eastAsia="仿宋_GB2312" w:hAnsi="宋体" w:cs="宋体" w:hint="eastAsia"/>
                <w:kern w:val="0"/>
                <w:sz w:val="24"/>
              </w:rPr>
              <w:t>二、相关统计数</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 xml:space="preserve">　</w:t>
            </w:r>
          </w:p>
        </w:tc>
      </w:tr>
      <w:tr w:rsidR="00C20FBD">
        <w:trPr>
          <w:trHeight w:val="99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lastRenderedPageBreak/>
              <w:t>1.</w:t>
            </w:r>
            <w:r>
              <w:rPr>
                <w:rFonts w:ascii="仿宋_GB2312" w:eastAsia="仿宋_GB2312" w:hAnsi="宋体" w:cs="宋体" w:hint="eastAsia"/>
                <w:kern w:val="0"/>
                <w:sz w:val="22"/>
                <w:szCs w:val="22"/>
              </w:rPr>
              <w:t>因公出国（境）团组数（个）</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6</w:t>
            </w:r>
          </w:p>
        </w:tc>
      </w:tr>
      <w:tr w:rsidR="00C20FBD">
        <w:trPr>
          <w:trHeight w:val="106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2.</w:t>
            </w:r>
            <w:r>
              <w:rPr>
                <w:rFonts w:ascii="仿宋_GB2312" w:eastAsia="仿宋_GB2312" w:hAnsi="宋体" w:cs="宋体" w:hint="eastAsia"/>
                <w:kern w:val="0"/>
                <w:sz w:val="22"/>
                <w:szCs w:val="22"/>
              </w:rPr>
              <w:t>因公出国（境）人数（人）</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16</w:t>
            </w:r>
          </w:p>
        </w:tc>
      </w:tr>
      <w:tr w:rsidR="00C20FBD">
        <w:trPr>
          <w:trHeight w:val="930"/>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3.</w:t>
            </w:r>
            <w:r>
              <w:rPr>
                <w:rFonts w:ascii="仿宋_GB2312" w:eastAsia="仿宋_GB2312" w:hAnsi="宋体" w:cs="宋体" w:hint="eastAsia"/>
                <w:kern w:val="0"/>
                <w:sz w:val="22"/>
                <w:szCs w:val="22"/>
              </w:rPr>
              <w:t>公务用车购置数（辆）</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0</w:t>
            </w:r>
          </w:p>
        </w:tc>
      </w:tr>
      <w:tr w:rsidR="00C20FBD">
        <w:trPr>
          <w:trHeight w:val="94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4.</w:t>
            </w:r>
            <w:r>
              <w:rPr>
                <w:rFonts w:ascii="仿宋_GB2312" w:eastAsia="仿宋_GB2312" w:hAnsi="宋体" w:cs="宋体" w:hint="eastAsia"/>
                <w:kern w:val="0"/>
                <w:sz w:val="22"/>
                <w:szCs w:val="22"/>
              </w:rPr>
              <w:t>公务用车保有量（辆）</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5</w:t>
            </w:r>
          </w:p>
        </w:tc>
      </w:tr>
      <w:tr w:rsidR="00C20FBD">
        <w:trPr>
          <w:trHeight w:val="97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5.</w:t>
            </w:r>
            <w:r>
              <w:rPr>
                <w:rFonts w:ascii="仿宋_GB2312" w:eastAsia="仿宋_GB2312" w:hAnsi="宋体" w:cs="宋体" w:hint="eastAsia"/>
                <w:kern w:val="0"/>
                <w:sz w:val="22"/>
                <w:szCs w:val="22"/>
              </w:rPr>
              <w:t>公务接待批次（批）</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66</w:t>
            </w:r>
          </w:p>
        </w:tc>
      </w:tr>
      <w:tr w:rsidR="00C20FBD">
        <w:trPr>
          <w:trHeight w:val="975"/>
        </w:trPr>
        <w:tc>
          <w:tcPr>
            <w:tcW w:w="3520" w:type="dxa"/>
            <w:tcBorders>
              <w:top w:val="nil"/>
              <w:left w:val="single" w:sz="8" w:space="0" w:color="auto"/>
              <w:bottom w:val="single" w:sz="4" w:space="0" w:color="auto"/>
              <w:right w:val="single" w:sz="4" w:space="0" w:color="auto"/>
            </w:tcBorders>
            <w:shd w:val="clear" w:color="auto" w:fill="FFFFFF"/>
            <w:vAlign w:val="center"/>
          </w:tcPr>
          <w:p w:rsidR="00C20FBD" w:rsidRDefault="00970336">
            <w:pPr>
              <w:widowControl/>
              <w:jc w:val="left"/>
              <w:rPr>
                <w:rFonts w:ascii="仿宋_GB2312" w:eastAsia="仿宋_GB2312" w:hAnsi="宋体" w:cs="宋体"/>
                <w:kern w:val="0"/>
                <w:sz w:val="22"/>
                <w:szCs w:val="22"/>
              </w:rPr>
            </w:pPr>
            <w:r>
              <w:rPr>
                <w:rFonts w:ascii="宋体" w:hAnsi="宋体" w:cs="宋体" w:hint="eastAsia"/>
                <w:kern w:val="0"/>
                <w:sz w:val="24"/>
              </w:rPr>
              <w:t>6.</w:t>
            </w:r>
            <w:r>
              <w:rPr>
                <w:rFonts w:ascii="仿宋_GB2312" w:eastAsia="仿宋_GB2312" w:hAnsi="宋体" w:cs="宋体" w:hint="eastAsia"/>
                <w:kern w:val="0"/>
                <w:sz w:val="22"/>
                <w:szCs w:val="22"/>
              </w:rPr>
              <w:t>公务接待人数（人）</w:t>
            </w:r>
          </w:p>
        </w:tc>
        <w:tc>
          <w:tcPr>
            <w:tcW w:w="5560" w:type="dxa"/>
            <w:tcBorders>
              <w:top w:val="nil"/>
              <w:left w:val="nil"/>
              <w:bottom w:val="single" w:sz="4" w:space="0" w:color="auto"/>
              <w:right w:val="single" w:sz="8" w:space="0" w:color="auto"/>
            </w:tcBorders>
            <w:shd w:val="clear" w:color="auto" w:fill="FFFFFF"/>
            <w:vAlign w:val="center"/>
          </w:tcPr>
          <w:p w:rsidR="00C20FBD" w:rsidRDefault="00970336">
            <w:pPr>
              <w:widowControl/>
              <w:jc w:val="right"/>
              <w:rPr>
                <w:rFonts w:ascii="仿宋" w:eastAsia="仿宋" w:hAnsi="仿宋" w:cs="宋体"/>
                <w:kern w:val="0"/>
                <w:sz w:val="24"/>
              </w:rPr>
            </w:pPr>
            <w:r>
              <w:rPr>
                <w:rFonts w:ascii="仿宋" w:eastAsia="仿宋" w:hAnsi="仿宋" w:cs="宋体" w:hint="eastAsia"/>
                <w:kern w:val="0"/>
                <w:sz w:val="24"/>
              </w:rPr>
              <w:t>820</w:t>
            </w:r>
          </w:p>
        </w:tc>
      </w:tr>
      <w:tr w:rsidR="00C20FBD">
        <w:trPr>
          <w:trHeight w:val="285"/>
        </w:trPr>
        <w:tc>
          <w:tcPr>
            <w:tcW w:w="9080" w:type="dxa"/>
            <w:gridSpan w:val="2"/>
            <w:tcBorders>
              <w:top w:val="nil"/>
              <w:left w:val="nil"/>
              <w:bottom w:val="nil"/>
              <w:right w:val="nil"/>
            </w:tcBorders>
            <w:shd w:val="clear" w:color="auto" w:fill="auto"/>
            <w:vAlign w:val="bottom"/>
          </w:tcPr>
          <w:p w:rsidR="00C20FBD" w:rsidRDefault="0097033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说明</w:t>
            </w:r>
            <w:r>
              <w:rPr>
                <w:rFonts w:ascii="宋体" w:hAnsi="宋体" w:cs="宋体" w:hint="eastAsia"/>
                <w:kern w:val="0"/>
                <w:sz w:val="20"/>
                <w:szCs w:val="20"/>
              </w:rPr>
              <w:t>:1</w:t>
            </w:r>
            <w:r>
              <w:rPr>
                <w:rFonts w:ascii="宋体" w:hAnsi="宋体" w:cs="宋体" w:hint="eastAsia"/>
                <w:kern w:val="0"/>
                <w:sz w:val="20"/>
                <w:szCs w:val="20"/>
              </w:rPr>
              <w:t>、</w:t>
            </w:r>
            <w:r>
              <w:rPr>
                <w:rFonts w:ascii="仿宋_GB2312" w:eastAsia="仿宋_GB2312" w:hAnsi="宋体" w:cs="宋体" w:hint="eastAsia"/>
                <w:kern w:val="0"/>
                <w:sz w:val="20"/>
                <w:szCs w:val="20"/>
              </w:rPr>
              <w:t>本表公开内容为列省级支出的“三公”经费当年安排数和上年结转数；</w:t>
            </w:r>
          </w:p>
        </w:tc>
      </w:tr>
      <w:tr w:rsidR="00C20FBD">
        <w:trPr>
          <w:trHeight w:val="315"/>
        </w:trPr>
        <w:tc>
          <w:tcPr>
            <w:tcW w:w="9080" w:type="dxa"/>
            <w:gridSpan w:val="2"/>
            <w:tcBorders>
              <w:top w:val="nil"/>
              <w:left w:val="nil"/>
              <w:bottom w:val="nil"/>
              <w:right w:val="nil"/>
            </w:tcBorders>
            <w:shd w:val="clear" w:color="auto" w:fill="auto"/>
            <w:vAlign w:val="bottom"/>
          </w:tcPr>
          <w:p w:rsidR="00C20FBD" w:rsidRDefault="0097033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宋体" w:hAnsi="宋体" w:cs="宋体" w:hint="eastAsia"/>
                <w:kern w:val="0"/>
                <w:sz w:val="20"/>
                <w:szCs w:val="20"/>
              </w:rPr>
              <w:t>2</w:t>
            </w:r>
            <w:r>
              <w:rPr>
                <w:rFonts w:ascii="宋体" w:hAnsi="宋体" w:cs="宋体" w:hint="eastAsia"/>
                <w:kern w:val="0"/>
                <w:sz w:val="20"/>
                <w:szCs w:val="20"/>
              </w:rPr>
              <w:t>、</w:t>
            </w:r>
            <w:r>
              <w:rPr>
                <w:rFonts w:ascii="仿宋_GB2312" w:eastAsia="仿宋_GB2312" w:hAnsi="宋体" w:cs="宋体" w:hint="eastAsia"/>
                <w:kern w:val="0"/>
                <w:sz w:val="20"/>
                <w:szCs w:val="20"/>
              </w:rPr>
              <w:t>一般公共预算拨款支出包括经费拨款和纳入一般公共预算管理的非税收入拨款形成的支出；</w:t>
            </w:r>
          </w:p>
        </w:tc>
      </w:tr>
      <w:tr w:rsidR="00C20FBD">
        <w:trPr>
          <w:trHeight w:val="555"/>
        </w:trPr>
        <w:tc>
          <w:tcPr>
            <w:tcW w:w="9080" w:type="dxa"/>
            <w:gridSpan w:val="2"/>
            <w:tcBorders>
              <w:top w:val="nil"/>
              <w:left w:val="nil"/>
              <w:bottom w:val="nil"/>
              <w:right w:val="nil"/>
            </w:tcBorders>
            <w:shd w:val="clear" w:color="auto" w:fill="auto"/>
            <w:vAlign w:val="bottom"/>
          </w:tcPr>
          <w:p w:rsidR="00C20FBD" w:rsidRDefault="0097033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Pr>
                <w:rFonts w:ascii="宋体" w:hAnsi="宋体" w:cs="宋体" w:hint="eastAsia"/>
                <w:kern w:val="0"/>
                <w:sz w:val="20"/>
                <w:szCs w:val="20"/>
              </w:rPr>
              <w:t>3</w:t>
            </w:r>
            <w:r>
              <w:rPr>
                <w:rFonts w:ascii="宋体" w:hAnsi="宋体" w:cs="宋体" w:hint="eastAsia"/>
                <w:kern w:val="0"/>
                <w:sz w:val="20"/>
                <w:szCs w:val="20"/>
              </w:rPr>
              <w:t>、</w:t>
            </w:r>
            <w:r>
              <w:rPr>
                <w:rFonts w:ascii="仿宋_GB2312" w:eastAsia="仿宋_GB2312" w:hAnsi="宋体" w:cs="宋体" w:hint="eastAsia"/>
                <w:kern w:val="0"/>
                <w:sz w:val="20"/>
                <w:szCs w:val="20"/>
              </w:rPr>
              <w:t>注明因公出国（境）团组数和人数；当年公务用车购置数和保有量；</w:t>
            </w:r>
            <w:r>
              <w:rPr>
                <w:rFonts w:ascii="仿宋_GB2312" w:eastAsia="仿宋_GB2312" w:hAnsi="宋体" w:cs="宋体" w:hint="eastAsia"/>
                <w:kern w:val="0"/>
                <w:sz w:val="20"/>
                <w:szCs w:val="20"/>
              </w:rPr>
              <w:br/>
              <w:t xml:space="preserve">     </w:t>
            </w:r>
            <w:r>
              <w:rPr>
                <w:rFonts w:ascii="宋体" w:hAnsi="宋体" w:cs="宋体" w:hint="eastAsia"/>
                <w:kern w:val="0"/>
                <w:sz w:val="20"/>
                <w:szCs w:val="20"/>
              </w:rPr>
              <w:t>4</w:t>
            </w:r>
            <w:r>
              <w:rPr>
                <w:rFonts w:ascii="宋体" w:hAnsi="宋体" w:cs="宋体" w:hint="eastAsia"/>
                <w:kern w:val="0"/>
                <w:sz w:val="20"/>
                <w:szCs w:val="20"/>
              </w:rPr>
              <w:t>、</w:t>
            </w:r>
            <w:r>
              <w:rPr>
                <w:rFonts w:ascii="仿宋_GB2312" w:eastAsia="仿宋_GB2312" w:hAnsi="宋体" w:cs="宋体" w:hint="eastAsia"/>
                <w:kern w:val="0"/>
                <w:sz w:val="20"/>
                <w:szCs w:val="20"/>
              </w:rPr>
              <w:t>注明公务接待批次和人数。</w:t>
            </w:r>
          </w:p>
        </w:tc>
      </w:tr>
    </w:tbl>
    <w:p w:rsidR="00C20FBD" w:rsidRDefault="00C20FBD"/>
    <w:p w:rsidR="00C20FBD" w:rsidRDefault="00C20FBD"/>
    <w:p w:rsidR="00C20FBD" w:rsidRDefault="00C20FBD"/>
    <w:p w:rsidR="00C20FBD" w:rsidRDefault="00C20FBD"/>
    <w:p w:rsidR="00C20FBD" w:rsidRDefault="00C20FBD"/>
    <w:p w:rsidR="00C20FBD" w:rsidRDefault="00C20FBD"/>
    <w:p w:rsidR="00C20FBD" w:rsidRDefault="00C20FBD"/>
    <w:p w:rsidR="00C20FBD" w:rsidRDefault="00C20FBD"/>
    <w:tbl>
      <w:tblPr>
        <w:tblW w:w="13340" w:type="dxa"/>
        <w:tblInd w:w="93" w:type="dxa"/>
        <w:tblLayout w:type="fixed"/>
        <w:tblLook w:val="04A0"/>
      </w:tblPr>
      <w:tblGrid>
        <w:gridCol w:w="630"/>
        <w:gridCol w:w="556"/>
        <w:gridCol w:w="1312"/>
        <w:gridCol w:w="1889"/>
        <w:gridCol w:w="1750"/>
        <w:gridCol w:w="1750"/>
        <w:gridCol w:w="1869"/>
        <w:gridCol w:w="1770"/>
        <w:gridCol w:w="1814"/>
      </w:tblGrid>
      <w:tr w:rsidR="00C20FBD">
        <w:trPr>
          <w:trHeight w:val="600"/>
        </w:trPr>
        <w:tc>
          <w:tcPr>
            <w:tcW w:w="13340" w:type="dxa"/>
            <w:gridSpan w:val="9"/>
            <w:tcBorders>
              <w:top w:val="nil"/>
              <w:left w:val="nil"/>
              <w:bottom w:val="nil"/>
              <w:right w:val="nil"/>
            </w:tcBorders>
            <w:shd w:val="clear" w:color="auto" w:fill="FFFFFF"/>
            <w:vAlign w:val="center"/>
          </w:tcPr>
          <w:p w:rsidR="00C20FBD" w:rsidRDefault="00970336">
            <w:pPr>
              <w:widowControl/>
              <w:jc w:val="center"/>
              <w:rPr>
                <w:rFonts w:ascii="华文中宋" w:eastAsia="华文中宋" w:hAnsi="宋体" w:cs="宋体"/>
                <w:kern w:val="0"/>
                <w:sz w:val="32"/>
                <w:szCs w:val="32"/>
              </w:rPr>
            </w:pPr>
            <w:bookmarkStart w:id="3" w:name="RANGE!A1:I16"/>
            <w:r>
              <w:rPr>
                <w:rFonts w:ascii="仿宋_GB2312" w:eastAsia="仿宋_GB2312" w:hint="eastAsia"/>
                <w:sz w:val="32"/>
                <w:szCs w:val="32"/>
              </w:rPr>
              <w:t>政府性基金预算财政拨款收入支出决算表</w:t>
            </w:r>
            <w:bookmarkEnd w:id="3"/>
          </w:p>
        </w:tc>
      </w:tr>
      <w:tr w:rsidR="00C20FBD">
        <w:trPr>
          <w:trHeight w:val="222"/>
        </w:trPr>
        <w:tc>
          <w:tcPr>
            <w:tcW w:w="630"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56"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312" w:type="dxa"/>
            <w:tcBorders>
              <w:top w:val="nil"/>
              <w:left w:val="nil"/>
              <w:bottom w:val="nil"/>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89"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5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5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69"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7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14"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C20FBD">
        <w:trPr>
          <w:trHeight w:val="300"/>
        </w:trPr>
        <w:tc>
          <w:tcPr>
            <w:tcW w:w="630" w:type="dxa"/>
            <w:tcBorders>
              <w:top w:val="nil"/>
              <w:left w:val="nil"/>
              <w:bottom w:val="nil"/>
              <w:right w:val="nil"/>
            </w:tcBorders>
            <w:shd w:val="clear" w:color="auto" w:fill="FFFFFF"/>
            <w:vAlign w:val="center"/>
          </w:tcPr>
          <w:p w:rsidR="00C20FBD" w:rsidRDefault="0097033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3757" w:type="dxa"/>
            <w:gridSpan w:val="3"/>
            <w:tcBorders>
              <w:top w:val="nil"/>
              <w:left w:val="nil"/>
              <w:bottom w:val="single" w:sz="8" w:space="0" w:color="auto"/>
              <w:right w:val="nil"/>
            </w:tcBorders>
            <w:shd w:val="clear" w:color="auto" w:fill="FFFFFF"/>
            <w:vAlign w:val="center"/>
          </w:tcPr>
          <w:p w:rsidR="00C20FBD" w:rsidRDefault="00970336">
            <w:pPr>
              <w:widowControl/>
              <w:jc w:val="center"/>
              <w:rPr>
                <w:rFonts w:ascii="宋体" w:hAnsi="宋体" w:cs="宋体"/>
                <w:kern w:val="0"/>
                <w:sz w:val="20"/>
                <w:szCs w:val="20"/>
              </w:rPr>
            </w:pPr>
            <w:r>
              <w:rPr>
                <w:rFonts w:ascii="宋体" w:hAnsi="宋体" w:cs="宋体" w:hint="eastAsia"/>
                <w:kern w:val="0"/>
                <w:sz w:val="20"/>
                <w:szCs w:val="20"/>
              </w:rPr>
              <w:t>湖南省归国华侨联合会</w:t>
            </w:r>
          </w:p>
        </w:tc>
        <w:tc>
          <w:tcPr>
            <w:tcW w:w="1750" w:type="dxa"/>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50" w:type="dxa"/>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69" w:type="dxa"/>
            <w:tcBorders>
              <w:top w:val="nil"/>
              <w:left w:val="nil"/>
              <w:bottom w:val="single" w:sz="8" w:space="0" w:color="auto"/>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770" w:type="dxa"/>
            <w:tcBorders>
              <w:top w:val="nil"/>
              <w:left w:val="nil"/>
              <w:bottom w:val="nil"/>
              <w:right w:val="nil"/>
            </w:tcBorders>
            <w:shd w:val="clear" w:color="auto" w:fill="FFFFFF"/>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14" w:type="dxa"/>
            <w:tcBorders>
              <w:top w:val="nil"/>
              <w:left w:val="nil"/>
              <w:bottom w:val="nil"/>
              <w:right w:val="nil"/>
            </w:tcBorders>
            <w:shd w:val="clear" w:color="auto" w:fill="FFFFFF"/>
            <w:vAlign w:val="center"/>
          </w:tcPr>
          <w:p w:rsidR="00C20FBD" w:rsidRDefault="00970336">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C20FBD">
        <w:trPr>
          <w:trHeight w:val="405"/>
        </w:trPr>
        <w:tc>
          <w:tcPr>
            <w:tcW w:w="2498" w:type="dxa"/>
            <w:gridSpan w:val="3"/>
            <w:tcBorders>
              <w:top w:val="single" w:sz="8"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w:t>
            </w:r>
            <w:r>
              <w:rPr>
                <w:rFonts w:ascii="宋体" w:hAnsi="宋体" w:cs="宋体" w:hint="eastAsia"/>
                <w:kern w:val="0"/>
                <w:sz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1889" w:type="dxa"/>
            <w:vMerge w:val="restart"/>
            <w:tcBorders>
              <w:top w:val="nil"/>
              <w:left w:val="single" w:sz="4" w:space="0" w:color="auto"/>
              <w:bottom w:val="single" w:sz="4" w:space="0" w:color="000000"/>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年初结转和结余</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本年收入</w:t>
            </w:r>
          </w:p>
        </w:tc>
        <w:tc>
          <w:tcPr>
            <w:tcW w:w="5389" w:type="dxa"/>
            <w:gridSpan w:val="3"/>
            <w:tcBorders>
              <w:top w:val="single" w:sz="8" w:space="0" w:color="auto"/>
              <w:left w:val="nil"/>
              <w:bottom w:val="single" w:sz="4" w:space="0" w:color="auto"/>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本年支出</w:t>
            </w:r>
          </w:p>
        </w:tc>
        <w:tc>
          <w:tcPr>
            <w:tcW w:w="1814"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年末结转和结余</w:t>
            </w:r>
          </w:p>
        </w:tc>
      </w:tr>
      <w:tr w:rsidR="00C20FBD">
        <w:trPr>
          <w:trHeight w:val="540"/>
        </w:trPr>
        <w:tc>
          <w:tcPr>
            <w:tcW w:w="1186"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功能分类科目编码</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科目名称</w:t>
            </w:r>
          </w:p>
        </w:tc>
        <w:tc>
          <w:tcPr>
            <w:tcW w:w="1889" w:type="dxa"/>
            <w:vMerge/>
            <w:tcBorders>
              <w:top w:val="nil"/>
              <w:left w:val="single" w:sz="4" w:space="0" w:color="auto"/>
              <w:bottom w:val="single" w:sz="4" w:space="0" w:color="000000"/>
              <w:right w:val="nil"/>
            </w:tcBorders>
            <w:shd w:val="clear" w:color="auto" w:fill="auto"/>
            <w:vAlign w:val="center"/>
          </w:tcPr>
          <w:p w:rsidR="00C20FBD" w:rsidRDefault="00C20FBD">
            <w:pPr>
              <w:widowControl/>
              <w:jc w:val="left"/>
              <w:rPr>
                <w:rFonts w:ascii="宋体" w:hAnsi="宋体" w:cs="宋体"/>
                <w:kern w:val="0"/>
                <w:sz w:val="24"/>
              </w:rPr>
            </w:pPr>
          </w:p>
        </w:tc>
        <w:tc>
          <w:tcPr>
            <w:tcW w:w="1750" w:type="dxa"/>
            <w:vMerge/>
            <w:tcBorders>
              <w:top w:val="nil"/>
              <w:left w:val="single" w:sz="4" w:space="0" w:color="auto"/>
              <w:bottom w:val="single" w:sz="4" w:space="0" w:color="000000"/>
              <w:right w:val="single" w:sz="4" w:space="0" w:color="auto"/>
            </w:tcBorders>
            <w:shd w:val="clear" w:color="auto" w:fill="auto"/>
            <w:vAlign w:val="center"/>
          </w:tcPr>
          <w:p w:rsidR="00C20FBD" w:rsidRDefault="00C20FBD">
            <w:pPr>
              <w:widowControl/>
              <w:jc w:val="left"/>
              <w:rPr>
                <w:rFonts w:ascii="宋体" w:hAnsi="宋体" w:cs="宋体"/>
                <w:kern w:val="0"/>
                <w:sz w:val="24"/>
              </w:rPr>
            </w:pPr>
          </w:p>
        </w:tc>
        <w:tc>
          <w:tcPr>
            <w:tcW w:w="1750" w:type="dxa"/>
            <w:vMerge w:val="restart"/>
            <w:tcBorders>
              <w:top w:val="nil"/>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小计</w:t>
            </w:r>
          </w:p>
        </w:tc>
        <w:tc>
          <w:tcPr>
            <w:tcW w:w="1869" w:type="dxa"/>
            <w:vMerge w:val="restart"/>
            <w:tcBorders>
              <w:top w:val="nil"/>
              <w:left w:val="single" w:sz="4" w:space="0" w:color="auto"/>
              <w:bottom w:val="single" w:sz="4" w:space="0" w:color="000000"/>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基本支出</w:t>
            </w:r>
            <w:r>
              <w:rPr>
                <w:rFonts w:ascii="宋体" w:hAnsi="宋体" w:cs="宋体" w:hint="eastAsia"/>
                <w:kern w:val="0"/>
                <w:sz w:val="24"/>
              </w:rPr>
              <w:t xml:space="preserve">  </w:t>
            </w:r>
          </w:p>
        </w:tc>
        <w:tc>
          <w:tcPr>
            <w:tcW w:w="1770" w:type="dxa"/>
            <w:vMerge w:val="restart"/>
            <w:tcBorders>
              <w:top w:val="nil"/>
              <w:left w:val="single" w:sz="4" w:space="0" w:color="auto"/>
              <w:bottom w:val="single" w:sz="4" w:space="0" w:color="000000"/>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项目支出</w:t>
            </w:r>
          </w:p>
        </w:tc>
        <w:tc>
          <w:tcPr>
            <w:tcW w:w="1814"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360"/>
        </w:trPr>
        <w:tc>
          <w:tcPr>
            <w:tcW w:w="1186"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1312" w:type="dxa"/>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1889"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175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5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69"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70"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1814"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1186" w:type="dxa"/>
            <w:gridSpan w:val="2"/>
            <w:vMerge/>
            <w:tcBorders>
              <w:top w:val="single" w:sz="4" w:space="0" w:color="auto"/>
              <w:left w:val="single" w:sz="8"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1312" w:type="dxa"/>
            <w:vMerge/>
            <w:tcBorders>
              <w:top w:val="nil"/>
              <w:left w:val="single" w:sz="4" w:space="0" w:color="auto"/>
              <w:bottom w:val="single" w:sz="4" w:space="0" w:color="auto"/>
              <w:right w:val="single" w:sz="4" w:space="0" w:color="auto"/>
            </w:tcBorders>
            <w:vAlign w:val="center"/>
          </w:tcPr>
          <w:p w:rsidR="00C20FBD" w:rsidRDefault="00C20FBD">
            <w:pPr>
              <w:widowControl/>
              <w:jc w:val="left"/>
              <w:rPr>
                <w:rFonts w:ascii="宋体" w:hAnsi="宋体" w:cs="宋体"/>
                <w:kern w:val="0"/>
                <w:sz w:val="24"/>
              </w:rPr>
            </w:pPr>
          </w:p>
        </w:tc>
        <w:tc>
          <w:tcPr>
            <w:tcW w:w="1889"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175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50"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869" w:type="dxa"/>
            <w:vMerge/>
            <w:tcBorders>
              <w:top w:val="nil"/>
              <w:left w:val="single" w:sz="4" w:space="0" w:color="auto"/>
              <w:bottom w:val="single" w:sz="4" w:space="0" w:color="000000"/>
              <w:right w:val="single" w:sz="4" w:space="0" w:color="auto"/>
            </w:tcBorders>
            <w:vAlign w:val="center"/>
          </w:tcPr>
          <w:p w:rsidR="00C20FBD" w:rsidRDefault="00C20FBD">
            <w:pPr>
              <w:widowControl/>
              <w:jc w:val="left"/>
              <w:rPr>
                <w:rFonts w:ascii="宋体" w:hAnsi="宋体" w:cs="宋体"/>
                <w:kern w:val="0"/>
                <w:sz w:val="24"/>
              </w:rPr>
            </w:pPr>
          </w:p>
        </w:tc>
        <w:tc>
          <w:tcPr>
            <w:tcW w:w="1770" w:type="dxa"/>
            <w:vMerge/>
            <w:tcBorders>
              <w:top w:val="nil"/>
              <w:left w:val="single" w:sz="4" w:space="0" w:color="auto"/>
              <w:bottom w:val="single" w:sz="4" w:space="0" w:color="000000"/>
              <w:right w:val="nil"/>
            </w:tcBorders>
            <w:vAlign w:val="center"/>
          </w:tcPr>
          <w:p w:rsidR="00C20FBD" w:rsidRDefault="00C20FBD">
            <w:pPr>
              <w:widowControl/>
              <w:jc w:val="left"/>
              <w:rPr>
                <w:rFonts w:ascii="宋体" w:hAnsi="宋体" w:cs="宋体"/>
                <w:kern w:val="0"/>
                <w:sz w:val="24"/>
              </w:rPr>
            </w:pPr>
          </w:p>
        </w:tc>
        <w:tc>
          <w:tcPr>
            <w:tcW w:w="1814" w:type="dxa"/>
            <w:vMerge/>
            <w:tcBorders>
              <w:top w:val="single" w:sz="8" w:space="0" w:color="auto"/>
              <w:left w:val="single" w:sz="4" w:space="0" w:color="auto"/>
              <w:bottom w:val="single" w:sz="4" w:space="0" w:color="000000"/>
              <w:right w:val="single" w:sz="8" w:space="0" w:color="auto"/>
            </w:tcBorders>
            <w:vAlign w:val="center"/>
          </w:tcPr>
          <w:p w:rsidR="00C20FBD" w:rsidRDefault="00C20FBD">
            <w:pPr>
              <w:widowControl/>
              <w:jc w:val="left"/>
              <w:rPr>
                <w:rFonts w:ascii="宋体" w:hAnsi="宋体" w:cs="宋体"/>
                <w:kern w:val="0"/>
                <w:sz w:val="24"/>
              </w:rPr>
            </w:pPr>
          </w:p>
        </w:tc>
      </w:tr>
      <w:tr w:rsidR="00C20FBD">
        <w:trPr>
          <w:trHeight w:val="450"/>
        </w:trPr>
        <w:tc>
          <w:tcPr>
            <w:tcW w:w="2498"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栏次</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1</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2</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3</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4</w:t>
            </w:r>
          </w:p>
        </w:tc>
        <w:tc>
          <w:tcPr>
            <w:tcW w:w="1770" w:type="dxa"/>
            <w:tcBorders>
              <w:top w:val="nil"/>
              <w:left w:val="nil"/>
              <w:bottom w:val="single" w:sz="4" w:space="0" w:color="auto"/>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5</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6</w:t>
            </w:r>
          </w:p>
        </w:tc>
      </w:tr>
      <w:tr w:rsidR="00C20FBD">
        <w:trPr>
          <w:trHeight w:val="450"/>
        </w:trPr>
        <w:tc>
          <w:tcPr>
            <w:tcW w:w="2498" w:type="dxa"/>
            <w:gridSpan w:val="3"/>
            <w:tcBorders>
              <w:top w:val="nil"/>
              <w:left w:val="single" w:sz="8" w:space="0" w:color="auto"/>
              <w:bottom w:val="single" w:sz="4" w:space="0" w:color="auto"/>
              <w:right w:val="single" w:sz="4" w:space="0" w:color="000000"/>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合计</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c>
          <w:tcPr>
            <w:tcW w:w="1770" w:type="dxa"/>
            <w:tcBorders>
              <w:top w:val="nil"/>
              <w:left w:val="nil"/>
              <w:bottom w:val="single" w:sz="4" w:space="0" w:color="auto"/>
              <w:right w:val="nil"/>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0.00</w:t>
            </w:r>
          </w:p>
        </w:tc>
      </w:tr>
      <w:tr w:rsidR="00C20FBD">
        <w:trPr>
          <w:trHeight w:val="450"/>
        </w:trPr>
        <w:tc>
          <w:tcPr>
            <w:tcW w:w="118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312"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18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312"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18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312"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18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312"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18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t xml:space="preserve">　</w:t>
            </w:r>
          </w:p>
        </w:tc>
        <w:tc>
          <w:tcPr>
            <w:tcW w:w="1312"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8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4"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4"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4"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450"/>
        </w:trPr>
        <w:tc>
          <w:tcPr>
            <w:tcW w:w="1186" w:type="dxa"/>
            <w:gridSpan w:val="2"/>
            <w:tcBorders>
              <w:top w:val="single" w:sz="4" w:space="0" w:color="auto"/>
              <w:left w:val="single" w:sz="8" w:space="0" w:color="auto"/>
              <w:bottom w:val="single" w:sz="8" w:space="0" w:color="auto"/>
              <w:right w:val="single" w:sz="4" w:space="0" w:color="auto"/>
            </w:tcBorders>
            <w:shd w:val="clear" w:color="auto" w:fill="auto"/>
            <w:vAlign w:val="center"/>
          </w:tcPr>
          <w:p w:rsidR="00C20FBD" w:rsidRDefault="00970336">
            <w:pPr>
              <w:widowControl/>
              <w:jc w:val="center"/>
              <w:rPr>
                <w:rFonts w:ascii="宋体" w:hAnsi="宋体" w:cs="宋体"/>
                <w:kern w:val="0"/>
                <w:sz w:val="24"/>
              </w:rPr>
            </w:pPr>
            <w:r>
              <w:rPr>
                <w:rFonts w:ascii="宋体" w:hAnsi="宋体" w:cs="宋体" w:hint="eastAsia"/>
                <w:kern w:val="0"/>
                <w:sz w:val="24"/>
              </w:rPr>
              <w:lastRenderedPageBreak/>
              <w:t xml:space="preserve">　</w:t>
            </w:r>
          </w:p>
        </w:tc>
        <w:tc>
          <w:tcPr>
            <w:tcW w:w="1312" w:type="dxa"/>
            <w:tcBorders>
              <w:top w:val="nil"/>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89" w:type="dxa"/>
            <w:tcBorders>
              <w:top w:val="nil"/>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50" w:type="dxa"/>
            <w:tcBorders>
              <w:top w:val="nil"/>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69" w:type="dxa"/>
            <w:tcBorders>
              <w:top w:val="nil"/>
              <w:left w:val="nil"/>
              <w:bottom w:val="single" w:sz="8" w:space="0" w:color="auto"/>
              <w:right w:val="single" w:sz="4"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770" w:type="dxa"/>
            <w:tcBorders>
              <w:top w:val="nil"/>
              <w:left w:val="nil"/>
              <w:bottom w:val="single" w:sz="8" w:space="0" w:color="auto"/>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c>
          <w:tcPr>
            <w:tcW w:w="1814" w:type="dxa"/>
            <w:tcBorders>
              <w:top w:val="nil"/>
              <w:left w:val="single" w:sz="4" w:space="0" w:color="auto"/>
              <w:bottom w:val="single" w:sz="8" w:space="0" w:color="auto"/>
              <w:right w:val="single" w:sz="8" w:space="0" w:color="auto"/>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 xml:space="preserve">　</w:t>
            </w:r>
          </w:p>
        </w:tc>
      </w:tr>
      <w:tr w:rsidR="00C20FBD">
        <w:trPr>
          <w:trHeight w:val="645"/>
        </w:trPr>
        <w:tc>
          <w:tcPr>
            <w:tcW w:w="13340" w:type="dxa"/>
            <w:gridSpan w:val="9"/>
            <w:tcBorders>
              <w:top w:val="single" w:sz="8" w:space="0" w:color="auto"/>
              <w:left w:val="nil"/>
              <w:bottom w:val="nil"/>
              <w:right w:val="nil"/>
            </w:tcBorders>
            <w:shd w:val="clear" w:color="auto" w:fill="auto"/>
            <w:vAlign w:val="center"/>
          </w:tcPr>
          <w:p w:rsidR="00C20FBD" w:rsidRDefault="00970336">
            <w:pPr>
              <w:widowControl/>
              <w:jc w:val="left"/>
              <w:rPr>
                <w:rFonts w:ascii="宋体" w:hAnsi="宋体" w:cs="宋体"/>
                <w:kern w:val="0"/>
                <w:sz w:val="24"/>
              </w:rPr>
            </w:pPr>
            <w:r>
              <w:rPr>
                <w:rFonts w:ascii="宋体" w:hAnsi="宋体" w:cs="宋体" w:hint="eastAsia"/>
                <w:kern w:val="0"/>
                <w:sz w:val="24"/>
              </w:rPr>
              <w:t>注：本表反映部门本年度政府性基金预算财政拨款收入支出及结转和结余情况。</w:t>
            </w:r>
          </w:p>
        </w:tc>
      </w:tr>
    </w:tbl>
    <w:p w:rsidR="00C20FBD" w:rsidRDefault="00C20FBD"/>
    <w:p w:rsidR="00C20FBD" w:rsidRDefault="00C20FBD"/>
    <w:p w:rsidR="00C20FBD" w:rsidRDefault="00C20FBD"/>
    <w:sectPr w:rsidR="00C20FBD" w:rsidSect="00C20FBD">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0FBD"/>
    <w:rsid w:val="00970336"/>
    <w:rsid w:val="00C20FBD"/>
    <w:rsid w:val="10C06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F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2014-10-29T12:08:00Z</dcterms:created>
  <dcterms:modified xsi:type="dcterms:W3CDTF">2020-09-14T02:12:00Z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