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493E" w:rsidRPr="00DF496B" w:rsidRDefault="0068493E" w:rsidP="001C65C4">
      <w:pPr>
        <w:spacing w:line="580" w:lineRule="exact"/>
        <w:rPr>
          <w:rFonts w:ascii="方正黑体简体" w:eastAsia="方正黑体简体" w:hAnsi="宋体" w:cs="宋体"/>
          <w:b/>
          <w:color w:val="000000" w:themeColor="text1"/>
          <w:spacing w:val="8"/>
          <w:kern w:val="0"/>
          <w:sz w:val="32"/>
          <w:szCs w:val="32"/>
        </w:rPr>
      </w:pPr>
      <w:r w:rsidRPr="00DF496B">
        <w:rPr>
          <w:rFonts w:ascii="方正黑体简体" w:eastAsia="方正黑体简体" w:hAnsi="宋体" w:cs="宋体" w:hint="eastAsia"/>
          <w:b/>
          <w:color w:val="000000" w:themeColor="text1"/>
          <w:spacing w:val="8"/>
          <w:kern w:val="0"/>
          <w:sz w:val="32"/>
          <w:szCs w:val="32"/>
        </w:rPr>
        <w:t xml:space="preserve">附件4      </w:t>
      </w:r>
    </w:p>
    <w:p w:rsidR="00B85614" w:rsidRPr="00DF496B" w:rsidRDefault="0068493E" w:rsidP="00B85614">
      <w:pPr>
        <w:spacing w:line="580" w:lineRule="exact"/>
        <w:jc w:val="center"/>
        <w:rPr>
          <w:rFonts w:ascii="方正小标宋简体" w:eastAsia="方正小标宋简体" w:hAnsi="黑体" w:cs="宋体"/>
          <w:b/>
          <w:color w:val="000000" w:themeColor="text1"/>
          <w:spacing w:val="8"/>
          <w:kern w:val="0"/>
          <w:sz w:val="44"/>
          <w:szCs w:val="44"/>
        </w:rPr>
      </w:pPr>
      <w:r w:rsidRPr="00DF496B">
        <w:rPr>
          <w:rFonts w:ascii="方正小标宋简体" w:eastAsia="方正小标宋简体" w:hAnsi="黑体" w:cs="宋体" w:hint="eastAsia"/>
          <w:b/>
          <w:color w:val="000000" w:themeColor="text1"/>
          <w:spacing w:val="8"/>
          <w:kern w:val="0"/>
          <w:sz w:val="44"/>
          <w:szCs w:val="44"/>
        </w:rPr>
        <w:t>201</w:t>
      </w:r>
      <w:r w:rsidR="00B85614" w:rsidRPr="00DF496B">
        <w:rPr>
          <w:rFonts w:ascii="方正小标宋简体" w:eastAsia="方正小标宋简体" w:hAnsi="黑体" w:cs="宋体" w:hint="eastAsia"/>
          <w:b/>
          <w:color w:val="000000" w:themeColor="text1"/>
          <w:spacing w:val="8"/>
          <w:kern w:val="0"/>
          <w:sz w:val="44"/>
          <w:szCs w:val="44"/>
        </w:rPr>
        <w:t>9</w:t>
      </w:r>
      <w:r w:rsidRPr="00DF496B">
        <w:rPr>
          <w:rFonts w:ascii="方正小标宋简体" w:eastAsia="方正小标宋简体" w:hAnsi="黑体" w:cs="宋体" w:hint="eastAsia"/>
          <w:b/>
          <w:color w:val="000000" w:themeColor="text1"/>
          <w:spacing w:val="8"/>
          <w:kern w:val="0"/>
          <w:sz w:val="44"/>
          <w:szCs w:val="44"/>
        </w:rPr>
        <w:t>年度部门整体支出绩效评价评分表</w:t>
      </w:r>
    </w:p>
    <w:p w:rsidR="0068493E" w:rsidRPr="00DF496B" w:rsidRDefault="0068493E" w:rsidP="00B85614">
      <w:pPr>
        <w:spacing w:line="580" w:lineRule="exact"/>
        <w:rPr>
          <w:rFonts w:ascii="方正小标宋简体" w:eastAsia="方正小标宋简体" w:hAnsi="黑体" w:cs="宋体"/>
          <w:b/>
          <w:color w:val="000000" w:themeColor="text1"/>
          <w:spacing w:val="8"/>
          <w:kern w:val="0"/>
          <w:sz w:val="44"/>
          <w:szCs w:val="44"/>
        </w:rPr>
      </w:pPr>
      <w:r w:rsidRPr="00DF496B">
        <w:rPr>
          <w:rFonts w:ascii="方正仿宋简体" w:eastAsia="方正仿宋简体" w:hAnsi="宋体" w:cs="宋体" w:hint="eastAsia"/>
          <w:b/>
          <w:color w:val="000000" w:themeColor="text1"/>
          <w:spacing w:val="8"/>
          <w:kern w:val="0"/>
          <w:sz w:val="28"/>
          <w:szCs w:val="28"/>
        </w:rPr>
        <w:t>填报单位：</w:t>
      </w:r>
      <w:r w:rsidR="00B85614" w:rsidRPr="00DF496B">
        <w:rPr>
          <w:rFonts w:ascii="方正仿宋简体" w:eastAsia="方正仿宋简体" w:hAnsi="宋体" w:cs="宋体" w:hint="eastAsia"/>
          <w:b/>
          <w:color w:val="000000" w:themeColor="text1"/>
          <w:spacing w:val="8"/>
          <w:kern w:val="0"/>
          <w:sz w:val="28"/>
          <w:szCs w:val="28"/>
        </w:rPr>
        <w:t>中共张家界市纪委</w:t>
      </w:r>
    </w:p>
    <w:tbl>
      <w:tblPr>
        <w:tblW w:w="9866" w:type="dxa"/>
        <w:jc w:val="center"/>
        <w:tblLook w:val="04A0"/>
      </w:tblPr>
      <w:tblGrid>
        <w:gridCol w:w="775"/>
        <w:gridCol w:w="691"/>
        <w:gridCol w:w="707"/>
        <w:gridCol w:w="606"/>
        <w:gridCol w:w="2070"/>
        <w:gridCol w:w="2533"/>
        <w:gridCol w:w="1864"/>
        <w:gridCol w:w="620"/>
      </w:tblGrid>
      <w:tr w:rsidR="0068493E" w:rsidRPr="00DF496B" w:rsidTr="00DF496B">
        <w:trPr>
          <w:trHeight w:val="580"/>
          <w:tblHeader/>
          <w:jc w:val="center"/>
        </w:trPr>
        <w:tc>
          <w:tcPr>
            <w:tcW w:w="77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8493E" w:rsidRPr="00DF496B" w:rsidRDefault="0068493E" w:rsidP="001C65C4">
            <w:pPr>
              <w:widowControl/>
              <w:spacing w:line="280" w:lineRule="exact"/>
              <w:jc w:val="left"/>
              <w:rPr>
                <w:rFonts w:ascii="方正黑体简体" w:eastAsia="方正黑体简体" w:hAnsi="宋体" w:cs="宋体"/>
                <w:b/>
                <w:color w:val="000000" w:themeColor="text1"/>
                <w:kern w:val="0"/>
                <w:szCs w:val="21"/>
              </w:rPr>
            </w:pPr>
            <w:r w:rsidRPr="00DF496B">
              <w:rPr>
                <w:rFonts w:ascii="方正黑体简体" w:eastAsia="方正黑体简体" w:hAnsi="宋体" w:cs="宋体" w:hint="eastAsia"/>
                <w:b/>
                <w:color w:val="000000" w:themeColor="text1"/>
                <w:kern w:val="0"/>
                <w:szCs w:val="21"/>
              </w:rPr>
              <w:t>一级指标</w:t>
            </w:r>
          </w:p>
        </w:tc>
        <w:tc>
          <w:tcPr>
            <w:tcW w:w="69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8493E" w:rsidRPr="00DF496B" w:rsidRDefault="0068493E" w:rsidP="001C65C4">
            <w:pPr>
              <w:widowControl/>
              <w:spacing w:line="280" w:lineRule="exact"/>
              <w:jc w:val="center"/>
              <w:rPr>
                <w:rFonts w:ascii="方正黑体简体" w:eastAsia="方正黑体简体" w:hAnsi="宋体" w:cs="宋体"/>
                <w:b/>
                <w:color w:val="000000" w:themeColor="text1"/>
                <w:kern w:val="0"/>
                <w:szCs w:val="21"/>
              </w:rPr>
            </w:pPr>
            <w:r w:rsidRPr="00DF496B">
              <w:rPr>
                <w:rFonts w:ascii="方正黑体简体" w:eastAsia="方正黑体简体" w:hAnsi="宋体" w:cs="宋体" w:hint="eastAsia"/>
                <w:b/>
                <w:color w:val="000000" w:themeColor="text1"/>
                <w:kern w:val="0"/>
                <w:szCs w:val="21"/>
              </w:rPr>
              <w:t>二级指标</w:t>
            </w:r>
          </w:p>
        </w:tc>
        <w:tc>
          <w:tcPr>
            <w:tcW w:w="70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8493E" w:rsidRPr="00DF496B" w:rsidRDefault="0068493E" w:rsidP="001C65C4">
            <w:pPr>
              <w:widowControl/>
              <w:spacing w:line="280" w:lineRule="exact"/>
              <w:jc w:val="center"/>
              <w:rPr>
                <w:rFonts w:ascii="方正黑体简体" w:eastAsia="方正黑体简体" w:hAnsi="宋体" w:cs="宋体"/>
                <w:b/>
                <w:color w:val="000000" w:themeColor="text1"/>
                <w:kern w:val="0"/>
                <w:szCs w:val="21"/>
              </w:rPr>
            </w:pPr>
            <w:r w:rsidRPr="00DF496B">
              <w:rPr>
                <w:rFonts w:ascii="方正黑体简体" w:eastAsia="方正黑体简体" w:hAnsi="宋体" w:cs="宋体" w:hint="eastAsia"/>
                <w:b/>
                <w:color w:val="000000" w:themeColor="text1"/>
                <w:kern w:val="0"/>
                <w:szCs w:val="21"/>
              </w:rPr>
              <w:t>三级指标</w:t>
            </w:r>
          </w:p>
        </w:tc>
        <w:tc>
          <w:tcPr>
            <w:tcW w:w="60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8493E" w:rsidRPr="00DF496B" w:rsidRDefault="0068493E" w:rsidP="001C65C4">
            <w:pPr>
              <w:widowControl/>
              <w:spacing w:line="280" w:lineRule="exact"/>
              <w:jc w:val="center"/>
              <w:rPr>
                <w:rFonts w:ascii="方正黑体简体" w:eastAsia="方正黑体简体" w:hAnsi="宋体" w:cs="宋体"/>
                <w:b/>
                <w:color w:val="000000" w:themeColor="text1"/>
                <w:kern w:val="0"/>
                <w:szCs w:val="21"/>
              </w:rPr>
            </w:pPr>
            <w:r w:rsidRPr="00DF496B">
              <w:rPr>
                <w:rFonts w:ascii="方正黑体简体" w:eastAsia="方正黑体简体" w:hAnsi="宋体" w:cs="宋体" w:hint="eastAsia"/>
                <w:b/>
                <w:color w:val="000000" w:themeColor="text1"/>
                <w:kern w:val="0"/>
                <w:szCs w:val="21"/>
              </w:rPr>
              <w:t>分值</w:t>
            </w:r>
          </w:p>
        </w:tc>
        <w:tc>
          <w:tcPr>
            <w:tcW w:w="207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8493E" w:rsidRPr="00DF496B" w:rsidRDefault="0068493E" w:rsidP="001C65C4">
            <w:pPr>
              <w:widowControl/>
              <w:spacing w:line="280" w:lineRule="exact"/>
              <w:jc w:val="center"/>
              <w:rPr>
                <w:rFonts w:ascii="方正黑体简体" w:eastAsia="方正黑体简体" w:hAnsi="宋体" w:cs="宋体"/>
                <w:b/>
                <w:color w:val="000000" w:themeColor="text1"/>
                <w:kern w:val="0"/>
                <w:szCs w:val="21"/>
              </w:rPr>
            </w:pPr>
            <w:r w:rsidRPr="00DF496B">
              <w:rPr>
                <w:rFonts w:ascii="方正黑体简体" w:eastAsia="方正黑体简体" w:hAnsi="宋体" w:cs="宋体" w:hint="eastAsia"/>
                <w:b/>
                <w:color w:val="000000" w:themeColor="text1"/>
                <w:kern w:val="0"/>
                <w:szCs w:val="21"/>
              </w:rPr>
              <w:t>指标解释</w:t>
            </w:r>
          </w:p>
        </w:tc>
        <w:tc>
          <w:tcPr>
            <w:tcW w:w="253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8493E" w:rsidRPr="00DF496B" w:rsidRDefault="0068493E" w:rsidP="001C65C4">
            <w:pPr>
              <w:widowControl/>
              <w:spacing w:line="280" w:lineRule="exact"/>
              <w:jc w:val="center"/>
              <w:rPr>
                <w:rFonts w:ascii="方正黑体简体" w:eastAsia="方正黑体简体" w:hAnsi="宋体" w:cs="宋体"/>
                <w:b/>
                <w:color w:val="000000" w:themeColor="text1"/>
                <w:kern w:val="0"/>
                <w:szCs w:val="21"/>
              </w:rPr>
            </w:pPr>
            <w:r w:rsidRPr="00DF496B">
              <w:rPr>
                <w:rFonts w:ascii="方正黑体简体" w:eastAsia="方正黑体简体" w:hAnsi="宋体" w:cs="宋体" w:hint="eastAsia"/>
                <w:b/>
                <w:color w:val="000000" w:themeColor="text1"/>
                <w:kern w:val="0"/>
                <w:szCs w:val="21"/>
              </w:rPr>
              <w:t>指标说明</w:t>
            </w:r>
          </w:p>
        </w:tc>
        <w:tc>
          <w:tcPr>
            <w:tcW w:w="186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8493E" w:rsidRPr="00DF496B" w:rsidRDefault="0068493E" w:rsidP="001C65C4">
            <w:pPr>
              <w:widowControl/>
              <w:spacing w:line="280" w:lineRule="exact"/>
              <w:jc w:val="center"/>
              <w:rPr>
                <w:rFonts w:ascii="方正黑体简体" w:eastAsia="方正黑体简体" w:hAnsi="宋体" w:cs="宋体"/>
                <w:b/>
                <w:color w:val="000000" w:themeColor="text1"/>
                <w:kern w:val="0"/>
                <w:szCs w:val="21"/>
              </w:rPr>
            </w:pPr>
            <w:r w:rsidRPr="00DF496B">
              <w:rPr>
                <w:rFonts w:ascii="方正黑体简体" w:eastAsia="方正黑体简体" w:hAnsi="宋体" w:cs="宋体" w:hint="eastAsia"/>
                <w:b/>
                <w:color w:val="000000" w:themeColor="text1"/>
                <w:kern w:val="0"/>
                <w:szCs w:val="21"/>
              </w:rPr>
              <w:t>评价标准</w:t>
            </w:r>
          </w:p>
        </w:tc>
        <w:tc>
          <w:tcPr>
            <w:tcW w:w="6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8493E" w:rsidRPr="00DF496B" w:rsidRDefault="0068493E" w:rsidP="001C65C4">
            <w:pPr>
              <w:widowControl/>
              <w:spacing w:line="280" w:lineRule="exact"/>
              <w:jc w:val="center"/>
              <w:rPr>
                <w:rFonts w:ascii="方正黑体简体" w:eastAsia="方正黑体简体" w:hAnsi="宋体" w:cs="宋体"/>
                <w:b/>
                <w:color w:val="000000" w:themeColor="text1"/>
                <w:kern w:val="0"/>
                <w:szCs w:val="21"/>
              </w:rPr>
            </w:pPr>
            <w:r w:rsidRPr="00DF496B">
              <w:rPr>
                <w:rFonts w:ascii="方正黑体简体" w:eastAsia="方正黑体简体" w:hAnsi="宋体" w:cs="宋体" w:hint="eastAsia"/>
                <w:b/>
                <w:color w:val="000000" w:themeColor="text1"/>
                <w:kern w:val="0"/>
                <w:szCs w:val="21"/>
              </w:rPr>
              <w:t>得分</w:t>
            </w:r>
          </w:p>
        </w:tc>
      </w:tr>
      <w:tr w:rsidR="0068493E" w:rsidRPr="00DF496B" w:rsidTr="00DF496B">
        <w:trPr>
          <w:trHeight w:val="300"/>
          <w:tblHeader/>
          <w:jc w:val="center"/>
        </w:trPr>
        <w:tc>
          <w:tcPr>
            <w:tcW w:w="775" w:type="dxa"/>
            <w:vMerge/>
            <w:tcBorders>
              <w:top w:val="single" w:sz="4" w:space="0" w:color="auto"/>
              <w:left w:val="single" w:sz="4" w:space="0" w:color="auto"/>
              <w:bottom w:val="single" w:sz="4" w:space="0" w:color="auto"/>
              <w:right w:val="single" w:sz="4" w:space="0" w:color="auto"/>
            </w:tcBorders>
            <w:vAlign w:val="center"/>
          </w:tcPr>
          <w:p w:rsidR="0068493E" w:rsidRPr="00DF496B" w:rsidRDefault="0068493E" w:rsidP="001C65C4">
            <w:pPr>
              <w:widowControl/>
              <w:spacing w:line="280" w:lineRule="exact"/>
              <w:jc w:val="left"/>
              <w:rPr>
                <w:rFonts w:ascii="方正仿宋简体" w:eastAsia="方正仿宋简体" w:hAnsi="宋体" w:cs="宋体"/>
                <w:b/>
                <w:color w:val="000000" w:themeColor="text1"/>
                <w:kern w:val="0"/>
                <w:szCs w:val="21"/>
              </w:rPr>
            </w:pPr>
          </w:p>
        </w:tc>
        <w:tc>
          <w:tcPr>
            <w:tcW w:w="691" w:type="dxa"/>
            <w:vMerge/>
            <w:tcBorders>
              <w:top w:val="single" w:sz="4" w:space="0" w:color="auto"/>
              <w:left w:val="single" w:sz="4" w:space="0" w:color="auto"/>
              <w:bottom w:val="single" w:sz="4" w:space="0" w:color="auto"/>
              <w:right w:val="single" w:sz="4" w:space="0" w:color="auto"/>
            </w:tcBorders>
            <w:vAlign w:val="center"/>
          </w:tcPr>
          <w:p w:rsidR="0068493E" w:rsidRPr="00DF496B" w:rsidRDefault="0068493E" w:rsidP="001C65C4">
            <w:pPr>
              <w:widowControl/>
              <w:spacing w:line="280" w:lineRule="exact"/>
              <w:jc w:val="left"/>
              <w:rPr>
                <w:rFonts w:ascii="方正仿宋简体" w:eastAsia="方正仿宋简体" w:hAnsi="宋体" w:cs="宋体"/>
                <w:b/>
                <w:color w:val="000000" w:themeColor="text1"/>
                <w:kern w:val="0"/>
                <w:szCs w:val="21"/>
              </w:rPr>
            </w:pPr>
          </w:p>
        </w:tc>
        <w:tc>
          <w:tcPr>
            <w:tcW w:w="707" w:type="dxa"/>
            <w:vMerge/>
            <w:tcBorders>
              <w:top w:val="single" w:sz="4" w:space="0" w:color="auto"/>
              <w:left w:val="single" w:sz="4" w:space="0" w:color="auto"/>
              <w:bottom w:val="single" w:sz="4" w:space="0" w:color="auto"/>
              <w:right w:val="single" w:sz="4" w:space="0" w:color="auto"/>
            </w:tcBorders>
            <w:vAlign w:val="center"/>
          </w:tcPr>
          <w:p w:rsidR="0068493E" w:rsidRPr="00DF496B" w:rsidRDefault="0068493E" w:rsidP="001C65C4">
            <w:pPr>
              <w:widowControl/>
              <w:spacing w:line="280" w:lineRule="exact"/>
              <w:jc w:val="left"/>
              <w:rPr>
                <w:rFonts w:ascii="方正仿宋简体" w:eastAsia="方正仿宋简体" w:hAnsi="宋体" w:cs="宋体"/>
                <w:b/>
                <w:color w:val="000000" w:themeColor="text1"/>
                <w:kern w:val="0"/>
                <w:szCs w:val="21"/>
              </w:rPr>
            </w:pPr>
          </w:p>
        </w:tc>
        <w:tc>
          <w:tcPr>
            <w:tcW w:w="606" w:type="dxa"/>
            <w:vMerge/>
            <w:tcBorders>
              <w:top w:val="single" w:sz="4" w:space="0" w:color="auto"/>
              <w:left w:val="single" w:sz="4" w:space="0" w:color="auto"/>
              <w:bottom w:val="single" w:sz="4" w:space="0" w:color="auto"/>
              <w:right w:val="single" w:sz="4" w:space="0" w:color="auto"/>
            </w:tcBorders>
            <w:vAlign w:val="center"/>
          </w:tcPr>
          <w:p w:rsidR="0068493E" w:rsidRPr="00DF496B" w:rsidRDefault="0068493E" w:rsidP="001C65C4">
            <w:pPr>
              <w:widowControl/>
              <w:spacing w:line="280" w:lineRule="exact"/>
              <w:jc w:val="left"/>
              <w:rPr>
                <w:rFonts w:ascii="方正仿宋简体" w:eastAsia="方正仿宋简体" w:hAnsi="宋体" w:cs="宋体"/>
                <w:b/>
                <w:color w:val="000000" w:themeColor="text1"/>
                <w:kern w:val="0"/>
                <w:szCs w:val="21"/>
              </w:rPr>
            </w:pPr>
          </w:p>
        </w:tc>
        <w:tc>
          <w:tcPr>
            <w:tcW w:w="2070" w:type="dxa"/>
            <w:vMerge/>
            <w:tcBorders>
              <w:top w:val="single" w:sz="4" w:space="0" w:color="auto"/>
              <w:left w:val="single" w:sz="4" w:space="0" w:color="auto"/>
              <w:bottom w:val="single" w:sz="4" w:space="0" w:color="auto"/>
              <w:right w:val="single" w:sz="4" w:space="0" w:color="auto"/>
            </w:tcBorders>
            <w:vAlign w:val="center"/>
          </w:tcPr>
          <w:p w:rsidR="0068493E" w:rsidRPr="00DF496B" w:rsidRDefault="0068493E" w:rsidP="001C65C4">
            <w:pPr>
              <w:widowControl/>
              <w:spacing w:line="280" w:lineRule="exact"/>
              <w:jc w:val="left"/>
              <w:rPr>
                <w:rFonts w:ascii="方正仿宋简体" w:eastAsia="方正仿宋简体" w:hAnsi="宋体" w:cs="宋体"/>
                <w:b/>
                <w:color w:val="000000" w:themeColor="text1"/>
                <w:kern w:val="0"/>
                <w:szCs w:val="21"/>
              </w:rPr>
            </w:pPr>
          </w:p>
        </w:tc>
        <w:tc>
          <w:tcPr>
            <w:tcW w:w="2533" w:type="dxa"/>
            <w:vMerge/>
            <w:tcBorders>
              <w:top w:val="single" w:sz="4" w:space="0" w:color="auto"/>
              <w:left w:val="single" w:sz="4" w:space="0" w:color="auto"/>
              <w:bottom w:val="single" w:sz="4" w:space="0" w:color="auto"/>
              <w:right w:val="single" w:sz="4" w:space="0" w:color="auto"/>
            </w:tcBorders>
            <w:vAlign w:val="center"/>
          </w:tcPr>
          <w:p w:rsidR="0068493E" w:rsidRPr="00DF496B" w:rsidRDefault="0068493E" w:rsidP="001C65C4">
            <w:pPr>
              <w:widowControl/>
              <w:spacing w:line="280" w:lineRule="exact"/>
              <w:jc w:val="left"/>
              <w:rPr>
                <w:rFonts w:ascii="方正仿宋简体" w:eastAsia="方正仿宋简体" w:hAnsi="宋体" w:cs="宋体"/>
                <w:b/>
                <w:color w:val="000000" w:themeColor="text1"/>
                <w:kern w:val="0"/>
                <w:szCs w:val="21"/>
              </w:rPr>
            </w:pPr>
          </w:p>
        </w:tc>
        <w:tc>
          <w:tcPr>
            <w:tcW w:w="1864" w:type="dxa"/>
            <w:vMerge/>
            <w:tcBorders>
              <w:top w:val="single" w:sz="4" w:space="0" w:color="auto"/>
              <w:left w:val="single" w:sz="4" w:space="0" w:color="auto"/>
              <w:bottom w:val="single" w:sz="4" w:space="0" w:color="auto"/>
              <w:right w:val="single" w:sz="4" w:space="0" w:color="auto"/>
            </w:tcBorders>
            <w:vAlign w:val="center"/>
          </w:tcPr>
          <w:p w:rsidR="0068493E" w:rsidRPr="00DF496B" w:rsidRDefault="0068493E" w:rsidP="001C65C4">
            <w:pPr>
              <w:widowControl/>
              <w:spacing w:line="280" w:lineRule="exact"/>
              <w:jc w:val="left"/>
              <w:rPr>
                <w:rFonts w:ascii="方正仿宋简体" w:eastAsia="方正仿宋简体" w:hAnsi="宋体" w:cs="宋体"/>
                <w:b/>
                <w:color w:val="000000" w:themeColor="text1"/>
                <w:kern w:val="0"/>
                <w:szCs w:val="21"/>
              </w:rPr>
            </w:pPr>
          </w:p>
        </w:tc>
        <w:tc>
          <w:tcPr>
            <w:tcW w:w="620" w:type="dxa"/>
            <w:vMerge/>
            <w:tcBorders>
              <w:top w:val="single" w:sz="4" w:space="0" w:color="auto"/>
              <w:left w:val="single" w:sz="4" w:space="0" w:color="auto"/>
              <w:bottom w:val="single" w:sz="4" w:space="0" w:color="auto"/>
              <w:right w:val="single" w:sz="4" w:space="0" w:color="auto"/>
            </w:tcBorders>
            <w:vAlign w:val="center"/>
          </w:tcPr>
          <w:p w:rsidR="0068493E" w:rsidRPr="00DF496B" w:rsidRDefault="0068493E" w:rsidP="001C65C4">
            <w:pPr>
              <w:widowControl/>
              <w:spacing w:line="280" w:lineRule="exact"/>
              <w:jc w:val="left"/>
              <w:rPr>
                <w:rFonts w:ascii="方正仿宋简体" w:eastAsia="方正仿宋简体" w:hAnsi="宋体" w:cs="宋体"/>
                <w:b/>
                <w:color w:val="000000" w:themeColor="text1"/>
                <w:kern w:val="0"/>
                <w:szCs w:val="21"/>
              </w:rPr>
            </w:pPr>
          </w:p>
        </w:tc>
      </w:tr>
      <w:tr w:rsidR="0068493E" w:rsidRPr="00DF496B" w:rsidTr="00DF496B">
        <w:trPr>
          <w:trHeight w:val="1350"/>
          <w:jc w:val="center"/>
        </w:trPr>
        <w:tc>
          <w:tcPr>
            <w:tcW w:w="775" w:type="dxa"/>
            <w:vMerge w:val="restart"/>
            <w:tcBorders>
              <w:top w:val="nil"/>
              <w:left w:val="single" w:sz="4" w:space="0" w:color="auto"/>
              <w:right w:val="single" w:sz="4" w:space="0" w:color="auto"/>
            </w:tcBorders>
            <w:shd w:val="clear" w:color="auto" w:fill="auto"/>
            <w:vAlign w:val="center"/>
          </w:tcPr>
          <w:p w:rsidR="0068493E" w:rsidRPr="00DF496B" w:rsidRDefault="0068493E" w:rsidP="001C65C4">
            <w:pPr>
              <w:widowControl/>
              <w:spacing w:line="280" w:lineRule="exact"/>
              <w:jc w:val="center"/>
              <w:rPr>
                <w:rFonts w:ascii="方正仿宋简体" w:eastAsia="方正仿宋简体" w:hAnsi="宋体" w:cs="宋体"/>
                <w:b/>
                <w:color w:val="000000" w:themeColor="text1"/>
                <w:kern w:val="0"/>
                <w:szCs w:val="21"/>
              </w:rPr>
            </w:pPr>
            <w:r w:rsidRPr="00DF496B">
              <w:rPr>
                <w:rFonts w:ascii="方正仿宋简体" w:eastAsia="方正仿宋简体" w:hAnsi="宋体" w:cs="宋体" w:hint="eastAsia"/>
                <w:b/>
                <w:color w:val="000000" w:themeColor="text1"/>
                <w:kern w:val="0"/>
                <w:szCs w:val="21"/>
              </w:rPr>
              <w:t>投入（10分）</w:t>
            </w:r>
          </w:p>
        </w:tc>
        <w:tc>
          <w:tcPr>
            <w:tcW w:w="691" w:type="dxa"/>
            <w:vMerge w:val="restart"/>
            <w:tcBorders>
              <w:top w:val="nil"/>
              <w:left w:val="single" w:sz="4" w:space="0" w:color="auto"/>
              <w:right w:val="single" w:sz="4" w:space="0" w:color="auto"/>
            </w:tcBorders>
            <w:shd w:val="clear" w:color="auto" w:fill="auto"/>
            <w:vAlign w:val="center"/>
          </w:tcPr>
          <w:p w:rsidR="0068493E" w:rsidRPr="00DF496B" w:rsidRDefault="0068493E" w:rsidP="001C65C4">
            <w:pPr>
              <w:widowControl/>
              <w:spacing w:line="280" w:lineRule="exact"/>
              <w:jc w:val="center"/>
              <w:rPr>
                <w:rFonts w:ascii="方正仿宋简体" w:eastAsia="方正仿宋简体" w:hAnsi="宋体" w:cs="宋体"/>
                <w:b/>
                <w:color w:val="000000" w:themeColor="text1"/>
                <w:kern w:val="0"/>
                <w:szCs w:val="21"/>
              </w:rPr>
            </w:pPr>
            <w:r w:rsidRPr="00DF496B">
              <w:rPr>
                <w:rFonts w:ascii="方正仿宋简体" w:eastAsia="方正仿宋简体" w:hAnsi="宋体" w:cs="宋体" w:hint="eastAsia"/>
                <w:b/>
                <w:color w:val="000000" w:themeColor="text1"/>
                <w:kern w:val="0"/>
                <w:szCs w:val="21"/>
              </w:rPr>
              <w:t>目标设定（4分）</w:t>
            </w:r>
          </w:p>
        </w:tc>
        <w:tc>
          <w:tcPr>
            <w:tcW w:w="707" w:type="dxa"/>
            <w:tcBorders>
              <w:top w:val="nil"/>
              <w:left w:val="single" w:sz="4" w:space="0" w:color="auto"/>
              <w:bottom w:val="single" w:sz="4" w:space="0" w:color="auto"/>
              <w:right w:val="single" w:sz="4" w:space="0" w:color="auto"/>
            </w:tcBorders>
            <w:shd w:val="clear" w:color="auto" w:fill="auto"/>
            <w:vAlign w:val="center"/>
          </w:tcPr>
          <w:p w:rsidR="0068493E" w:rsidRPr="00DF496B" w:rsidRDefault="0068493E" w:rsidP="001C65C4">
            <w:pPr>
              <w:widowControl/>
              <w:spacing w:line="280" w:lineRule="exact"/>
              <w:jc w:val="center"/>
              <w:rPr>
                <w:rFonts w:ascii="方正仿宋简体" w:eastAsia="方正仿宋简体" w:hAnsi="宋体" w:cs="宋体"/>
                <w:b/>
                <w:color w:val="000000" w:themeColor="text1"/>
                <w:kern w:val="0"/>
                <w:szCs w:val="21"/>
              </w:rPr>
            </w:pPr>
            <w:r w:rsidRPr="00DF496B">
              <w:rPr>
                <w:rFonts w:ascii="方正仿宋简体" w:eastAsia="方正仿宋简体" w:hAnsi="宋体" w:cs="宋体" w:hint="eastAsia"/>
                <w:b/>
                <w:color w:val="000000" w:themeColor="text1"/>
                <w:kern w:val="0"/>
                <w:szCs w:val="21"/>
              </w:rPr>
              <w:t>绩效目标合理性</w:t>
            </w:r>
          </w:p>
        </w:tc>
        <w:tc>
          <w:tcPr>
            <w:tcW w:w="606" w:type="dxa"/>
            <w:tcBorders>
              <w:top w:val="nil"/>
              <w:left w:val="single" w:sz="4" w:space="0" w:color="auto"/>
              <w:bottom w:val="single" w:sz="4" w:space="0" w:color="auto"/>
              <w:right w:val="single" w:sz="4" w:space="0" w:color="auto"/>
            </w:tcBorders>
            <w:shd w:val="clear" w:color="auto" w:fill="auto"/>
            <w:vAlign w:val="center"/>
          </w:tcPr>
          <w:p w:rsidR="0068493E" w:rsidRPr="00DF496B" w:rsidRDefault="0068493E" w:rsidP="001C65C4">
            <w:pPr>
              <w:widowControl/>
              <w:spacing w:line="280" w:lineRule="exact"/>
              <w:jc w:val="center"/>
              <w:rPr>
                <w:rFonts w:ascii="方正仿宋简体" w:eastAsia="方正仿宋简体" w:hAnsi="宋体" w:cs="宋体"/>
                <w:b/>
                <w:color w:val="000000" w:themeColor="text1"/>
                <w:kern w:val="0"/>
                <w:szCs w:val="21"/>
              </w:rPr>
            </w:pPr>
            <w:r w:rsidRPr="00DF496B">
              <w:rPr>
                <w:rFonts w:ascii="方正仿宋简体" w:eastAsia="方正仿宋简体" w:hAnsi="宋体" w:cs="宋体" w:hint="eastAsia"/>
                <w:b/>
                <w:color w:val="000000" w:themeColor="text1"/>
                <w:kern w:val="0"/>
                <w:szCs w:val="21"/>
              </w:rPr>
              <w:t>2</w:t>
            </w:r>
          </w:p>
        </w:tc>
        <w:tc>
          <w:tcPr>
            <w:tcW w:w="2070" w:type="dxa"/>
            <w:tcBorders>
              <w:top w:val="nil"/>
              <w:left w:val="single" w:sz="4" w:space="0" w:color="auto"/>
              <w:bottom w:val="single" w:sz="4" w:space="0" w:color="auto"/>
              <w:right w:val="nil"/>
            </w:tcBorders>
            <w:shd w:val="clear" w:color="auto" w:fill="auto"/>
            <w:vAlign w:val="center"/>
          </w:tcPr>
          <w:p w:rsidR="0068493E" w:rsidRPr="00DF496B" w:rsidRDefault="0068493E" w:rsidP="001C65C4">
            <w:pPr>
              <w:widowControl/>
              <w:spacing w:line="280" w:lineRule="exact"/>
              <w:rPr>
                <w:rFonts w:ascii="方正仿宋简体" w:eastAsia="方正仿宋简体" w:hAnsi="宋体" w:cs="宋体"/>
                <w:b/>
                <w:color w:val="000000" w:themeColor="text1"/>
                <w:kern w:val="0"/>
                <w:szCs w:val="21"/>
              </w:rPr>
            </w:pPr>
            <w:r w:rsidRPr="00DF496B">
              <w:rPr>
                <w:rFonts w:ascii="方正仿宋简体" w:eastAsia="方正仿宋简体" w:hAnsi="宋体" w:cs="宋体" w:hint="eastAsia"/>
                <w:b/>
                <w:color w:val="000000" w:themeColor="text1"/>
                <w:kern w:val="0"/>
                <w:szCs w:val="21"/>
              </w:rPr>
              <w:t>部门（单位）所设立的整体绩效目标依据是否充分，是否符合客观实际，用以反映和考核整体绩效目标与部门履职、年度工作任务的相符性情况。</w:t>
            </w:r>
          </w:p>
        </w:tc>
        <w:tc>
          <w:tcPr>
            <w:tcW w:w="2533" w:type="dxa"/>
            <w:tcBorders>
              <w:top w:val="nil"/>
              <w:left w:val="single" w:sz="4" w:space="0" w:color="auto"/>
              <w:bottom w:val="single" w:sz="4" w:space="0" w:color="auto"/>
              <w:right w:val="nil"/>
            </w:tcBorders>
            <w:shd w:val="clear" w:color="auto" w:fill="auto"/>
            <w:vAlign w:val="center"/>
          </w:tcPr>
          <w:p w:rsidR="0068493E" w:rsidRPr="00DF496B" w:rsidRDefault="0068493E" w:rsidP="001C65C4">
            <w:pPr>
              <w:widowControl/>
              <w:spacing w:line="280" w:lineRule="exact"/>
              <w:rPr>
                <w:rFonts w:ascii="方正仿宋简体" w:eastAsia="方正仿宋简体" w:hAnsi="宋体" w:cs="宋体"/>
                <w:b/>
                <w:color w:val="000000" w:themeColor="text1"/>
                <w:kern w:val="0"/>
                <w:szCs w:val="21"/>
              </w:rPr>
            </w:pPr>
            <w:r w:rsidRPr="00DF496B">
              <w:rPr>
                <w:rFonts w:ascii="方正仿宋简体" w:eastAsia="方正仿宋简体" w:hAnsi="宋体" w:cs="宋体" w:hint="eastAsia"/>
                <w:b/>
                <w:color w:val="000000" w:themeColor="text1"/>
                <w:kern w:val="0"/>
                <w:szCs w:val="21"/>
              </w:rPr>
              <w:t>评价要点：①是否符合国家法律法规、国民经济和社会发展总体规划；②是否符合部门“三定”方案确定的职责；③是否符合部门制定的中长期实施规划。</w:t>
            </w:r>
          </w:p>
        </w:tc>
        <w:tc>
          <w:tcPr>
            <w:tcW w:w="1864" w:type="dxa"/>
            <w:tcBorders>
              <w:top w:val="nil"/>
              <w:left w:val="single" w:sz="4" w:space="0" w:color="auto"/>
              <w:bottom w:val="single" w:sz="4" w:space="0" w:color="auto"/>
              <w:right w:val="single" w:sz="4" w:space="0" w:color="auto"/>
            </w:tcBorders>
            <w:shd w:val="clear" w:color="auto" w:fill="auto"/>
            <w:vAlign w:val="center"/>
          </w:tcPr>
          <w:p w:rsidR="0068493E" w:rsidRPr="00DF496B" w:rsidRDefault="0068493E" w:rsidP="001C65C4">
            <w:pPr>
              <w:widowControl/>
              <w:spacing w:line="280" w:lineRule="exact"/>
              <w:rPr>
                <w:rFonts w:ascii="方正仿宋简体" w:eastAsia="方正仿宋简体" w:hAnsi="宋体" w:cs="宋体"/>
                <w:b/>
                <w:color w:val="000000" w:themeColor="text1"/>
                <w:kern w:val="0"/>
                <w:szCs w:val="21"/>
              </w:rPr>
            </w:pPr>
            <w:r w:rsidRPr="00DF496B">
              <w:rPr>
                <w:rFonts w:ascii="方正仿宋简体" w:eastAsia="方正仿宋简体" w:hAnsi="宋体" w:cs="宋体" w:hint="eastAsia"/>
                <w:b/>
                <w:color w:val="000000" w:themeColor="text1"/>
                <w:kern w:val="0"/>
                <w:szCs w:val="21"/>
              </w:rPr>
              <w:t>合理：2分；较合理：1分；不合理：0分</w:t>
            </w:r>
          </w:p>
        </w:tc>
        <w:tc>
          <w:tcPr>
            <w:tcW w:w="620" w:type="dxa"/>
            <w:tcBorders>
              <w:top w:val="nil"/>
              <w:left w:val="nil"/>
              <w:bottom w:val="single" w:sz="4" w:space="0" w:color="auto"/>
              <w:right w:val="single" w:sz="4" w:space="0" w:color="auto"/>
            </w:tcBorders>
            <w:shd w:val="clear" w:color="auto" w:fill="auto"/>
            <w:vAlign w:val="center"/>
          </w:tcPr>
          <w:p w:rsidR="0068493E" w:rsidRPr="00DF496B" w:rsidRDefault="0068493E" w:rsidP="001C65C4">
            <w:pPr>
              <w:widowControl/>
              <w:spacing w:line="280" w:lineRule="exact"/>
              <w:jc w:val="left"/>
              <w:rPr>
                <w:rFonts w:ascii="方正仿宋简体" w:eastAsia="方正仿宋简体" w:hAnsi="宋体" w:cs="宋体"/>
                <w:b/>
                <w:color w:val="000000" w:themeColor="text1"/>
                <w:kern w:val="0"/>
                <w:szCs w:val="21"/>
              </w:rPr>
            </w:pPr>
            <w:r w:rsidRPr="00DF496B">
              <w:rPr>
                <w:rFonts w:ascii="方正仿宋简体" w:eastAsia="方正仿宋简体" w:hAnsi="宋体" w:cs="宋体" w:hint="eastAsia"/>
                <w:b/>
                <w:color w:val="000000" w:themeColor="text1"/>
                <w:kern w:val="0"/>
                <w:szCs w:val="21"/>
              </w:rPr>
              <w:t>2</w:t>
            </w:r>
          </w:p>
        </w:tc>
      </w:tr>
      <w:tr w:rsidR="0068493E" w:rsidRPr="00DF496B" w:rsidTr="00DF496B">
        <w:trPr>
          <w:trHeight w:val="1542"/>
          <w:jc w:val="center"/>
        </w:trPr>
        <w:tc>
          <w:tcPr>
            <w:tcW w:w="775" w:type="dxa"/>
            <w:vMerge/>
            <w:tcBorders>
              <w:left w:val="single" w:sz="4" w:space="0" w:color="auto"/>
              <w:right w:val="single" w:sz="4" w:space="0" w:color="auto"/>
            </w:tcBorders>
            <w:shd w:val="clear" w:color="auto" w:fill="auto"/>
            <w:vAlign w:val="center"/>
          </w:tcPr>
          <w:p w:rsidR="0068493E" w:rsidRPr="00DF496B" w:rsidRDefault="0068493E" w:rsidP="001C65C4">
            <w:pPr>
              <w:widowControl/>
              <w:spacing w:line="280" w:lineRule="exact"/>
              <w:jc w:val="center"/>
              <w:rPr>
                <w:rFonts w:ascii="方正仿宋简体" w:eastAsia="方正仿宋简体" w:hAnsi="宋体" w:cs="宋体"/>
                <w:b/>
                <w:color w:val="000000" w:themeColor="text1"/>
                <w:kern w:val="0"/>
                <w:szCs w:val="21"/>
              </w:rPr>
            </w:pPr>
          </w:p>
        </w:tc>
        <w:tc>
          <w:tcPr>
            <w:tcW w:w="691" w:type="dxa"/>
            <w:vMerge/>
            <w:tcBorders>
              <w:left w:val="single" w:sz="4" w:space="0" w:color="auto"/>
              <w:bottom w:val="single" w:sz="4" w:space="0" w:color="auto"/>
              <w:right w:val="single" w:sz="4" w:space="0" w:color="auto"/>
            </w:tcBorders>
            <w:shd w:val="clear" w:color="auto" w:fill="auto"/>
            <w:vAlign w:val="center"/>
          </w:tcPr>
          <w:p w:rsidR="0068493E" w:rsidRPr="00DF496B" w:rsidRDefault="0068493E" w:rsidP="001C65C4">
            <w:pPr>
              <w:widowControl/>
              <w:spacing w:line="280" w:lineRule="exact"/>
              <w:jc w:val="center"/>
              <w:rPr>
                <w:rFonts w:ascii="方正仿宋简体" w:eastAsia="方正仿宋简体" w:hAnsi="宋体" w:cs="宋体"/>
                <w:b/>
                <w:color w:val="000000" w:themeColor="text1"/>
                <w:kern w:val="0"/>
                <w:szCs w:val="21"/>
              </w:rPr>
            </w:pPr>
          </w:p>
        </w:tc>
        <w:tc>
          <w:tcPr>
            <w:tcW w:w="707" w:type="dxa"/>
            <w:tcBorders>
              <w:top w:val="nil"/>
              <w:left w:val="single" w:sz="4" w:space="0" w:color="auto"/>
              <w:bottom w:val="single" w:sz="4" w:space="0" w:color="auto"/>
              <w:right w:val="single" w:sz="4" w:space="0" w:color="auto"/>
            </w:tcBorders>
            <w:shd w:val="clear" w:color="auto" w:fill="auto"/>
            <w:vAlign w:val="center"/>
          </w:tcPr>
          <w:p w:rsidR="0068493E" w:rsidRPr="00DF496B" w:rsidRDefault="0068493E" w:rsidP="001C65C4">
            <w:pPr>
              <w:widowControl/>
              <w:spacing w:line="280" w:lineRule="exact"/>
              <w:jc w:val="center"/>
              <w:rPr>
                <w:rFonts w:ascii="方正仿宋简体" w:eastAsia="方正仿宋简体" w:hAnsi="宋体" w:cs="宋体"/>
                <w:b/>
                <w:color w:val="000000" w:themeColor="text1"/>
                <w:kern w:val="0"/>
                <w:szCs w:val="21"/>
              </w:rPr>
            </w:pPr>
            <w:r w:rsidRPr="00DF496B">
              <w:rPr>
                <w:rFonts w:ascii="方正仿宋简体" w:eastAsia="方正仿宋简体" w:hAnsi="宋体" w:cs="宋体" w:hint="eastAsia"/>
                <w:b/>
                <w:color w:val="000000" w:themeColor="text1"/>
                <w:kern w:val="0"/>
                <w:szCs w:val="21"/>
              </w:rPr>
              <w:t>绩效目标明确性</w:t>
            </w:r>
          </w:p>
        </w:tc>
        <w:tc>
          <w:tcPr>
            <w:tcW w:w="606" w:type="dxa"/>
            <w:tcBorders>
              <w:top w:val="nil"/>
              <w:left w:val="single" w:sz="4" w:space="0" w:color="auto"/>
              <w:bottom w:val="single" w:sz="4" w:space="0" w:color="auto"/>
              <w:right w:val="single" w:sz="4" w:space="0" w:color="auto"/>
            </w:tcBorders>
            <w:shd w:val="clear" w:color="auto" w:fill="auto"/>
            <w:vAlign w:val="center"/>
          </w:tcPr>
          <w:p w:rsidR="0068493E" w:rsidRPr="00DF496B" w:rsidRDefault="0068493E" w:rsidP="001C65C4">
            <w:pPr>
              <w:widowControl/>
              <w:spacing w:line="280" w:lineRule="exact"/>
              <w:jc w:val="center"/>
              <w:rPr>
                <w:rFonts w:ascii="方正仿宋简体" w:eastAsia="方正仿宋简体" w:hAnsi="宋体" w:cs="宋体"/>
                <w:b/>
                <w:color w:val="000000" w:themeColor="text1"/>
                <w:kern w:val="0"/>
                <w:szCs w:val="21"/>
              </w:rPr>
            </w:pPr>
            <w:r w:rsidRPr="00DF496B">
              <w:rPr>
                <w:rFonts w:ascii="方正仿宋简体" w:eastAsia="方正仿宋简体" w:hAnsi="宋体" w:cs="宋体" w:hint="eastAsia"/>
                <w:b/>
                <w:color w:val="000000" w:themeColor="text1"/>
                <w:kern w:val="0"/>
                <w:szCs w:val="21"/>
              </w:rPr>
              <w:t>2</w:t>
            </w:r>
          </w:p>
        </w:tc>
        <w:tc>
          <w:tcPr>
            <w:tcW w:w="2070" w:type="dxa"/>
            <w:tcBorders>
              <w:top w:val="nil"/>
              <w:left w:val="single" w:sz="4" w:space="0" w:color="auto"/>
              <w:bottom w:val="single" w:sz="4" w:space="0" w:color="auto"/>
              <w:right w:val="nil"/>
            </w:tcBorders>
            <w:shd w:val="clear" w:color="auto" w:fill="auto"/>
            <w:vAlign w:val="center"/>
          </w:tcPr>
          <w:p w:rsidR="0068493E" w:rsidRPr="00DF496B" w:rsidRDefault="0068493E" w:rsidP="001C65C4">
            <w:pPr>
              <w:widowControl/>
              <w:spacing w:line="280" w:lineRule="exact"/>
              <w:rPr>
                <w:rFonts w:ascii="方正仿宋简体" w:eastAsia="方正仿宋简体" w:hAnsi="宋体" w:cs="宋体"/>
                <w:b/>
                <w:color w:val="000000" w:themeColor="text1"/>
                <w:kern w:val="0"/>
                <w:szCs w:val="21"/>
              </w:rPr>
            </w:pPr>
            <w:r w:rsidRPr="00DF496B">
              <w:rPr>
                <w:rFonts w:ascii="方正仿宋简体" w:eastAsia="方正仿宋简体" w:hAnsi="宋体" w:cs="宋体" w:hint="eastAsia"/>
                <w:b/>
                <w:color w:val="000000" w:themeColor="text1"/>
                <w:kern w:val="0"/>
                <w:szCs w:val="21"/>
              </w:rPr>
              <w:t>部门（单位）依据整体绩效目标所设定的绩效指标是否清晰、细化、可衡量，用以反映和考核整体绩效目标的</w:t>
            </w:r>
            <w:proofErr w:type="gramStart"/>
            <w:r w:rsidRPr="00DF496B">
              <w:rPr>
                <w:rFonts w:ascii="方正仿宋简体" w:eastAsia="方正仿宋简体" w:hAnsi="宋体" w:cs="宋体" w:hint="eastAsia"/>
                <w:b/>
                <w:color w:val="000000" w:themeColor="text1"/>
                <w:kern w:val="0"/>
                <w:szCs w:val="21"/>
              </w:rPr>
              <w:t>明细化</w:t>
            </w:r>
            <w:proofErr w:type="gramEnd"/>
            <w:r w:rsidRPr="00DF496B">
              <w:rPr>
                <w:rFonts w:ascii="方正仿宋简体" w:eastAsia="方正仿宋简体" w:hAnsi="宋体" w:cs="宋体" w:hint="eastAsia"/>
                <w:b/>
                <w:color w:val="000000" w:themeColor="text1"/>
                <w:kern w:val="0"/>
                <w:szCs w:val="21"/>
              </w:rPr>
              <w:t>情况。</w:t>
            </w:r>
          </w:p>
        </w:tc>
        <w:tc>
          <w:tcPr>
            <w:tcW w:w="2533" w:type="dxa"/>
            <w:tcBorders>
              <w:top w:val="nil"/>
              <w:left w:val="single" w:sz="4" w:space="0" w:color="auto"/>
              <w:bottom w:val="single" w:sz="4" w:space="0" w:color="auto"/>
              <w:right w:val="nil"/>
            </w:tcBorders>
            <w:shd w:val="clear" w:color="auto" w:fill="auto"/>
            <w:vAlign w:val="center"/>
          </w:tcPr>
          <w:p w:rsidR="0068493E" w:rsidRPr="00DF496B" w:rsidRDefault="0068493E" w:rsidP="001C65C4">
            <w:pPr>
              <w:widowControl/>
              <w:spacing w:line="280" w:lineRule="exact"/>
              <w:rPr>
                <w:rFonts w:ascii="方正仿宋简体" w:eastAsia="方正仿宋简体" w:hAnsi="宋体" w:cs="宋体"/>
                <w:b/>
                <w:color w:val="000000" w:themeColor="text1"/>
                <w:kern w:val="0"/>
                <w:szCs w:val="21"/>
              </w:rPr>
            </w:pPr>
            <w:r w:rsidRPr="00DF496B">
              <w:rPr>
                <w:rFonts w:ascii="方正仿宋简体" w:eastAsia="方正仿宋简体" w:hAnsi="宋体" w:cs="宋体" w:hint="eastAsia"/>
                <w:b/>
                <w:color w:val="000000" w:themeColor="text1"/>
                <w:kern w:val="0"/>
                <w:szCs w:val="21"/>
              </w:rPr>
              <w:t>评价要点：①是否将部门整体的绩效目标细化分解为具体的工作任务；②是否通过清晰、可衡量的指标</w:t>
            </w:r>
            <w:proofErr w:type="gramStart"/>
            <w:r w:rsidRPr="00DF496B">
              <w:rPr>
                <w:rFonts w:ascii="方正仿宋简体" w:eastAsia="方正仿宋简体" w:hAnsi="宋体" w:cs="宋体" w:hint="eastAsia"/>
                <w:b/>
                <w:color w:val="000000" w:themeColor="text1"/>
                <w:kern w:val="0"/>
                <w:szCs w:val="21"/>
              </w:rPr>
              <w:t>值予以</w:t>
            </w:r>
            <w:proofErr w:type="gramEnd"/>
            <w:r w:rsidRPr="00DF496B">
              <w:rPr>
                <w:rFonts w:ascii="方正仿宋简体" w:eastAsia="方正仿宋简体" w:hAnsi="宋体" w:cs="宋体" w:hint="eastAsia"/>
                <w:b/>
                <w:color w:val="000000" w:themeColor="text1"/>
                <w:kern w:val="0"/>
                <w:szCs w:val="21"/>
              </w:rPr>
              <w:t>体现；③是否与部门年度任务数或计划数相对应；④是否与本年度部门预算资金相匹配。</w:t>
            </w:r>
          </w:p>
        </w:tc>
        <w:tc>
          <w:tcPr>
            <w:tcW w:w="1864" w:type="dxa"/>
            <w:tcBorders>
              <w:top w:val="nil"/>
              <w:left w:val="single" w:sz="4" w:space="0" w:color="auto"/>
              <w:bottom w:val="single" w:sz="4" w:space="0" w:color="auto"/>
              <w:right w:val="single" w:sz="4" w:space="0" w:color="auto"/>
            </w:tcBorders>
            <w:shd w:val="clear" w:color="auto" w:fill="auto"/>
            <w:vAlign w:val="center"/>
          </w:tcPr>
          <w:p w:rsidR="0068493E" w:rsidRPr="00DF496B" w:rsidRDefault="0068493E" w:rsidP="001C65C4">
            <w:pPr>
              <w:widowControl/>
              <w:spacing w:line="280" w:lineRule="exact"/>
              <w:rPr>
                <w:rFonts w:ascii="方正仿宋简体" w:eastAsia="方正仿宋简体" w:hAnsi="宋体" w:cs="宋体"/>
                <w:b/>
                <w:color w:val="000000" w:themeColor="text1"/>
                <w:kern w:val="0"/>
                <w:szCs w:val="21"/>
              </w:rPr>
            </w:pPr>
            <w:r w:rsidRPr="00DF496B">
              <w:rPr>
                <w:rFonts w:ascii="方正仿宋简体" w:eastAsia="方正仿宋简体" w:hAnsi="宋体" w:cs="宋体" w:hint="eastAsia"/>
                <w:b/>
                <w:color w:val="000000" w:themeColor="text1"/>
                <w:kern w:val="0"/>
                <w:szCs w:val="21"/>
              </w:rPr>
              <w:t>明确：2分；较明确：1分；不明确：0分</w:t>
            </w:r>
          </w:p>
        </w:tc>
        <w:tc>
          <w:tcPr>
            <w:tcW w:w="620" w:type="dxa"/>
            <w:tcBorders>
              <w:top w:val="nil"/>
              <w:left w:val="nil"/>
              <w:bottom w:val="single" w:sz="4" w:space="0" w:color="auto"/>
              <w:right w:val="single" w:sz="4" w:space="0" w:color="auto"/>
            </w:tcBorders>
            <w:shd w:val="clear" w:color="auto" w:fill="auto"/>
            <w:vAlign w:val="center"/>
          </w:tcPr>
          <w:p w:rsidR="0068493E" w:rsidRPr="00DF496B" w:rsidRDefault="0068493E" w:rsidP="001C65C4">
            <w:pPr>
              <w:widowControl/>
              <w:spacing w:line="280" w:lineRule="exact"/>
              <w:jc w:val="left"/>
              <w:rPr>
                <w:rFonts w:ascii="方正仿宋简体" w:eastAsia="方正仿宋简体" w:hAnsi="宋体" w:cs="宋体"/>
                <w:b/>
                <w:color w:val="000000" w:themeColor="text1"/>
                <w:kern w:val="0"/>
                <w:szCs w:val="21"/>
              </w:rPr>
            </w:pPr>
            <w:r w:rsidRPr="00DF496B">
              <w:rPr>
                <w:rFonts w:ascii="方正仿宋简体" w:eastAsia="方正仿宋简体" w:hAnsi="宋体" w:cs="宋体" w:hint="eastAsia"/>
                <w:b/>
                <w:color w:val="000000" w:themeColor="text1"/>
                <w:kern w:val="0"/>
                <w:szCs w:val="21"/>
              </w:rPr>
              <w:t>2</w:t>
            </w:r>
          </w:p>
        </w:tc>
      </w:tr>
      <w:tr w:rsidR="0068493E" w:rsidRPr="00DF496B" w:rsidTr="00DF496B">
        <w:trPr>
          <w:trHeight w:val="1482"/>
          <w:jc w:val="center"/>
        </w:trPr>
        <w:tc>
          <w:tcPr>
            <w:tcW w:w="775" w:type="dxa"/>
            <w:vMerge/>
            <w:tcBorders>
              <w:left w:val="single" w:sz="4" w:space="0" w:color="auto"/>
              <w:right w:val="single" w:sz="4" w:space="0" w:color="auto"/>
            </w:tcBorders>
            <w:shd w:val="clear" w:color="auto" w:fill="auto"/>
            <w:vAlign w:val="center"/>
          </w:tcPr>
          <w:p w:rsidR="0068493E" w:rsidRPr="00DF496B" w:rsidRDefault="0068493E" w:rsidP="001C65C4">
            <w:pPr>
              <w:widowControl/>
              <w:spacing w:line="280" w:lineRule="exact"/>
              <w:jc w:val="center"/>
              <w:rPr>
                <w:rFonts w:ascii="方正仿宋简体" w:eastAsia="方正仿宋简体" w:hAnsi="宋体" w:cs="宋体"/>
                <w:b/>
                <w:color w:val="000000" w:themeColor="text1"/>
                <w:kern w:val="0"/>
                <w:szCs w:val="21"/>
              </w:rPr>
            </w:pPr>
          </w:p>
        </w:tc>
        <w:tc>
          <w:tcPr>
            <w:tcW w:w="691" w:type="dxa"/>
            <w:vMerge w:val="restart"/>
            <w:tcBorders>
              <w:top w:val="nil"/>
              <w:left w:val="single" w:sz="4" w:space="0" w:color="auto"/>
              <w:right w:val="single" w:sz="4" w:space="0" w:color="auto"/>
            </w:tcBorders>
            <w:shd w:val="clear" w:color="auto" w:fill="auto"/>
            <w:vAlign w:val="center"/>
          </w:tcPr>
          <w:p w:rsidR="0068493E" w:rsidRPr="00DF496B" w:rsidRDefault="0068493E" w:rsidP="001C65C4">
            <w:pPr>
              <w:widowControl/>
              <w:spacing w:line="280" w:lineRule="exact"/>
              <w:jc w:val="center"/>
              <w:rPr>
                <w:rFonts w:ascii="方正仿宋简体" w:eastAsia="方正仿宋简体" w:hAnsi="宋体" w:cs="宋体"/>
                <w:b/>
                <w:color w:val="000000" w:themeColor="text1"/>
                <w:kern w:val="0"/>
                <w:szCs w:val="21"/>
              </w:rPr>
            </w:pPr>
            <w:r w:rsidRPr="00DF496B">
              <w:rPr>
                <w:rFonts w:ascii="方正仿宋简体" w:eastAsia="方正仿宋简体" w:hAnsi="宋体" w:cs="宋体" w:hint="eastAsia"/>
                <w:b/>
                <w:color w:val="000000" w:themeColor="text1"/>
                <w:kern w:val="0"/>
                <w:szCs w:val="21"/>
              </w:rPr>
              <w:t>预算配置（6分）</w:t>
            </w:r>
          </w:p>
        </w:tc>
        <w:tc>
          <w:tcPr>
            <w:tcW w:w="707" w:type="dxa"/>
            <w:tcBorders>
              <w:top w:val="nil"/>
              <w:left w:val="single" w:sz="4" w:space="0" w:color="auto"/>
              <w:bottom w:val="single" w:sz="4" w:space="0" w:color="auto"/>
              <w:right w:val="single" w:sz="4" w:space="0" w:color="auto"/>
            </w:tcBorders>
            <w:shd w:val="clear" w:color="auto" w:fill="auto"/>
            <w:vAlign w:val="center"/>
          </w:tcPr>
          <w:p w:rsidR="0068493E" w:rsidRPr="00DF496B" w:rsidRDefault="0068493E" w:rsidP="001C65C4">
            <w:pPr>
              <w:widowControl/>
              <w:spacing w:line="280" w:lineRule="exact"/>
              <w:jc w:val="center"/>
              <w:rPr>
                <w:rFonts w:ascii="方正仿宋简体" w:eastAsia="方正仿宋简体" w:hAnsi="宋体" w:cs="宋体"/>
                <w:b/>
                <w:color w:val="000000" w:themeColor="text1"/>
                <w:kern w:val="0"/>
                <w:szCs w:val="21"/>
              </w:rPr>
            </w:pPr>
            <w:r w:rsidRPr="00DF496B">
              <w:rPr>
                <w:rFonts w:ascii="方正仿宋简体" w:eastAsia="方正仿宋简体" w:hAnsi="宋体" w:cs="宋体" w:hint="eastAsia"/>
                <w:b/>
                <w:color w:val="000000" w:themeColor="text1"/>
                <w:kern w:val="0"/>
                <w:szCs w:val="21"/>
              </w:rPr>
              <w:t>在职人员控制率</w:t>
            </w:r>
          </w:p>
        </w:tc>
        <w:tc>
          <w:tcPr>
            <w:tcW w:w="606" w:type="dxa"/>
            <w:tcBorders>
              <w:top w:val="nil"/>
              <w:left w:val="single" w:sz="4" w:space="0" w:color="auto"/>
              <w:bottom w:val="single" w:sz="4" w:space="0" w:color="auto"/>
              <w:right w:val="single" w:sz="4" w:space="0" w:color="auto"/>
            </w:tcBorders>
            <w:shd w:val="clear" w:color="auto" w:fill="auto"/>
            <w:vAlign w:val="center"/>
          </w:tcPr>
          <w:p w:rsidR="0068493E" w:rsidRPr="00DF496B" w:rsidRDefault="0068493E" w:rsidP="001C65C4">
            <w:pPr>
              <w:widowControl/>
              <w:spacing w:line="280" w:lineRule="exact"/>
              <w:jc w:val="center"/>
              <w:rPr>
                <w:rFonts w:ascii="方正仿宋简体" w:eastAsia="方正仿宋简体" w:hAnsi="宋体" w:cs="宋体"/>
                <w:b/>
                <w:color w:val="000000" w:themeColor="text1"/>
                <w:kern w:val="0"/>
                <w:szCs w:val="21"/>
              </w:rPr>
            </w:pPr>
            <w:r w:rsidRPr="00DF496B">
              <w:rPr>
                <w:rFonts w:ascii="方正仿宋简体" w:eastAsia="方正仿宋简体" w:hAnsi="宋体" w:cs="宋体" w:hint="eastAsia"/>
                <w:b/>
                <w:color w:val="000000" w:themeColor="text1"/>
                <w:kern w:val="0"/>
                <w:szCs w:val="21"/>
              </w:rPr>
              <w:t>3</w:t>
            </w:r>
          </w:p>
        </w:tc>
        <w:tc>
          <w:tcPr>
            <w:tcW w:w="2070" w:type="dxa"/>
            <w:tcBorders>
              <w:top w:val="nil"/>
              <w:left w:val="single" w:sz="4" w:space="0" w:color="auto"/>
              <w:bottom w:val="single" w:sz="4" w:space="0" w:color="auto"/>
              <w:right w:val="nil"/>
            </w:tcBorders>
            <w:shd w:val="clear" w:color="auto" w:fill="auto"/>
            <w:vAlign w:val="center"/>
          </w:tcPr>
          <w:p w:rsidR="0068493E" w:rsidRPr="00DF496B" w:rsidRDefault="0068493E" w:rsidP="001C65C4">
            <w:pPr>
              <w:widowControl/>
              <w:spacing w:line="280" w:lineRule="exact"/>
              <w:rPr>
                <w:rFonts w:ascii="方正仿宋简体" w:eastAsia="方正仿宋简体" w:hAnsi="宋体" w:cs="宋体"/>
                <w:b/>
                <w:color w:val="000000" w:themeColor="text1"/>
                <w:kern w:val="0"/>
                <w:szCs w:val="21"/>
              </w:rPr>
            </w:pPr>
            <w:r w:rsidRPr="00DF496B">
              <w:rPr>
                <w:rFonts w:ascii="方正仿宋简体" w:eastAsia="方正仿宋简体" w:hAnsi="宋体" w:cs="宋体" w:hint="eastAsia"/>
                <w:b/>
                <w:color w:val="000000" w:themeColor="text1"/>
                <w:kern w:val="0"/>
                <w:szCs w:val="21"/>
              </w:rPr>
              <w:t>部门（单位）本年度实际在职人员数与编制数的比率，用以反映和考核对人员成本的控制程度。</w:t>
            </w:r>
          </w:p>
        </w:tc>
        <w:tc>
          <w:tcPr>
            <w:tcW w:w="2533" w:type="dxa"/>
            <w:tcBorders>
              <w:top w:val="nil"/>
              <w:left w:val="single" w:sz="4" w:space="0" w:color="auto"/>
              <w:bottom w:val="single" w:sz="4" w:space="0" w:color="auto"/>
              <w:right w:val="nil"/>
            </w:tcBorders>
            <w:shd w:val="clear" w:color="auto" w:fill="auto"/>
            <w:vAlign w:val="center"/>
          </w:tcPr>
          <w:p w:rsidR="0068493E" w:rsidRPr="00DF496B" w:rsidRDefault="0068493E" w:rsidP="001C65C4">
            <w:pPr>
              <w:widowControl/>
              <w:spacing w:line="280" w:lineRule="exact"/>
              <w:rPr>
                <w:rFonts w:ascii="方正仿宋简体" w:eastAsia="方正仿宋简体" w:hAnsi="宋体" w:cs="宋体"/>
                <w:b/>
                <w:color w:val="000000" w:themeColor="text1"/>
                <w:kern w:val="0"/>
                <w:szCs w:val="21"/>
              </w:rPr>
            </w:pPr>
            <w:r w:rsidRPr="00DF496B">
              <w:rPr>
                <w:rFonts w:ascii="方正仿宋简体" w:eastAsia="方正仿宋简体" w:hAnsi="宋体" w:cs="宋体" w:hint="eastAsia"/>
                <w:b/>
                <w:color w:val="000000" w:themeColor="text1"/>
                <w:kern w:val="0"/>
                <w:szCs w:val="21"/>
              </w:rPr>
              <w:t>在职人员控制率=（在职人员数/编制数）×100%，在职人员数：部门（单位）实际在职人数，以财政局确定的部门决算编制口径为准。</w:t>
            </w:r>
          </w:p>
          <w:p w:rsidR="0068493E" w:rsidRPr="00DF496B" w:rsidRDefault="0068493E" w:rsidP="001C65C4">
            <w:pPr>
              <w:widowControl/>
              <w:spacing w:line="280" w:lineRule="exact"/>
              <w:rPr>
                <w:rFonts w:ascii="方正仿宋简体" w:eastAsia="方正仿宋简体" w:hAnsi="宋体" w:cs="宋体"/>
                <w:b/>
                <w:color w:val="000000" w:themeColor="text1"/>
                <w:kern w:val="0"/>
                <w:szCs w:val="21"/>
              </w:rPr>
            </w:pPr>
            <w:r w:rsidRPr="00DF496B">
              <w:rPr>
                <w:rFonts w:ascii="方正仿宋简体" w:eastAsia="方正仿宋简体" w:hAnsi="宋体" w:cs="宋体" w:hint="eastAsia"/>
                <w:b/>
                <w:color w:val="000000" w:themeColor="text1"/>
                <w:kern w:val="0"/>
                <w:szCs w:val="21"/>
              </w:rPr>
              <w:t>编制数：机构编制部门核定批复的部门（单位）的人员编制数。</w:t>
            </w:r>
          </w:p>
        </w:tc>
        <w:tc>
          <w:tcPr>
            <w:tcW w:w="1864" w:type="dxa"/>
            <w:tcBorders>
              <w:top w:val="nil"/>
              <w:left w:val="single" w:sz="4" w:space="0" w:color="auto"/>
              <w:bottom w:val="single" w:sz="4" w:space="0" w:color="auto"/>
              <w:right w:val="single" w:sz="4" w:space="0" w:color="auto"/>
            </w:tcBorders>
            <w:shd w:val="clear" w:color="auto" w:fill="auto"/>
            <w:vAlign w:val="center"/>
          </w:tcPr>
          <w:p w:rsidR="0068493E" w:rsidRPr="00DF496B" w:rsidRDefault="0068493E" w:rsidP="001C65C4">
            <w:pPr>
              <w:spacing w:line="280" w:lineRule="exact"/>
              <w:rPr>
                <w:rFonts w:ascii="方正仿宋简体" w:eastAsia="方正仿宋简体" w:hAnsi="宋体" w:cs="宋体"/>
                <w:b/>
                <w:color w:val="000000" w:themeColor="text1"/>
                <w:kern w:val="0"/>
                <w:szCs w:val="21"/>
              </w:rPr>
            </w:pPr>
            <w:r w:rsidRPr="00DF496B">
              <w:rPr>
                <w:rFonts w:ascii="方正仿宋简体" w:eastAsia="方正仿宋简体" w:hAnsi="宋体" w:cs="宋体" w:hint="eastAsia"/>
                <w:b/>
                <w:color w:val="000000" w:themeColor="text1"/>
                <w:kern w:val="0"/>
                <w:szCs w:val="21"/>
              </w:rPr>
              <w:t>以100%为标准。在职人员控制率</w:t>
            </w:r>
            <w:r w:rsidRPr="00DF496B">
              <w:rPr>
                <w:rFonts w:ascii="宋体" w:eastAsia="方正仿宋简体" w:hAnsi="宋体" w:cs="宋体" w:hint="eastAsia"/>
                <w:b/>
                <w:color w:val="000000" w:themeColor="text1"/>
                <w:kern w:val="0"/>
                <w:szCs w:val="21"/>
              </w:rPr>
              <w:t>≦</w:t>
            </w:r>
            <w:r w:rsidRPr="00DF496B">
              <w:rPr>
                <w:rFonts w:ascii="方正仿宋简体" w:eastAsia="方正仿宋简体" w:hAnsi="宋体" w:cs="宋体" w:hint="eastAsia"/>
                <w:b/>
                <w:color w:val="000000" w:themeColor="text1"/>
                <w:kern w:val="0"/>
                <w:szCs w:val="21"/>
              </w:rPr>
              <w:t>100%，计3分；每超过一个百分点扣0.5分，扣完为止。</w:t>
            </w:r>
          </w:p>
        </w:tc>
        <w:tc>
          <w:tcPr>
            <w:tcW w:w="620" w:type="dxa"/>
            <w:tcBorders>
              <w:top w:val="nil"/>
              <w:left w:val="nil"/>
              <w:bottom w:val="single" w:sz="4" w:space="0" w:color="auto"/>
              <w:right w:val="single" w:sz="4" w:space="0" w:color="auto"/>
            </w:tcBorders>
            <w:shd w:val="clear" w:color="auto" w:fill="auto"/>
            <w:vAlign w:val="center"/>
          </w:tcPr>
          <w:p w:rsidR="0068493E" w:rsidRPr="00DF496B" w:rsidRDefault="0068493E" w:rsidP="001C65C4">
            <w:pPr>
              <w:widowControl/>
              <w:spacing w:line="280" w:lineRule="exact"/>
              <w:jc w:val="left"/>
              <w:rPr>
                <w:rFonts w:ascii="方正仿宋简体" w:eastAsia="方正仿宋简体" w:hAnsi="宋体" w:cs="宋体"/>
                <w:b/>
                <w:color w:val="000000" w:themeColor="text1"/>
                <w:kern w:val="0"/>
                <w:szCs w:val="21"/>
              </w:rPr>
            </w:pPr>
            <w:r w:rsidRPr="00DF496B">
              <w:rPr>
                <w:rFonts w:ascii="方正仿宋简体" w:eastAsia="方正仿宋简体" w:hAnsi="宋体" w:cs="宋体" w:hint="eastAsia"/>
                <w:b/>
                <w:color w:val="000000" w:themeColor="text1"/>
                <w:kern w:val="0"/>
                <w:szCs w:val="21"/>
              </w:rPr>
              <w:t xml:space="preserve">　3</w:t>
            </w:r>
          </w:p>
        </w:tc>
      </w:tr>
      <w:tr w:rsidR="0068493E" w:rsidRPr="00DF496B" w:rsidTr="00DF496B">
        <w:trPr>
          <w:trHeight w:val="1336"/>
          <w:jc w:val="center"/>
        </w:trPr>
        <w:tc>
          <w:tcPr>
            <w:tcW w:w="775" w:type="dxa"/>
            <w:vMerge/>
            <w:tcBorders>
              <w:left w:val="single" w:sz="4" w:space="0" w:color="auto"/>
              <w:bottom w:val="single" w:sz="4" w:space="0" w:color="auto"/>
              <w:right w:val="single" w:sz="4" w:space="0" w:color="auto"/>
            </w:tcBorders>
            <w:vAlign w:val="center"/>
          </w:tcPr>
          <w:p w:rsidR="0068493E" w:rsidRPr="00DF496B" w:rsidRDefault="0068493E" w:rsidP="001C65C4">
            <w:pPr>
              <w:widowControl/>
              <w:spacing w:line="280" w:lineRule="exact"/>
              <w:jc w:val="left"/>
              <w:rPr>
                <w:rFonts w:ascii="方正仿宋简体" w:eastAsia="方正仿宋简体" w:hAnsi="宋体" w:cs="宋体"/>
                <w:b/>
                <w:color w:val="000000" w:themeColor="text1"/>
                <w:kern w:val="0"/>
                <w:szCs w:val="21"/>
              </w:rPr>
            </w:pPr>
          </w:p>
        </w:tc>
        <w:tc>
          <w:tcPr>
            <w:tcW w:w="691" w:type="dxa"/>
            <w:vMerge/>
            <w:tcBorders>
              <w:left w:val="single" w:sz="4" w:space="0" w:color="auto"/>
              <w:bottom w:val="single" w:sz="4" w:space="0" w:color="auto"/>
              <w:right w:val="single" w:sz="4" w:space="0" w:color="auto"/>
            </w:tcBorders>
            <w:shd w:val="clear" w:color="auto" w:fill="auto"/>
            <w:vAlign w:val="center"/>
          </w:tcPr>
          <w:p w:rsidR="0068493E" w:rsidRPr="00DF496B" w:rsidRDefault="0068493E" w:rsidP="001C65C4">
            <w:pPr>
              <w:widowControl/>
              <w:spacing w:line="280" w:lineRule="exact"/>
              <w:jc w:val="left"/>
              <w:rPr>
                <w:rFonts w:ascii="方正仿宋简体" w:eastAsia="方正仿宋简体" w:hAnsi="宋体" w:cs="宋体"/>
                <w:b/>
                <w:color w:val="000000" w:themeColor="text1"/>
                <w:kern w:val="0"/>
                <w:szCs w:val="21"/>
              </w:rPr>
            </w:pPr>
          </w:p>
        </w:tc>
        <w:tc>
          <w:tcPr>
            <w:tcW w:w="707" w:type="dxa"/>
            <w:tcBorders>
              <w:top w:val="nil"/>
              <w:left w:val="nil"/>
              <w:bottom w:val="single" w:sz="4" w:space="0" w:color="auto"/>
              <w:right w:val="single" w:sz="4" w:space="0" w:color="auto"/>
            </w:tcBorders>
            <w:shd w:val="clear" w:color="auto" w:fill="auto"/>
            <w:vAlign w:val="center"/>
          </w:tcPr>
          <w:p w:rsidR="0068493E" w:rsidRPr="00DF496B" w:rsidRDefault="0068493E" w:rsidP="001C65C4">
            <w:pPr>
              <w:widowControl/>
              <w:spacing w:line="280" w:lineRule="exact"/>
              <w:jc w:val="center"/>
              <w:rPr>
                <w:rFonts w:ascii="方正仿宋简体" w:eastAsia="方正仿宋简体" w:hAnsi="宋体" w:cs="宋体"/>
                <w:b/>
                <w:color w:val="000000" w:themeColor="text1"/>
                <w:kern w:val="0"/>
                <w:szCs w:val="21"/>
              </w:rPr>
            </w:pPr>
            <w:r w:rsidRPr="00DF496B">
              <w:rPr>
                <w:rFonts w:ascii="方正仿宋简体" w:eastAsia="方正仿宋简体" w:hAnsi="宋体" w:cs="宋体" w:hint="eastAsia"/>
                <w:b/>
                <w:color w:val="000000" w:themeColor="text1"/>
                <w:kern w:val="0"/>
                <w:szCs w:val="21"/>
              </w:rPr>
              <w:t>“三公经费”变动率</w:t>
            </w:r>
          </w:p>
        </w:tc>
        <w:tc>
          <w:tcPr>
            <w:tcW w:w="606" w:type="dxa"/>
            <w:tcBorders>
              <w:top w:val="nil"/>
              <w:left w:val="nil"/>
              <w:bottom w:val="single" w:sz="4" w:space="0" w:color="auto"/>
              <w:right w:val="single" w:sz="4" w:space="0" w:color="auto"/>
            </w:tcBorders>
            <w:shd w:val="clear" w:color="auto" w:fill="auto"/>
            <w:vAlign w:val="center"/>
          </w:tcPr>
          <w:p w:rsidR="0068493E" w:rsidRPr="00DF496B" w:rsidRDefault="0068493E" w:rsidP="001C65C4">
            <w:pPr>
              <w:widowControl/>
              <w:spacing w:line="280" w:lineRule="exact"/>
              <w:jc w:val="center"/>
              <w:rPr>
                <w:rFonts w:ascii="方正仿宋简体" w:eastAsia="方正仿宋简体" w:hAnsi="宋体" w:cs="宋体"/>
                <w:b/>
                <w:color w:val="000000" w:themeColor="text1"/>
                <w:kern w:val="0"/>
                <w:szCs w:val="21"/>
              </w:rPr>
            </w:pPr>
            <w:r w:rsidRPr="00DF496B">
              <w:rPr>
                <w:rFonts w:ascii="方正仿宋简体" w:eastAsia="方正仿宋简体" w:hAnsi="宋体" w:cs="宋体" w:hint="eastAsia"/>
                <w:b/>
                <w:color w:val="000000" w:themeColor="text1"/>
                <w:kern w:val="0"/>
                <w:szCs w:val="21"/>
              </w:rPr>
              <w:t>3</w:t>
            </w:r>
          </w:p>
        </w:tc>
        <w:tc>
          <w:tcPr>
            <w:tcW w:w="2070" w:type="dxa"/>
            <w:tcBorders>
              <w:top w:val="single" w:sz="4" w:space="0" w:color="auto"/>
              <w:left w:val="nil"/>
              <w:bottom w:val="single" w:sz="4" w:space="0" w:color="auto"/>
              <w:right w:val="single" w:sz="4" w:space="0" w:color="auto"/>
            </w:tcBorders>
            <w:shd w:val="clear" w:color="auto" w:fill="auto"/>
            <w:vAlign w:val="center"/>
          </w:tcPr>
          <w:p w:rsidR="0068493E" w:rsidRPr="00DF496B" w:rsidRDefault="0068493E" w:rsidP="001C65C4">
            <w:pPr>
              <w:spacing w:line="280" w:lineRule="exact"/>
              <w:rPr>
                <w:rFonts w:ascii="方正仿宋简体" w:eastAsia="方正仿宋简体"/>
                <w:b/>
                <w:color w:val="000000" w:themeColor="text1"/>
                <w:szCs w:val="21"/>
              </w:rPr>
            </w:pPr>
            <w:r w:rsidRPr="00DF496B">
              <w:rPr>
                <w:rFonts w:ascii="方正仿宋简体" w:eastAsia="方正仿宋简体" w:hAnsi="宋体" w:cs="宋体" w:hint="eastAsia"/>
                <w:b/>
                <w:color w:val="000000" w:themeColor="text1"/>
                <w:kern w:val="0"/>
                <w:szCs w:val="21"/>
              </w:rPr>
              <w:t>部门（单位）本年度“三公经费”预算数与上年度“三公经费”预算数的变动比率，用以反映和考核对控制重点行政成本的努力程度。</w:t>
            </w:r>
          </w:p>
          <w:p w:rsidR="0068493E" w:rsidRPr="00DF496B" w:rsidRDefault="0068493E" w:rsidP="001C65C4">
            <w:pPr>
              <w:widowControl/>
              <w:spacing w:line="280" w:lineRule="exact"/>
              <w:rPr>
                <w:rFonts w:ascii="方正仿宋简体" w:eastAsia="方正仿宋简体" w:hAnsi="宋体" w:cs="宋体"/>
                <w:b/>
                <w:color w:val="000000" w:themeColor="text1"/>
                <w:kern w:val="0"/>
                <w:szCs w:val="21"/>
              </w:rPr>
            </w:pPr>
          </w:p>
        </w:tc>
        <w:tc>
          <w:tcPr>
            <w:tcW w:w="2533" w:type="dxa"/>
            <w:tcBorders>
              <w:top w:val="single" w:sz="4" w:space="0" w:color="auto"/>
              <w:left w:val="nil"/>
              <w:bottom w:val="single" w:sz="4" w:space="0" w:color="auto"/>
              <w:right w:val="single" w:sz="4" w:space="0" w:color="auto"/>
            </w:tcBorders>
            <w:shd w:val="clear" w:color="auto" w:fill="auto"/>
            <w:vAlign w:val="center"/>
          </w:tcPr>
          <w:p w:rsidR="0068493E" w:rsidRPr="00DF496B" w:rsidRDefault="0068493E" w:rsidP="001C65C4">
            <w:pPr>
              <w:spacing w:line="280" w:lineRule="exact"/>
              <w:rPr>
                <w:rFonts w:ascii="方正仿宋简体" w:eastAsia="方正仿宋简体"/>
                <w:b/>
                <w:color w:val="000000" w:themeColor="text1"/>
                <w:szCs w:val="21"/>
              </w:rPr>
            </w:pPr>
            <w:r w:rsidRPr="00DF496B">
              <w:rPr>
                <w:rFonts w:ascii="方正仿宋简体" w:eastAsia="方正仿宋简体" w:hAnsi="宋体" w:cs="宋体" w:hint="eastAsia"/>
                <w:b/>
                <w:color w:val="000000" w:themeColor="text1"/>
                <w:kern w:val="0"/>
                <w:szCs w:val="21"/>
              </w:rPr>
              <w:t>“三公经费”变动率=[（本年度“三公经费”预算数-上年度“三公经费”预算数）/上年度“三公经费”预算数]×100%。</w:t>
            </w:r>
          </w:p>
        </w:tc>
        <w:tc>
          <w:tcPr>
            <w:tcW w:w="1864" w:type="dxa"/>
            <w:tcBorders>
              <w:top w:val="single" w:sz="4" w:space="0" w:color="auto"/>
              <w:left w:val="single" w:sz="4" w:space="0" w:color="auto"/>
              <w:bottom w:val="single" w:sz="4" w:space="0" w:color="auto"/>
              <w:right w:val="single" w:sz="4" w:space="0" w:color="auto"/>
            </w:tcBorders>
            <w:shd w:val="clear" w:color="auto" w:fill="auto"/>
            <w:vAlign w:val="center"/>
          </w:tcPr>
          <w:p w:rsidR="0068493E" w:rsidRPr="00DF496B" w:rsidRDefault="0068493E" w:rsidP="001C65C4">
            <w:pPr>
              <w:widowControl/>
              <w:spacing w:line="280" w:lineRule="exact"/>
              <w:rPr>
                <w:rFonts w:ascii="方正仿宋简体" w:eastAsia="方正仿宋简体" w:hAnsi="宋体" w:cs="宋体"/>
                <w:b/>
                <w:color w:val="000000" w:themeColor="text1"/>
                <w:kern w:val="0"/>
                <w:szCs w:val="21"/>
              </w:rPr>
            </w:pPr>
            <w:r w:rsidRPr="00DF496B">
              <w:rPr>
                <w:rFonts w:ascii="方正仿宋简体" w:eastAsia="方正仿宋简体" w:hAnsi="宋体" w:cs="宋体" w:hint="eastAsia"/>
                <w:b/>
                <w:color w:val="000000" w:themeColor="text1"/>
                <w:kern w:val="0"/>
                <w:szCs w:val="21"/>
              </w:rPr>
              <w:t>“三公经费”变动率</w:t>
            </w:r>
            <w:r w:rsidRPr="00DF496B">
              <w:rPr>
                <w:rFonts w:ascii="宋体" w:eastAsia="方正仿宋简体" w:hAnsi="宋体" w:cs="宋体" w:hint="eastAsia"/>
                <w:b/>
                <w:color w:val="000000" w:themeColor="text1"/>
                <w:kern w:val="0"/>
                <w:szCs w:val="21"/>
              </w:rPr>
              <w:t>≦</w:t>
            </w:r>
            <w:r w:rsidRPr="00DF496B">
              <w:rPr>
                <w:rFonts w:ascii="方正仿宋简体" w:eastAsia="方正仿宋简体" w:hAnsi="宋体" w:cs="宋体" w:hint="eastAsia"/>
                <w:b/>
                <w:color w:val="000000" w:themeColor="text1"/>
                <w:kern w:val="0"/>
                <w:szCs w:val="21"/>
              </w:rPr>
              <w:t>0,计3分；“三公经费”变动率＞0，每超过一个百分点扣0.5分，扣完为止。</w:t>
            </w:r>
          </w:p>
        </w:tc>
        <w:tc>
          <w:tcPr>
            <w:tcW w:w="620" w:type="dxa"/>
            <w:tcBorders>
              <w:top w:val="nil"/>
              <w:left w:val="nil"/>
              <w:bottom w:val="single" w:sz="4" w:space="0" w:color="auto"/>
              <w:right w:val="single" w:sz="4" w:space="0" w:color="auto"/>
            </w:tcBorders>
            <w:shd w:val="clear" w:color="auto" w:fill="auto"/>
            <w:vAlign w:val="center"/>
          </w:tcPr>
          <w:p w:rsidR="0068493E" w:rsidRPr="00DF496B" w:rsidRDefault="0068493E" w:rsidP="001C65C4">
            <w:pPr>
              <w:widowControl/>
              <w:spacing w:line="280" w:lineRule="exact"/>
              <w:jc w:val="left"/>
              <w:rPr>
                <w:rFonts w:ascii="方正仿宋简体" w:eastAsia="方正仿宋简体" w:hAnsi="宋体" w:cs="宋体"/>
                <w:b/>
                <w:color w:val="000000" w:themeColor="text1"/>
                <w:kern w:val="0"/>
                <w:szCs w:val="21"/>
              </w:rPr>
            </w:pPr>
            <w:r w:rsidRPr="00DF496B">
              <w:rPr>
                <w:rFonts w:ascii="方正仿宋简体" w:eastAsia="方正仿宋简体" w:hAnsi="宋体" w:cs="宋体" w:hint="eastAsia"/>
                <w:b/>
                <w:color w:val="000000" w:themeColor="text1"/>
                <w:kern w:val="0"/>
                <w:szCs w:val="21"/>
              </w:rPr>
              <w:t>3</w:t>
            </w:r>
          </w:p>
        </w:tc>
      </w:tr>
      <w:tr w:rsidR="0068493E" w:rsidRPr="00DF496B" w:rsidTr="00DF496B">
        <w:trPr>
          <w:trHeight w:val="1409"/>
          <w:jc w:val="center"/>
        </w:trPr>
        <w:tc>
          <w:tcPr>
            <w:tcW w:w="77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C65C4" w:rsidRPr="00DF496B" w:rsidRDefault="0068493E" w:rsidP="001C65C4">
            <w:pPr>
              <w:widowControl/>
              <w:spacing w:line="280" w:lineRule="exact"/>
              <w:rPr>
                <w:rFonts w:ascii="方正仿宋简体" w:eastAsia="方正仿宋简体" w:hAnsi="宋体" w:cs="宋体"/>
                <w:b/>
                <w:color w:val="000000" w:themeColor="text1"/>
                <w:kern w:val="0"/>
                <w:szCs w:val="21"/>
              </w:rPr>
            </w:pPr>
            <w:r w:rsidRPr="00DF496B">
              <w:rPr>
                <w:rFonts w:ascii="方正仿宋简体" w:eastAsia="方正仿宋简体" w:hAnsi="宋体" w:cs="宋体" w:hint="eastAsia"/>
                <w:b/>
                <w:color w:val="000000" w:themeColor="text1"/>
                <w:kern w:val="0"/>
                <w:szCs w:val="21"/>
              </w:rPr>
              <w:lastRenderedPageBreak/>
              <w:t xml:space="preserve">                                                       过程（50</w:t>
            </w:r>
          </w:p>
          <w:p w:rsidR="0068493E" w:rsidRPr="00DF496B" w:rsidRDefault="0068493E" w:rsidP="001C65C4">
            <w:pPr>
              <w:widowControl/>
              <w:spacing w:line="280" w:lineRule="exact"/>
              <w:rPr>
                <w:rFonts w:ascii="方正仿宋简体" w:eastAsia="方正仿宋简体" w:hAnsi="宋体" w:cs="宋体"/>
                <w:b/>
                <w:color w:val="000000" w:themeColor="text1"/>
                <w:kern w:val="0"/>
                <w:szCs w:val="21"/>
              </w:rPr>
            </w:pPr>
            <w:r w:rsidRPr="00DF496B">
              <w:rPr>
                <w:rFonts w:ascii="方正仿宋简体" w:eastAsia="方正仿宋简体" w:hAnsi="宋体" w:cs="宋体" w:hint="eastAsia"/>
                <w:b/>
                <w:color w:val="000000" w:themeColor="text1"/>
                <w:kern w:val="0"/>
                <w:szCs w:val="21"/>
              </w:rPr>
              <w:t xml:space="preserve">分）                                                                                                                   </w:t>
            </w:r>
          </w:p>
        </w:tc>
        <w:tc>
          <w:tcPr>
            <w:tcW w:w="69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8493E" w:rsidRPr="00DF496B" w:rsidRDefault="0068493E" w:rsidP="001C65C4">
            <w:pPr>
              <w:widowControl/>
              <w:spacing w:line="280" w:lineRule="exact"/>
              <w:jc w:val="center"/>
              <w:rPr>
                <w:rFonts w:ascii="方正仿宋简体" w:eastAsia="方正仿宋简体" w:hAnsi="宋体" w:cs="宋体"/>
                <w:b/>
                <w:color w:val="000000" w:themeColor="text1"/>
                <w:kern w:val="0"/>
                <w:szCs w:val="21"/>
              </w:rPr>
            </w:pPr>
            <w:r w:rsidRPr="00DF496B">
              <w:rPr>
                <w:rFonts w:ascii="方正仿宋简体" w:eastAsia="方正仿宋简体" w:hAnsi="宋体" w:cs="宋体" w:hint="eastAsia"/>
                <w:b/>
                <w:color w:val="000000" w:themeColor="text1"/>
                <w:kern w:val="0"/>
                <w:szCs w:val="21"/>
              </w:rPr>
              <w:t>预算执行</w:t>
            </w:r>
          </w:p>
          <w:p w:rsidR="0068493E" w:rsidRPr="00DF496B" w:rsidRDefault="0068493E" w:rsidP="001C65C4">
            <w:pPr>
              <w:spacing w:line="280" w:lineRule="exact"/>
              <w:jc w:val="center"/>
              <w:rPr>
                <w:rFonts w:ascii="方正仿宋简体" w:eastAsia="方正仿宋简体" w:hAnsi="宋体" w:cs="宋体"/>
                <w:b/>
                <w:color w:val="000000" w:themeColor="text1"/>
                <w:kern w:val="0"/>
                <w:szCs w:val="21"/>
              </w:rPr>
            </w:pPr>
            <w:r w:rsidRPr="00DF496B">
              <w:rPr>
                <w:rFonts w:ascii="方正仿宋简体" w:eastAsia="方正仿宋简体" w:hAnsi="宋体" w:cs="宋体" w:hint="eastAsia"/>
                <w:b/>
                <w:color w:val="000000" w:themeColor="text1"/>
                <w:kern w:val="0"/>
                <w:szCs w:val="21"/>
              </w:rPr>
              <w:t>（32分）</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rsidR="0068493E" w:rsidRPr="00DF496B" w:rsidRDefault="0068493E" w:rsidP="001C65C4">
            <w:pPr>
              <w:widowControl/>
              <w:spacing w:line="280" w:lineRule="exact"/>
              <w:jc w:val="center"/>
              <w:rPr>
                <w:rFonts w:ascii="方正仿宋简体" w:eastAsia="方正仿宋简体" w:hAnsi="宋体" w:cs="宋体"/>
                <w:b/>
                <w:color w:val="000000" w:themeColor="text1"/>
                <w:kern w:val="0"/>
                <w:szCs w:val="21"/>
              </w:rPr>
            </w:pPr>
            <w:r w:rsidRPr="00DF496B">
              <w:rPr>
                <w:rFonts w:ascii="方正仿宋简体" w:eastAsia="方正仿宋简体" w:hAnsi="宋体" w:cs="宋体" w:hint="eastAsia"/>
                <w:b/>
                <w:color w:val="000000" w:themeColor="text1"/>
                <w:kern w:val="0"/>
                <w:szCs w:val="21"/>
              </w:rPr>
              <w:t>预算到位率</w:t>
            </w:r>
          </w:p>
        </w:tc>
        <w:tc>
          <w:tcPr>
            <w:tcW w:w="606" w:type="dxa"/>
            <w:tcBorders>
              <w:top w:val="single" w:sz="4" w:space="0" w:color="auto"/>
              <w:left w:val="nil"/>
              <w:bottom w:val="single" w:sz="4" w:space="0" w:color="auto"/>
              <w:right w:val="single" w:sz="4" w:space="0" w:color="auto"/>
            </w:tcBorders>
            <w:shd w:val="clear" w:color="auto" w:fill="auto"/>
            <w:vAlign w:val="center"/>
          </w:tcPr>
          <w:p w:rsidR="0068493E" w:rsidRPr="00DF496B" w:rsidRDefault="0068493E" w:rsidP="001C65C4">
            <w:pPr>
              <w:widowControl/>
              <w:spacing w:line="280" w:lineRule="exact"/>
              <w:jc w:val="center"/>
              <w:rPr>
                <w:rFonts w:ascii="方正仿宋简体" w:eastAsia="方正仿宋简体" w:hAnsi="宋体" w:cs="宋体"/>
                <w:b/>
                <w:color w:val="000000" w:themeColor="text1"/>
                <w:kern w:val="0"/>
                <w:szCs w:val="21"/>
              </w:rPr>
            </w:pPr>
            <w:r w:rsidRPr="00DF496B">
              <w:rPr>
                <w:rFonts w:ascii="方正仿宋简体" w:eastAsia="方正仿宋简体" w:hAnsi="宋体" w:cs="宋体" w:hint="eastAsia"/>
                <w:b/>
                <w:color w:val="000000" w:themeColor="text1"/>
                <w:kern w:val="0"/>
                <w:szCs w:val="21"/>
              </w:rPr>
              <w:t>5</w:t>
            </w:r>
          </w:p>
        </w:tc>
        <w:tc>
          <w:tcPr>
            <w:tcW w:w="2070" w:type="dxa"/>
            <w:tcBorders>
              <w:top w:val="single" w:sz="4" w:space="0" w:color="auto"/>
              <w:left w:val="nil"/>
              <w:bottom w:val="single" w:sz="4" w:space="0" w:color="auto"/>
              <w:right w:val="single" w:sz="4" w:space="0" w:color="auto"/>
            </w:tcBorders>
            <w:shd w:val="clear" w:color="auto" w:fill="auto"/>
            <w:vAlign w:val="center"/>
          </w:tcPr>
          <w:p w:rsidR="0068493E" w:rsidRPr="00DF496B" w:rsidRDefault="0068493E" w:rsidP="001C65C4">
            <w:pPr>
              <w:widowControl/>
              <w:spacing w:line="280" w:lineRule="exact"/>
              <w:rPr>
                <w:rFonts w:ascii="方正仿宋简体" w:eastAsia="方正仿宋简体" w:hAnsi="宋体" w:cs="宋体"/>
                <w:b/>
                <w:color w:val="000000" w:themeColor="text1"/>
                <w:kern w:val="0"/>
                <w:szCs w:val="21"/>
              </w:rPr>
            </w:pPr>
            <w:r w:rsidRPr="00DF496B">
              <w:rPr>
                <w:rFonts w:ascii="方正仿宋简体" w:eastAsia="方正仿宋简体" w:hAnsi="宋体" w:cs="宋体" w:hint="eastAsia"/>
                <w:b/>
                <w:color w:val="000000" w:themeColor="text1"/>
                <w:kern w:val="0"/>
                <w:szCs w:val="21"/>
              </w:rPr>
              <w:t>部门（单位）本年度部门预算数与部门决算数的比率，用以反映和考核预算完成程度。</w:t>
            </w:r>
          </w:p>
        </w:tc>
        <w:tc>
          <w:tcPr>
            <w:tcW w:w="2533" w:type="dxa"/>
            <w:tcBorders>
              <w:top w:val="nil"/>
              <w:left w:val="nil"/>
              <w:bottom w:val="single" w:sz="4" w:space="0" w:color="auto"/>
              <w:right w:val="single" w:sz="4" w:space="0" w:color="auto"/>
            </w:tcBorders>
            <w:shd w:val="clear" w:color="auto" w:fill="auto"/>
            <w:vAlign w:val="center"/>
          </w:tcPr>
          <w:p w:rsidR="0068493E" w:rsidRPr="00DF496B" w:rsidRDefault="0068493E" w:rsidP="001C65C4">
            <w:pPr>
              <w:widowControl/>
              <w:spacing w:line="280" w:lineRule="exact"/>
              <w:rPr>
                <w:rFonts w:ascii="方正仿宋简体" w:eastAsia="方正仿宋简体" w:hAnsi="宋体" w:cs="宋体"/>
                <w:b/>
                <w:color w:val="000000" w:themeColor="text1"/>
                <w:kern w:val="0"/>
                <w:szCs w:val="21"/>
              </w:rPr>
            </w:pPr>
            <w:r w:rsidRPr="00DF496B">
              <w:rPr>
                <w:rFonts w:ascii="方正仿宋简体" w:eastAsia="方正仿宋简体" w:hAnsi="宋体" w:cs="宋体" w:hint="eastAsia"/>
                <w:b/>
                <w:color w:val="000000" w:themeColor="text1"/>
                <w:kern w:val="0"/>
                <w:szCs w:val="21"/>
              </w:rPr>
              <w:t>预算到位率=预算数/决算数×100%。</w:t>
            </w:r>
          </w:p>
        </w:tc>
        <w:tc>
          <w:tcPr>
            <w:tcW w:w="1864" w:type="dxa"/>
            <w:tcBorders>
              <w:top w:val="nil"/>
              <w:left w:val="nil"/>
              <w:bottom w:val="single" w:sz="4" w:space="0" w:color="auto"/>
              <w:right w:val="single" w:sz="4" w:space="0" w:color="auto"/>
            </w:tcBorders>
            <w:shd w:val="clear" w:color="auto" w:fill="auto"/>
            <w:vAlign w:val="center"/>
          </w:tcPr>
          <w:p w:rsidR="0068493E" w:rsidRPr="00DF496B" w:rsidRDefault="0068493E" w:rsidP="001C65C4">
            <w:pPr>
              <w:widowControl/>
              <w:spacing w:line="280" w:lineRule="exact"/>
              <w:rPr>
                <w:rFonts w:ascii="方正仿宋简体" w:eastAsia="方正仿宋简体" w:hAnsi="宋体" w:cs="宋体"/>
                <w:b/>
                <w:color w:val="000000" w:themeColor="text1"/>
                <w:kern w:val="0"/>
                <w:szCs w:val="21"/>
              </w:rPr>
            </w:pPr>
            <w:r w:rsidRPr="00DF496B">
              <w:rPr>
                <w:rFonts w:ascii="方正仿宋简体" w:eastAsia="方正仿宋简体" w:hAnsi="宋体" w:cs="宋体" w:hint="eastAsia"/>
                <w:b/>
                <w:color w:val="000000" w:themeColor="text1"/>
                <w:kern w:val="0"/>
                <w:szCs w:val="21"/>
              </w:rPr>
              <w:t>≥90%：5分；每减少10%的完成率扣1分，扣完为止</w:t>
            </w:r>
          </w:p>
        </w:tc>
        <w:tc>
          <w:tcPr>
            <w:tcW w:w="620" w:type="dxa"/>
            <w:tcBorders>
              <w:top w:val="nil"/>
              <w:left w:val="nil"/>
              <w:bottom w:val="single" w:sz="4" w:space="0" w:color="auto"/>
              <w:right w:val="single" w:sz="4" w:space="0" w:color="auto"/>
            </w:tcBorders>
            <w:shd w:val="clear" w:color="auto" w:fill="auto"/>
            <w:vAlign w:val="center"/>
          </w:tcPr>
          <w:p w:rsidR="0068493E" w:rsidRPr="00DF496B" w:rsidRDefault="0068493E" w:rsidP="001C65C4">
            <w:pPr>
              <w:widowControl/>
              <w:spacing w:line="280" w:lineRule="exact"/>
              <w:jc w:val="left"/>
              <w:rPr>
                <w:rFonts w:ascii="方正仿宋简体" w:eastAsia="方正仿宋简体" w:hAnsi="宋体" w:cs="宋体"/>
                <w:b/>
                <w:color w:val="000000" w:themeColor="text1"/>
                <w:kern w:val="0"/>
                <w:szCs w:val="21"/>
              </w:rPr>
            </w:pPr>
            <w:r w:rsidRPr="00DF496B">
              <w:rPr>
                <w:rFonts w:ascii="方正仿宋简体" w:eastAsia="方正仿宋简体" w:hAnsi="宋体" w:cs="宋体" w:hint="eastAsia"/>
                <w:b/>
                <w:color w:val="000000" w:themeColor="text1"/>
                <w:kern w:val="0"/>
                <w:szCs w:val="21"/>
              </w:rPr>
              <w:t>5</w:t>
            </w:r>
          </w:p>
        </w:tc>
      </w:tr>
      <w:tr w:rsidR="0068493E" w:rsidRPr="00DF496B" w:rsidTr="00DF496B">
        <w:trPr>
          <w:trHeight w:val="2962"/>
          <w:jc w:val="center"/>
        </w:trPr>
        <w:tc>
          <w:tcPr>
            <w:tcW w:w="775" w:type="dxa"/>
            <w:vMerge/>
            <w:tcBorders>
              <w:top w:val="single" w:sz="4" w:space="0" w:color="auto"/>
              <w:left w:val="single" w:sz="4" w:space="0" w:color="auto"/>
              <w:bottom w:val="single" w:sz="4" w:space="0" w:color="auto"/>
              <w:right w:val="single" w:sz="4" w:space="0" w:color="auto"/>
            </w:tcBorders>
            <w:vAlign w:val="center"/>
          </w:tcPr>
          <w:p w:rsidR="0068493E" w:rsidRPr="00DF496B" w:rsidRDefault="0068493E" w:rsidP="001C65C4">
            <w:pPr>
              <w:spacing w:line="280" w:lineRule="exact"/>
              <w:jc w:val="left"/>
              <w:rPr>
                <w:rFonts w:ascii="方正仿宋简体" w:eastAsia="方正仿宋简体" w:hAnsi="宋体" w:cs="宋体"/>
                <w:b/>
                <w:color w:val="000000" w:themeColor="text1"/>
                <w:kern w:val="0"/>
                <w:szCs w:val="21"/>
              </w:rPr>
            </w:pPr>
          </w:p>
        </w:tc>
        <w:tc>
          <w:tcPr>
            <w:tcW w:w="691" w:type="dxa"/>
            <w:vMerge/>
            <w:tcBorders>
              <w:top w:val="single" w:sz="4" w:space="0" w:color="auto"/>
              <w:left w:val="single" w:sz="4" w:space="0" w:color="auto"/>
              <w:bottom w:val="single" w:sz="4" w:space="0" w:color="auto"/>
              <w:right w:val="single" w:sz="4" w:space="0" w:color="auto"/>
            </w:tcBorders>
            <w:vAlign w:val="center"/>
          </w:tcPr>
          <w:p w:rsidR="0068493E" w:rsidRPr="00DF496B" w:rsidRDefault="0068493E" w:rsidP="001C65C4">
            <w:pPr>
              <w:spacing w:line="280" w:lineRule="exact"/>
              <w:jc w:val="center"/>
              <w:rPr>
                <w:rFonts w:ascii="方正仿宋简体" w:eastAsia="方正仿宋简体" w:hAnsi="宋体" w:cs="宋体"/>
                <w:b/>
                <w:color w:val="000000" w:themeColor="text1"/>
                <w:kern w:val="0"/>
                <w:szCs w:val="21"/>
              </w:rPr>
            </w:pP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rsidR="0068493E" w:rsidRPr="00DF496B" w:rsidRDefault="0068493E" w:rsidP="001C65C4">
            <w:pPr>
              <w:widowControl/>
              <w:spacing w:line="280" w:lineRule="exact"/>
              <w:jc w:val="center"/>
              <w:rPr>
                <w:rFonts w:ascii="方正仿宋简体" w:eastAsia="方正仿宋简体" w:hAnsi="宋体" w:cs="宋体"/>
                <w:b/>
                <w:color w:val="000000" w:themeColor="text1"/>
                <w:kern w:val="0"/>
                <w:szCs w:val="21"/>
              </w:rPr>
            </w:pPr>
            <w:r w:rsidRPr="00DF496B">
              <w:rPr>
                <w:rFonts w:ascii="方正仿宋简体" w:eastAsia="方正仿宋简体" w:hAnsi="宋体" w:cs="宋体" w:hint="eastAsia"/>
                <w:b/>
                <w:color w:val="000000" w:themeColor="text1"/>
                <w:kern w:val="0"/>
                <w:szCs w:val="21"/>
              </w:rPr>
              <w:t>预算控制率</w:t>
            </w:r>
          </w:p>
        </w:tc>
        <w:tc>
          <w:tcPr>
            <w:tcW w:w="606" w:type="dxa"/>
            <w:tcBorders>
              <w:top w:val="single" w:sz="4" w:space="0" w:color="auto"/>
              <w:left w:val="nil"/>
              <w:bottom w:val="single" w:sz="4" w:space="0" w:color="auto"/>
              <w:right w:val="single" w:sz="4" w:space="0" w:color="auto"/>
            </w:tcBorders>
            <w:shd w:val="clear" w:color="auto" w:fill="auto"/>
            <w:vAlign w:val="center"/>
          </w:tcPr>
          <w:p w:rsidR="0068493E" w:rsidRPr="00DF496B" w:rsidRDefault="0068493E" w:rsidP="001C65C4">
            <w:pPr>
              <w:widowControl/>
              <w:spacing w:line="280" w:lineRule="exact"/>
              <w:jc w:val="center"/>
              <w:rPr>
                <w:rFonts w:ascii="方正仿宋简体" w:eastAsia="方正仿宋简体" w:hAnsi="宋体" w:cs="宋体"/>
                <w:b/>
                <w:color w:val="000000" w:themeColor="text1"/>
                <w:kern w:val="0"/>
                <w:szCs w:val="21"/>
              </w:rPr>
            </w:pPr>
            <w:r w:rsidRPr="00DF496B">
              <w:rPr>
                <w:rFonts w:ascii="方正仿宋简体" w:eastAsia="方正仿宋简体" w:hAnsi="宋体" w:cs="宋体" w:hint="eastAsia"/>
                <w:b/>
                <w:color w:val="000000" w:themeColor="text1"/>
                <w:kern w:val="0"/>
                <w:szCs w:val="21"/>
              </w:rPr>
              <w:t>5</w:t>
            </w:r>
          </w:p>
        </w:tc>
        <w:tc>
          <w:tcPr>
            <w:tcW w:w="2070" w:type="dxa"/>
            <w:tcBorders>
              <w:top w:val="single" w:sz="4" w:space="0" w:color="auto"/>
              <w:left w:val="nil"/>
              <w:bottom w:val="single" w:sz="4" w:space="0" w:color="auto"/>
              <w:right w:val="single" w:sz="4" w:space="0" w:color="auto"/>
            </w:tcBorders>
            <w:shd w:val="clear" w:color="auto" w:fill="auto"/>
            <w:vAlign w:val="center"/>
          </w:tcPr>
          <w:p w:rsidR="0068493E" w:rsidRPr="00DF496B" w:rsidRDefault="0068493E" w:rsidP="001C65C4">
            <w:pPr>
              <w:widowControl/>
              <w:spacing w:line="280" w:lineRule="exact"/>
              <w:rPr>
                <w:rFonts w:ascii="方正仿宋简体" w:eastAsia="方正仿宋简体" w:hAnsi="宋体" w:cs="宋体"/>
                <w:b/>
                <w:color w:val="000000" w:themeColor="text1"/>
                <w:kern w:val="0"/>
                <w:szCs w:val="21"/>
              </w:rPr>
            </w:pPr>
            <w:r w:rsidRPr="00DF496B">
              <w:rPr>
                <w:rFonts w:ascii="方正仿宋简体" w:eastAsia="方正仿宋简体" w:hAnsi="宋体" w:cs="宋体" w:hint="eastAsia"/>
                <w:b/>
                <w:color w:val="000000" w:themeColor="text1"/>
                <w:kern w:val="0"/>
                <w:szCs w:val="21"/>
              </w:rPr>
              <w:t>部门（单位）本年度预算调整数与预算数的比率，用以反映和考核预算的调整程度。</w:t>
            </w:r>
          </w:p>
        </w:tc>
        <w:tc>
          <w:tcPr>
            <w:tcW w:w="2533" w:type="dxa"/>
            <w:tcBorders>
              <w:top w:val="nil"/>
              <w:left w:val="nil"/>
              <w:bottom w:val="single" w:sz="4" w:space="0" w:color="auto"/>
              <w:right w:val="single" w:sz="4" w:space="0" w:color="auto"/>
            </w:tcBorders>
            <w:shd w:val="clear" w:color="auto" w:fill="auto"/>
            <w:vAlign w:val="center"/>
          </w:tcPr>
          <w:p w:rsidR="0068493E" w:rsidRPr="00DF496B" w:rsidRDefault="0068493E" w:rsidP="001C65C4">
            <w:pPr>
              <w:spacing w:line="280" w:lineRule="exact"/>
              <w:rPr>
                <w:rFonts w:ascii="方正仿宋简体" w:eastAsia="方正仿宋简体"/>
                <w:b/>
                <w:color w:val="000000" w:themeColor="text1"/>
                <w:szCs w:val="21"/>
              </w:rPr>
            </w:pPr>
            <w:r w:rsidRPr="00DF496B">
              <w:rPr>
                <w:rFonts w:ascii="方正仿宋简体" w:eastAsia="方正仿宋简体" w:hAnsi="宋体" w:cs="宋体" w:hint="eastAsia"/>
                <w:b/>
                <w:color w:val="000000" w:themeColor="text1"/>
                <w:kern w:val="0"/>
                <w:szCs w:val="21"/>
              </w:rPr>
              <w:t>预算控制率=（预算调整数/预算数）×100%。</w:t>
            </w:r>
            <w:r w:rsidRPr="00DF496B">
              <w:rPr>
                <w:rFonts w:ascii="方正仿宋简体" w:eastAsia="方正仿宋简体" w:hAnsi="宋体" w:cs="宋体" w:hint="eastAsia"/>
                <w:b/>
                <w:color w:val="000000" w:themeColor="text1"/>
                <w:kern w:val="0"/>
                <w:szCs w:val="21"/>
              </w:rPr>
              <w:br/>
              <w:t>预算调整数：部门（单位）在本年度内涉及预算的追加、追减或结构调整的资金总和（因落实国家政策、发生不可抗力、上级部门或本级党委政府临时交办而产生的调整除外）。</w:t>
            </w:r>
          </w:p>
        </w:tc>
        <w:tc>
          <w:tcPr>
            <w:tcW w:w="1864" w:type="dxa"/>
            <w:tcBorders>
              <w:top w:val="nil"/>
              <w:left w:val="nil"/>
              <w:bottom w:val="single" w:sz="4" w:space="0" w:color="auto"/>
              <w:right w:val="single" w:sz="4" w:space="0" w:color="auto"/>
            </w:tcBorders>
            <w:shd w:val="clear" w:color="auto" w:fill="auto"/>
            <w:vAlign w:val="center"/>
          </w:tcPr>
          <w:p w:rsidR="0068493E" w:rsidRPr="00DF496B" w:rsidRDefault="0068493E" w:rsidP="001C65C4">
            <w:pPr>
              <w:widowControl/>
              <w:spacing w:line="280" w:lineRule="exact"/>
              <w:rPr>
                <w:rFonts w:ascii="方正仿宋简体" w:eastAsia="方正仿宋简体" w:hAnsi="宋体" w:cs="宋体"/>
                <w:b/>
                <w:color w:val="000000" w:themeColor="text1"/>
                <w:kern w:val="0"/>
                <w:szCs w:val="21"/>
              </w:rPr>
            </w:pPr>
            <w:r w:rsidRPr="00DF496B">
              <w:rPr>
                <w:rFonts w:ascii="方正仿宋简体" w:eastAsia="方正仿宋简体" w:hAnsi="宋体" w:cs="宋体" w:hint="eastAsia"/>
                <w:b/>
                <w:color w:val="000000" w:themeColor="text1"/>
                <w:kern w:val="0"/>
                <w:szCs w:val="21"/>
              </w:rPr>
              <w:t>≤0：5分；每增加10%的</w:t>
            </w:r>
            <w:proofErr w:type="gramStart"/>
            <w:r w:rsidRPr="00DF496B">
              <w:rPr>
                <w:rFonts w:ascii="方正仿宋简体" w:eastAsia="方正仿宋简体" w:hAnsi="宋体" w:cs="宋体" w:hint="eastAsia"/>
                <w:b/>
                <w:color w:val="000000" w:themeColor="text1"/>
                <w:kern w:val="0"/>
                <w:szCs w:val="21"/>
              </w:rPr>
              <w:t>调整率扣1分</w:t>
            </w:r>
            <w:proofErr w:type="gramEnd"/>
            <w:r w:rsidRPr="00DF496B">
              <w:rPr>
                <w:rFonts w:ascii="方正仿宋简体" w:eastAsia="方正仿宋简体" w:hAnsi="宋体" w:cs="宋体" w:hint="eastAsia"/>
                <w:b/>
                <w:color w:val="000000" w:themeColor="text1"/>
                <w:kern w:val="0"/>
                <w:szCs w:val="21"/>
              </w:rPr>
              <w:t>，扣完为止</w:t>
            </w:r>
          </w:p>
        </w:tc>
        <w:tc>
          <w:tcPr>
            <w:tcW w:w="620" w:type="dxa"/>
            <w:tcBorders>
              <w:top w:val="nil"/>
              <w:left w:val="nil"/>
              <w:bottom w:val="single" w:sz="4" w:space="0" w:color="auto"/>
              <w:right w:val="single" w:sz="4" w:space="0" w:color="auto"/>
            </w:tcBorders>
            <w:shd w:val="clear" w:color="auto" w:fill="auto"/>
            <w:vAlign w:val="center"/>
          </w:tcPr>
          <w:p w:rsidR="0068493E" w:rsidRPr="00DF496B" w:rsidRDefault="0068493E" w:rsidP="001C65C4">
            <w:pPr>
              <w:widowControl/>
              <w:spacing w:line="280" w:lineRule="exact"/>
              <w:jc w:val="left"/>
              <w:rPr>
                <w:rFonts w:ascii="方正仿宋简体" w:eastAsia="方正仿宋简体" w:hAnsi="宋体" w:cs="宋体"/>
                <w:b/>
                <w:color w:val="000000" w:themeColor="text1"/>
                <w:kern w:val="0"/>
                <w:szCs w:val="21"/>
              </w:rPr>
            </w:pPr>
            <w:r w:rsidRPr="00DF496B">
              <w:rPr>
                <w:rFonts w:ascii="方正仿宋简体" w:eastAsia="方正仿宋简体" w:hAnsi="宋体" w:cs="宋体" w:hint="eastAsia"/>
                <w:b/>
                <w:color w:val="000000" w:themeColor="text1"/>
                <w:kern w:val="0"/>
                <w:szCs w:val="21"/>
              </w:rPr>
              <w:t>5</w:t>
            </w:r>
          </w:p>
        </w:tc>
      </w:tr>
      <w:tr w:rsidR="0068493E" w:rsidRPr="00DF496B" w:rsidTr="00DF496B">
        <w:trPr>
          <w:trHeight w:val="1272"/>
          <w:jc w:val="center"/>
        </w:trPr>
        <w:tc>
          <w:tcPr>
            <w:tcW w:w="775" w:type="dxa"/>
            <w:vMerge/>
            <w:tcBorders>
              <w:top w:val="single" w:sz="4" w:space="0" w:color="auto"/>
              <w:left w:val="single" w:sz="4" w:space="0" w:color="auto"/>
              <w:bottom w:val="single" w:sz="4" w:space="0" w:color="auto"/>
              <w:right w:val="single" w:sz="4" w:space="0" w:color="auto"/>
            </w:tcBorders>
            <w:vAlign w:val="center"/>
          </w:tcPr>
          <w:p w:rsidR="0068493E" w:rsidRPr="00DF496B" w:rsidRDefault="0068493E" w:rsidP="001C65C4">
            <w:pPr>
              <w:spacing w:line="280" w:lineRule="exact"/>
              <w:jc w:val="left"/>
              <w:rPr>
                <w:rFonts w:ascii="方正仿宋简体" w:eastAsia="方正仿宋简体" w:hAnsi="宋体" w:cs="宋体"/>
                <w:b/>
                <w:color w:val="000000" w:themeColor="text1"/>
                <w:kern w:val="0"/>
                <w:szCs w:val="21"/>
              </w:rPr>
            </w:pPr>
          </w:p>
        </w:tc>
        <w:tc>
          <w:tcPr>
            <w:tcW w:w="691" w:type="dxa"/>
            <w:vMerge/>
            <w:tcBorders>
              <w:top w:val="single" w:sz="4" w:space="0" w:color="auto"/>
              <w:left w:val="single" w:sz="4" w:space="0" w:color="auto"/>
              <w:bottom w:val="single" w:sz="4" w:space="0" w:color="auto"/>
              <w:right w:val="single" w:sz="4" w:space="0" w:color="auto"/>
            </w:tcBorders>
            <w:vAlign w:val="center"/>
          </w:tcPr>
          <w:p w:rsidR="0068493E" w:rsidRPr="00DF496B" w:rsidRDefault="0068493E" w:rsidP="001C65C4">
            <w:pPr>
              <w:spacing w:line="280" w:lineRule="exact"/>
              <w:jc w:val="center"/>
              <w:rPr>
                <w:rFonts w:ascii="方正仿宋简体" w:eastAsia="方正仿宋简体" w:hAnsi="宋体" w:cs="宋体"/>
                <w:b/>
                <w:color w:val="000000" w:themeColor="text1"/>
                <w:kern w:val="0"/>
                <w:szCs w:val="21"/>
              </w:rPr>
            </w:pP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rsidR="0068493E" w:rsidRPr="00DF496B" w:rsidRDefault="0068493E" w:rsidP="001C65C4">
            <w:pPr>
              <w:widowControl/>
              <w:spacing w:line="280" w:lineRule="exact"/>
              <w:jc w:val="center"/>
              <w:rPr>
                <w:rFonts w:ascii="方正仿宋简体" w:eastAsia="方正仿宋简体" w:hAnsi="宋体" w:cs="宋体"/>
                <w:b/>
                <w:color w:val="000000" w:themeColor="text1"/>
                <w:kern w:val="0"/>
                <w:szCs w:val="21"/>
              </w:rPr>
            </w:pPr>
            <w:r w:rsidRPr="00DF496B">
              <w:rPr>
                <w:rFonts w:ascii="方正仿宋简体" w:eastAsia="方正仿宋简体" w:hAnsi="宋体" w:cs="宋体" w:hint="eastAsia"/>
                <w:b/>
                <w:color w:val="000000" w:themeColor="text1"/>
                <w:kern w:val="0"/>
                <w:szCs w:val="21"/>
              </w:rPr>
              <w:t>结余结转率</w:t>
            </w:r>
          </w:p>
        </w:tc>
        <w:tc>
          <w:tcPr>
            <w:tcW w:w="606" w:type="dxa"/>
            <w:tcBorders>
              <w:top w:val="single" w:sz="4" w:space="0" w:color="auto"/>
              <w:left w:val="single" w:sz="4" w:space="0" w:color="auto"/>
              <w:bottom w:val="single" w:sz="4" w:space="0" w:color="auto"/>
              <w:right w:val="single" w:sz="4" w:space="0" w:color="auto"/>
            </w:tcBorders>
            <w:shd w:val="clear" w:color="auto" w:fill="auto"/>
            <w:vAlign w:val="center"/>
          </w:tcPr>
          <w:p w:rsidR="0068493E" w:rsidRPr="00DF496B" w:rsidRDefault="0068493E" w:rsidP="001C65C4">
            <w:pPr>
              <w:widowControl/>
              <w:spacing w:line="280" w:lineRule="exact"/>
              <w:jc w:val="center"/>
              <w:rPr>
                <w:rFonts w:ascii="方正仿宋简体" w:eastAsia="方正仿宋简体" w:hAnsi="宋体" w:cs="宋体"/>
                <w:b/>
                <w:color w:val="000000" w:themeColor="text1"/>
                <w:kern w:val="0"/>
                <w:szCs w:val="21"/>
              </w:rPr>
            </w:pPr>
            <w:r w:rsidRPr="00DF496B">
              <w:rPr>
                <w:rFonts w:ascii="方正仿宋简体" w:eastAsia="方正仿宋简体" w:hAnsi="宋体" w:cs="宋体" w:hint="eastAsia"/>
                <w:b/>
                <w:color w:val="000000" w:themeColor="text1"/>
                <w:kern w:val="0"/>
                <w:szCs w:val="21"/>
              </w:rPr>
              <w:t>5</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rsidR="0068493E" w:rsidRPr="00DF496B" w:rsidRDefault="0068493E" w:rsidP="001C65C4">
            <w:pPr>
              <w:spacing w:line="280" w:lineRule="exact"/>
              <w:rPr>
                <w:rFonts w:ascii="方正仿宋简体" w:eastAsia="方正仿宋简体"/>
                <w:b/>
                <w:color w:val="000000" w:themeColor="text1"/>
                <w:szCs w:val="21"/>
              </w:rPr>
            </w:pPr>
            <w:r w:rsidRPr="00DF496B">
              <w:rPr>
                <w:rFonts w:ascii="方正仿宋简体" w:eastAsia="方正仿宋简体" w:hAnsi="宋体" w:cs="宋体" w:hint="eastAsia"/>
                <w:b/>
                <w:color w:val="000000" w:themeColor="text1"/>
                <w:kern w:val="0"/>
                <w:szCs w:val="21"/>
              </w:rPr>
              <w:t>部门（单位）本年度结转结余总额与支出预算数的比率，用以反映和考核对本年度结转结余资金的实际控制程度。</w:t>
            </w:r>
          </w:p>
          <w:p w:rsidR="0068493E" w:rsidRPr="00DF496B" w:rsidRDefault="0068493E" w:rsidP="001C65C4">
            <w:pPr>
              <w:widowControl/>
              <w:spacing w:line="280" w:lineRule="exact"/>
              <w:rPr>
                <w:rFonts w:ascii="方正仿宋简体" w:eastAsia="方正仿宋简体" w:hAnsi="宋体" w:cs="宋体"/>
                <w:b/>
                <w:color w:val="000000" w:themeColor="text1"/>
                <w:kern w:val="0"/>
                <w:szCs w:val="21"/>
              </w:rPr>
            </w:pPr>
          </w:p>
        </w:tc>
        <w:tc>
          <w:tcPr>
            <w:tcW w:w="2533" w:type="dxa"/>
            <w:tcBorders>
              <w:top w:val="single" w:sz="4" w:space="0" w:color="auto"/>
              <w:left w:val="single" w:sz="4" w:space="0" w:color="auto"/>
              <w:bottom w:val="single" w:sz="4" w:space="0" w:color="auto"/>
              <w:right w:val="single" w:sz="4" w:space="0" w:color="auto"/>
            </w:tcBorders>
            <w:shd w:val="clear" w:color="auto" w:fill="auto"/>
            <w:vAlign w:val="center"/>
          </w:tcPr>
          <w:p w:rsidR="0068493E" w:rsidRPr="00DF496B" w:rsidRDefault="0068493E" w:rsidP="001C65C4">
            <w:pPr>
              <w:spacing w:line="280" w:lineRule="exact"/>
              <w:rPr>
                <w:rFonts w:ascii="方正仿宋简体" w:eastAsia="方正仿宋简体"/>
                <w:b/>
                <w:color w:val="000000" w:themeColor="text1"/>
                <w:szCs w:val="21"/>
              </w:rPr>
            </w:pPr>
            <w:r w:rsidRPr="00DF496B">
              <w:rPr>
                <w:rFonts w:ascii="方正仿宋简体" w:eastAsia="方正仿宋简体" w:hAnsi="宋体" w:cs="宋体" w:hint="eastAsia"/>
                <w:b/>
                <w:color w:val="000000" w:themeColor="text1"/>
                <w:kern w:val="0"/>
                <w:szCs w:val="21"/>
              </w:rPr>
              <w:t>结转结余率=结转结余总额/支出决算数×100%。</w:t>
            </w:r>
            <w:r w:rsidRPr="00DF496B">
              <w:rPr>
                <w:rFonts w:ascii="方正仿宋简体" w:eastAsia="方正仿宋简体" w:hAnsi="宋体" w:cs="宋体" w:hint="eastAsia"/>
                <w:b/>
                <w:color w:val="000000" w:themeColor="text1"/>
                <w:kern w:val="0"/>
                <w:szCs w:val="21"/>
              </w:rPr>
              <w:br/>
              <w:t>结转结余总额：部门（单位）本年度的结转资金与结余资金之和（以决算数为准）。</w:t>
            </w:r>
          </w:p>
        </w:tc>
        <w:tc>
          <w:tcPr>
            <w:tcW w:w="1864" w:type="dxa"/>
            <w:tcBorders>
              <w:top w:val="single" w:sz="4" w:space="0" w:color="auto"/>
              <w:left w:val="single" w:sz="4" w:space="0" w:color="auto"/>
              <w:bottom w:val="single" w:sz="4" w:space="0" w:color="auto"/>
              <w:right w:val="single" w:sz="4" w:space="0" w:color="auto"/>
            </w:tcBorders>
            <w:shd w:val="clear" w:color="auto" w:fill="auto"/>
            <w:vAlign w:val="center"/>
          </w:tcPr>
          <w:p w:rsidR="0068493E" w:rsidRPr="00DF496B" w:rsidRDefault="0068493E" w:rsidP="001C65C4">
            <w:pPr>
              <w:widowControl/>
              <w:spacing w:line="280" w:lineRule="exact"/>
              <w:rPr>
                <w:rFonts w:ascii="方正仿宋简体" w:eastAsia="方正仿宋简体" w:hAnsi="宋体" w:cs="宋体"/>
                <w:b/>
                <w:color w:val="000000" w:themeColor="text1"/>
                <w:kern w:val="0"/>
                <w:szCs w:val="21"/>
              </w:rPr>
            </w:pPr>
            <w:r w:rsidRPr="00DF496B">
              <w:rPr>
                <w:rFonts w:ascii="方正仿宋简体" w:eastAsia="方正仿宋简体" w:hAnsi="宋体" w:cs="宋体" w:hint="eastAsia"/>
                <w:b/>
                <w:color w:val="000000" w:themeColor="text1"/>
                <w:kern w:val="0"/>
                <w:szCs w:val="21"/>
              </w:rPr>
              <w:t>≤9%：5分；每增加10%的</w:t>
            </w:r>
            <w:proofErr w:type="gramStart"/>
            <w:r w:rsidRPr="00DF496B">
              <w:rPr>
                <w:rFonts w:ascii="方正仿宋简体" w:eastAsia="方正仿宋简体" w:hAnsi="宋体" w:cs="宋体" w:hint="eastAsia"/>
                <w:b/>
                <w:color w:val="000000" w:themeColor="text1"/>
                <w:kern w:val="0"/>
                <w:szCs w:val="21"/>
              </w:rPr>
              <w:t>调整率扣1分</w:t>
            </w:r>
            <w:proofErr w:type="gramEnd"/>
            <w:r w:rsidRPr="00DF496B">
              <w:rPr>
                <w:rFonts w:ascii="方正仿宋简体" w:eastAsia="方正仿宋简体" w:hAnsi="宋体" w:cs="宋体" w:hint="eastAsia"/>
                <w:b/>
                <w:color w:val="000000" w:themeColor="text1"/>
                <w:kern w:val="0"/>
                <w:szCs w:val="21"/>
              </w:rPr>
              <w:t>，扣完为止</w:t>
            </w: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rsidR="0068493E" w:rsidRPr="00DF496B" w:rsidRDefault="0068493E" w:rsidP="001C65C4">
            <w:pPr>
              <w:spacing w:line="280" w:lineRule="exact"/>
              <w:jc w:val="left"/>
              <w:rPr>
                <w:rFonts w:ascii="方正仿宋简体" w:eastAsia="方正仿宋简体" w:hAnsi="宋体" w:cs="宋体"/>
                <w:b/>
                <w:color w:val="000000" w:themeColor="text1"/>
                <w:kern w:val="0"/>
                <w:szCs w:val="21"/>
              </w:rPr>
            </w:pPr>
            <w:r w:rsidRPr="00DF496B">
              <w:rPr>
                <w:rFonts w:ascii="方正仿宋简体" w:eastAsia="方正仿宋简体" w:hAnsi="宋体" w:cs="宋体" w:hint="eastAsia"/>
                <w:b/>
                <w:color w:val="000000" w:themeColor="text1"/>
                <w:kern w:val="0"/>
                <w:szCs w:val="21"/>
              </w:rPr>
              <w:t>5</w:t>
            </w:r>
          </w:p>
        </w:tc>
      </w:tr>
      <w:tr w:rsidR="0068493E" w:rsidRPr="00DF496B" w:rsidTr="00DF496B">
        <w:trPr>
          <w:trHeight w:hRule="exact" w:val="1418"/>
          <w:jc w:val="center"/>
        </w:trPr>
        <w:tc>
          <w:tcPr>
            <w:tcW w:w="775" w:type="dxa"/>
            <w:vMerge/>
            <w:tcBorders>
              <w:top w:val="single" w:sz="4" w:space="0" w:color="auto"/>
              <w:left w:val="single" w:sz="4" w:space="0" w:color="auto"/>
              <w:bottom w:val="single" w:sz="4" w:space="0" w:color="auto"/>
              <w:right w:val="single" w:sz="4" w:space="0" w:color="auto"/>
            </w:tcBorders>
            <w:shd w:val="clear" w:color="auto" w:fill="auto"/>
            <w:vAlign w:val="center"/>
          </w:tcPr>
          <w:p w:rsidR="0068493E" w:rsidRPr="00DF496B" w:rsidRDefault="0068493E" w:rsidP="001C65C4">
            <w:pPr>
              <w:spacing w:line="280" w:lineRule="exact"/>
              <w:jc w:val="left"/>
              <w:rPr>
                <w:rFonts w:ascii="方正仿宋简体" w:eastAsia="方正仿宋简体" w:hAnsi="宋体" w:cs="宋体"/>
                <w:b/>
                <w:color w:val="000000" w:themeColor="text1"/>
                <w:kern w:val="0"/>
                <w:szCs w:val="21"/>
              </w:rPr>
            </w:pPr>
          </w:p>
        </w:tc>
        <w:tc>
          <w:tcPr>
            <w:tcW w:w="691" w:type="dxa"/>
            <w:vMerge w:val="restart"/>
            <w:tcBorders>
              <w:top w:val="single" w:sz="4" w:space="0" w:color="auto"/>
              <w:left w:val="single" w:sz="4" w:space="0" w:color="auto"/>
              <w:bottom w:val="single" w:sz="4" w:space="0" w:color="auto"/>
              <w:right w:val="single" w:sz="4" w:space="0" w:color="auto"/>
            </w:tcBorders>
            <w:vAlign w:val="center"/>
          </w:tcPr>
          <w:p w:rsidR="0068493E" w:rsidRPr="00DF496B" w:rsidRDefault="0068493E" w:rsidP="001C65C4">
            <w:pPr>
              <w:spacing w:line="280" w:lineRule="exact"/>
              <w:jc w:val="center"/>
              <w:rPr>
                <w:rFonts w:ascii="方正仿宋简体" w:eastAsia="方正仿宋简体" w:hAnsi="宋体" w:cs="宋体"/>
                <w:b/>
                <w:color w:val="000000" w:themeColor="text1"/>
                <w:kern w:val="0"/>
                <w:szCs w:val="21"/>
              </w:rPr>
            </w:pPr>
            <w:r w:rsidRPr="00DF496B">
              <w:rPr>
                <w:rFonts w:ascii="方正仿宋简体" w:eastAsia="方正仿宋简体" w:hAnsi="宋体" w:cs="宋体" w:hint="eastAsia"/>
                <w:b/>
                <w:color w:val="000000" w:themeColor="text1"/>
                <w:kern w:val="0"/>
                <w:szCs w:val="21"/>
              </w:rPr>
              <w:t>预算执行32分</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rsidR="0068493E" w:rsidRPr="00DF496B" w:rsidRDefault="0068493E" w:rsidP="001C65C4">
            <w:pPr>
              <w:widowControl/>
              <w:spacing w:line="280" w:lineRule="exact"/>
              <w:jc w:val="center"/>
              <w:rPr>
                <w:rFonts w:ascii="方正仿宋简体" w:eastAsia="方正仿宋简体" w:hAnsi="宋体" w:cs="宋体"/>
                <w:b/>
                <w:color w:val="000000" w:themeColor="text1"/>
                <w:kern w:val="0"/>
                <w:szCs w:val="21"/>
              </w:rPr>
            </w:pPr>
            <w:r w:rsidRPr="00DF496B">
              <w:rPr>
                <w:rFonts w:ascii="方正仿宋简体" w:eastAsia="方正仿宋简体" w:hAnsi="宋体" w:cs="宋体" w:hint="eastAsia"/>
                <w:b/>
                <w:color w:val="000000" w:themeColor="text1"/>
                <w:kern w:val="0"/>
                <w:szCs w:val="21"/>
              </w:rPr>
              <w:t>结余结转变动率</w:t>
            </w:r>
          </w:p>
        </w:tc>
        <w:tc>
          <w:tcPr>
            <w:tcW w:w="606" w:type="dxa"/>
            <w:tcBorders>
              <w:top w:val="single" w:sz="4" w:space="0" w:color="auto"/>
              <w:left w:val="single" w:sz="4" w:space="0" w:color="auto"/>
              <w:bottom w:val="single" w:sz="4" w:space="0" w:color="auto"/>
              <w:right w:val="single" w:sz="4" w:space="0" w:color="auto"/>
            </w:tcBorders>
            <w:shd w:val="clear" w:color="auto" w:fill="auto"/>
            <w:vAlign w:val="center"/>
          </w:tcPr>
          <w:p w:rsidR="0068493E" w:rsidRPr="00DF496B" w:rsidRDefault="0068493E" w:rsidP="001C65C4">
            <w:pPr>
              <w:widowControl/>
              <w:spacing w:line="280" w:lineRule="exact"/>
              <w:jc w:val="center"/>
              <w:rPr>
                <w:rFonts w:ascii="方正仿宋简体" w:eastAsia="方正仿宋简体" w:hAnsi="宋体" w:cs="宋体"/>
                <w:b/>
                <w:color w:val="000000" w:themeColor="text1"/>
                <w:kern w:val="0"/>
                <w:szCs w:val="21"/>
              </w:rPr>
            </w:pPr>
            <w:r w:rsidRPr="00DF496B">
              <w:rPr>
                <w:rFonts w:ascii="方正仿宋简体" w:eastAsia="方正仿宋简体" w:hAnsi="宋体" w:cs="宋体" w:hint="eastAsia"/>
                <w:b/>
                <w:color w:val="000000" w:themeColor="text1"/>
                <w:kern w:val="0"/>
                <w:szCs w:val="21"/>
              </w:rPr>
              <w:t>5</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rsidR="0068493E" w:rsidRPr="00DF496B" w:rsidRDefault="0068493E" w:rsidP="001C65C4">
            <w:pPr>
              <w:spacing w:line="280" w:lineRule="exact"/>
              <w:rPr>
                <w:rFonts w:ascii="方正仿宋简体" w:eastAsia="方正仿宋简体"/>
                <w:b/>
                <w:color w:val="000000" w:themeColor="text1"/>
                <w:szCs w:val="21"/>
              </w:rPr>
            </w:pPr>
            <w:r w:rsidRPr="00DF496B">
              <w:rPr>
                <w:rFonts w:ascii="方正仿宋简体" w:eastAsia="方正仿宋简体" w:hAnsi="宋体" w:cs="宋体" w:hint="eastAsia"/>
                <w:b/>
                <w:color w:val="000000" w:themeColor="text1"/>
                <w:kern w:val="0"/>
                <w:szCs w:val="21"/>
              </w:rPr>
              <w:t>部门（单位）本年度结转结余资金总额与上年度结转结余资金总额的变动比率，用以反映和考核对控制结转结余资金的努力程度。</w:t>
            </w:r>
          </w:p>
          <w:p w:rsidR="0068493E" w:rsidRPr="00DF496B" w:rsidRDefault="0068493E" w:rsidP="001C65C4">
            <w:pPr>
              <w:widowControl/>
              <w:spacing w:line="280" w:lineRule="exact"/>
              <w:rPr>
                <w:rFonts w:ascii="方正仿宋简体" w:eastAsia="方正仿宋简体" w:hAnsi="宋体" w:cs="宋体"/>
                <w:b/>
                <w:color w:val="000000" w:themeColor="text1"/>
                <w:kern w:val="0"/>
                <w:szCs w:val="21"/>
              </w:rPr>
            </w:pPr>
          </w:p>
        </w:tc>
        <w:tc>
          <w:tcPr>
            <w:tcW w:w="2533" w:type="dxa"/>
            <w:tcBorders>
              <w:top w:val="single" w:sz="4" w:space="0" w:color="auto"/>
              <w:left w:val="single" w:sz="4" w:space="0" w:color="auto"/>
              <w:bottom w:val="single" w:sz="4" w:space="0" w:color="auto"/>
              <w:right w:val="single" w:sz="4" w:space="0" w:color="auto"/>
            </w:tcBorders>
            <w:shd w:val="clear" w:color="auto" w:fill="auto"/>
            <w:vAlign w:val="center"/>
          </w:tcPr>
          <w:p w:rsidR="0068493E" w:rsidRPr="00DF496B" w:rsidRDefault="0068493E" w:rsidP="001C65C4">
            <w:pPr>
              <w:spacing w:line="280" w:lineRule="exact"/>
              <w:rPr>
                <w:rFonts w:ascii="方正仿宋简体" w:eastAsia="方正仿宋简体"/>
                <w:b/>
                <w:color w:val="000000" w:themeColor="text1"/>
                <w:szCs w:val="21"/>
              </w:rPr>
            </w:pPr>
            <w:r w:rsidRPr="00DF496B">
              <w:rPr>
                <w:rFonts w:ascii="方正仿宋简体" w:eastAsia="方正仿宋简体" w:hAnsi="宋体" w:cs="宋体" w:hint="eastAsia"/>
                <w:b/>
                <w:color w:val="000000" w:themeColor="text1"/>
                <w:kern w:val="0"/>
                <w:szCs w:val="21"/>
              </w:rPr>
              <w:t>结转结余变动率=[（本年度累计结转结余资金总额-上年度累计结转结余资金总额）/上年度累计结转结余资金总额]×100%。</w:t>
            </w:r>
          </w:p>
          <w:p w:rsidR="0068493E" w:rsidRPr="00DF496B" w:rsidRDefault="0068493E" w:rsidP="001C65C4">
            <w:pPr>
              <w:widowControl/>
              <w:spacing w:line="280" w:lineRule="exact"/>
              <w:rPr>
                <w:rFonts w:ascii="方正仿宋简体" w:eastAsia="方正仿宋简体" w:hAnsi="宋体" w:cs="宋体"/>
                <w:b/>
                <w:color w:val="000000" w:themeColor="text1"/>
                <w:kern w:val="0"/>
                <w:szCs w:val="21"/>
              </w:rPr>
            </w:pPr>
          </w:p>
        </w:tc>
        <w:tc>
          <w:tcPr>
            <w:tcW w:w="1864" w:type="dxa"/>
            <w:tcBorders>
              <w:top w:val="single" w:sz="4" w:space="0" w:color="auto"/>
              <w:left w:val="single" w:sz="4" w:space="0" w:color="auto"/>
              <w:bottom w:val="single" w:sz="4" w:space="0" w:color="auto"/>
              <w:right w:val="single" w:sz="4" w:space="0" w:color="auto"/>
            </w:tcBorders>
            <w:shd w:val="clear" w:color="auto" w:fill="auto"/>
            <w:vAlign w:val="center"/>
          </w:tcPr>
          <w:p w:rsidR="0068493E" w:rsidRPr="00DF496B" w:rsidRDefault="0068493E" w:rsidP="001C65C4">
            <w:pPr>
              <w:widowControl/>
              <w:spacing w:line="280" w:lineRule="exact"/>
              <w:rPr>
                <w:rFonts w:ascii="方正仿宋简体" w:eastAsia="方正仿宋简体" w:hAnsi="宋体" w:cs="宋体"/>
                <w:b/>
                <w:color w:val="000000" w:themeColor="text1"/>
                <w:kern w:val="0"/>
                <w:szCs w:val="21"/>
              </w:rPr>
            </w:pPr>
            <w:r w:rsidRPr="00DF496B">
              <w:rPr>
                <w:rFonts w:ascii="方正仿宋简体" w:eastAsia="方正仿宋简体" w:hAnsi="宋体" w:cs="宋体" w:hint="eastAsia"/>
                <w:b/>
                <w:color w:val="000000" w:themeColor="text1"/>
                <w:kern w:val="0"/>
                <w:szCs w:val="21"/>
              </w:rPr>
              <w:t>≤10%：5分；每增加10%的</w:t>
            </w:r>
            <w:proofErr w:type="gramStart"/>
            <w:r w:rsidRPr="00DF496B">
              <w:rPr>
                <w:rFonts w:ascii="方正仿宋简体" w:eastAsia="方正仿宋简体" w:hAnsi="宋体" w:cs="宋体" w:hint="eastAsia"/>
                <w:b/>
                <w:color w:val="000000" w:themeColor="text1"/>
                <w:kern w:val="0"/>
                <w:szCs w:val="21"/>
              </w:rPr>
              <w:t>调整率扣1分</w:t>
            </w:r>
            <w:proofErr w:type="gramEnd"/>
            <w:r w:rsidRPr="00DF496B">
              <w:rPr>
                <w:rFonts w:ascii="方正仿宋简体" w:eastAsia="方正仿宋简体" w:hAnsi="宋体" w:cs="宋体" w:hint="eastAsia"/>
                <w:b/>
                <w:color w:val="000000" w:themeColor="text1"/>
                <w:kern w:val="0"/>
                <w:szCs w:val="21"/>
              </w:rPr>
              <w:t>，扣完为止</w:t>
            </w: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rsidR="0068493E" w:rsidRPr="00DF496B" w:rsidRDefault="0068493E" w:rsidP="001C65C4">
            <w:pPr>
              <w:spacing w:line="280" w:lineRule="exact"/>
              <w:jc w:val="left"/>
              <w:rPr>
                <w:rFonts w:ascii="方正仿宋简体" w:eastAsia="方正仿宋简体" w:hAnsi="宋体" w:cs="宋体"/>
                <w:b/>
                <w:color w:val="000000" w:themeColor="text1"/>
                <w:kern w:val="0"/>
                <w:szCs w:val="21"/>
              </w:rPr>
            </w:pPr>
            <w:r w:rsidRPr="00DF496B">
              <w:rPr>
                <w:rFonts w:ascii="方正仿宋简体" w:eastAsia="方正仿宋简体" w:hAnsi="宋体" w:cs="宋体" w:hint="eastAsia"/>
                <w:b/>
                <w:color w:val="000000" w:themeColor="text1"/>
                <w:kern w:val="0"/>
                <w:szCs w:val="21"/>
              </w:rPr>
              <w:t>5</w:t>
            </w:r>
          </w:p>
        </w:tc>
      </w:tr>
      <w:tr w:rsidR="0068493E" w:rsidRPr="00DF496B" w:rsidTr="00DF496B">
        <w:trPr>
          <w:trHeight w:val="1262"/>
          <w:jc w:val="center"/>
        </w:trPr>
        <w:tc>
          <w:tcPr>
            <w:tcW w:w="775" w:type="dxa"/>
            <w:vMerge/>
            <w:tcBorders>
              <w:top w:val="single" w:sz="4" w:space="0" w:color="auto"/>
              <w:left w:val="single" w:sz="4" w:space="0" w:color="auto"/>
              <w:bottom w:val="single" w:sz="4" w:space="0" w:color="auto"/>
              <w:right w:val="single" w:sz="4" w:space="0" w:color="auto"/>
            </w:tcBorders>
            <w:vAlign w:val="center"/>
          </w:tcPr>
          <w:p w:rsidR="0068493E" w:rsidRPr="00DF496B" w:rsidRDefault="0068493E" w:rsidP="001C65C4">
            <w:pPr>
              <w:spacing w:line="280" w:lineRule="exact"/>
              <w:jc w:val="left"/>
              <w:rPr>
                <w:rFonts w:ascii="方正仿宋简体" w:eastAsia="方正仿宋简体" w:hAnsi="宋体" w:cs="宋体"/>
                <w:b/>
                <w:color w:val="000000" w:themeColor="text1"/>
                <w:kern w:val="0"/>
                <w:szCs w:val="21"/>
              </w:rPr>
            </w:pPr>
          </w:p>
        </w:tc>
        <w:tc>
          <w:tcPr>
            <w:tcW w:w="691" w:type="dxa"/>
            <w:vMerge/>
            <w:tcBorders>
              <w:top w:val="single" w:sz="4" w:space="0" w:color="auto"/>
              <w:left w:val="single" w:sz="4" w:space="0" w:color="auto"/>
              <w:bottom w:val="single" w:sz="4" w:space="0" w:color="auto"/>
              <w:right w:val="single" w:sz="4" w:space="0" w:color="auto"/>
            </w:tcBorders>
            <w:shd w:val="clear" w:color="auto" w:fill="auto"/>
            <w:vAlign w:val="center"/>
          </w:tcPr>
          <w:p w:rsidR="0068493E" w:rsidRPr="00DF496B" w:rsidRDefault="0068493E" w:rsidP="001C65C4">
            <w:pPr>
              <w:widowControl/>
              <w:spacing w:line="280" w:lineRule="exact"/>
              <w:jc w:val="center"/>
              <w:rPr>
                <w:rFonts w:ascii="方正仿宋简体" w:eastAsia="方正仿宋简体" w:hAnsi="宋体" w:cs="宋体"/>
                <w:b/>
                <w:color w:val="000000" w:themeColor="text1"/>
                <w:kern w:val="0"/>
                <w:szCs w:val="21"/>
              </w:rPr>
            </w:pP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rsidR="0068493E" w:rsidRPr="00DF496B" w:rsidRDefault="0068493E" w:rsidP="001C65C4">
            <w:pPr>
              <w:widowControl/>
              <w:spacing w:line="280" w:lineRule="exact"/>
              <w:jc w:val="center"/>
              <w:rPr>
                <w:rFonts w:ascii="方正仿宋简体" w:eastAsia="方正仿宋简体" w:hAnsi="宋体" w:cs="宋体"/>
                <w:b/>
                <w:color w:val="000000" w:themeColor="text1"/>
                <w:kern w:val="0"/>
                <w:szCs w:val="21"/>
              </w:rPr>
            </w:pPr>
            <w:r w:rsidRPr="00DF496B">
              <w:rPr>
                <w:rFonts w:ascii="方正仿宋简体" w:eastAsia="方正仿宋简体" w:hAnsi="宋体" w:cs="宋体" w:hint="eastAsia"/>
                <w:b/>
                <w:color w:val="000000" w:themeColor="text1"/>
                <w:kern w:val="0"/>
                <w:szCs w:val="21"/>
              </w:rPr>
              <w:t>公用经费控制率</w:t>
            </w:r>
          </w:p>
        </w:tc>
        <w:tc>
          <w:tcPr>
            <w:tcW w:w="606" w:type="dxa"/>
            <w:tcBorders>
              <w:top w:val="single" w:sz="4" w:space="0" w:color="auto"/>
              <w:left w:val="single" w:sz="4" w:space="0" w:color="auto"/>
              <w:bottom w:val="single" w:sz="4" w:space="0" w:color="auto"/>
              <w:right w:val="single" w:sz="4" w:space="0" w:color="auto"/>
            </w:tcBorders>
            <w:shd w:val="clear" w:color="auto" w:fill="auto"/>
            <w:vAlign w:val="center"/>
          </w:tcPr>
          <w:p w:rsidR="0068493E" w:rsidRPr="00DF496B" w:rsidRDefault="0068493E" w:rsidP="001C65C4">
            <w:pPr>
              <w:widowControl/>
              <w:spacing w:line="280" w:lineRule="exact"/>
              <w:jc w:val="center"/>
              <w:rPr>
                <w:rFonts w:ascii="方正仿宋简体" w:eastAsia="方正仿宋简体" w:hAnsi="宋体" w:cs="宋体"/>
                <w:b/>
                <w:color w:val="000000" w:themeColor="text1"/>
                <w:kern w:val="0"/>
                <w:szCs w:val="21"/>
              </w:rPr>
            </w:pPr>
            <w:r w:rsidRPr="00DF496B">
              <w:rPr>
                <w:rFonts w:ascii="方正仿宋简体" w:eastAsia="方正仿宋简体" w:hAnsi="宋体" w:cs="宋体" w:hint="eastAsia"/>
                <w:b/>
                <w:color w:val="000000" w:themeColor="text1"/>
                <w:kern w:val="0"/>
                <w:szCs w:val="21"/>
              </w:rPr>
              <w:t>4</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rsidR="0068493E" w:rsidRPr="00DF496B" w:rsidRDefault="0068493E" w:rsidP="001C65C4">
            <w:pPr>
              <w:widowControl/>
              <w:spacing w:line="280" w:lineRule="exact"/>
              <w:rPr>
                <w:rFonts w:ascii="方正仿宋简体" w:eastAsia="方正仿宋简体" w:hAnsi="宋体" w:cs="宋体"/>
                <w:b/>
                <w:color w:val="000000" w:themeColor="text1"/>
                <w:kern w:val="0"/>
                <w:szCs w:val="21"/>
              </w:rPr>
            </w:pPr>
            <w:r w:rsidRPr="00DF496B">
              <w:rPr>
                <w:rFonts w:ascii="方正仿宋简体" w:eastAsia="方正仿宋简体" w:hAnsi="宋体" w:cs="宋体" w:hint="eastAsia"/>
                <w:b/>
                <w:color w:val="000000" w:themeColor="text1"/>
                <w:kern w:val="0"/>
                <w:szCs w:val="21"/>
              </w:rPr>
              <w:t>部门（单位）本年度实际支出的公用经费总额与预算安排的公用经费总额的比率，用以反映和考核对机构运转成本的实际控制程度。</w:t>
            </w:r>
          </w:p>
        </w:tc>
        <w:tc>
          <w:tcPr>
            <w:tcW w:w="2533" w:type="dxa"/>
            <w:tcBorders>
              <w:top w:val="single" w:sz="4" w:space="0" w:color="auto"/>
              <w:left w:val="single" w:sz="4" w:space="0" w:color="auto"/>
              <w:bottom w:val="single" w:sz="4" w:space="0" w:color="auto"/>
              <w:right w:val="single" w:sz="4" w:space="0" w:color="auto"/>
            </w:tcBorders>
            <w:shd w:val="clear" w:color="auto" w:fill="auto"/>
            <w:vAlign w:val="center"/>
          </w:tcPr>
          <w:p w:rsidR="0068493E" w:rsidRPr="00DF496B" w:rsidRDefault="0068493E" w:rsidP="001C65C4">
            <w:pPr>
              <w:spacing w:line="280" w:lineRule="exact"/>
              <w:rPr>
                <w:rFonts w:ascii="方正仿宋简体" w:eastAsia="方正仿宋简体"/>
                <w:b/>
                <w:color w:val="000000" w:themeColor="text1"/>
                <w:szCs w:val="21"/>
              </w:rPr>
            </w:pPr>
            <w:r w:rsidRPr="00DF496B">
              <w:rPr>
                <w:rFonts w:ascii="方正仿宋简体" w:eastAsia="方正仿宋简体" w:hAnsi="宋体" w:cs="宋体" w:hint="eastAsia"/>
                <w:b/>
                <w:color w:val="000000" w:themeColor="text1"/>
                <w:kern w:val="0"/>
                <w:szCs w:val="21"/>
              </w:rPr>
              <w:t>公用经费控制率=（实际支出公用经费总额/预算安排公用经费总额）×100%。公用经费支出是指部门基本支出中的一般商品和服务支出。</w:t>
            </w:r>
          </w:p>
        </w:tc>
        <w:tc>
          <w:tcPr>
            <w:tcW w:w="1864" w:type="dxa"/>
            <w:tcBorders>
              <w:top w:val="single" w:sz="4" w:space="0" w:color="auto"/>
              <w:left w:val="nil"/>
              <w:bottom w:val="single" w:sz="4" w:space="0" w:color="auto"/>
              <w:right w:val="single" w:sz="4" w:space="0" w:color="auto"/>
            </w:tcBorders>
            <w:shd w:val="clear" w:color="auto" w:fill="auto"/>
            <w:vAlign w:val="center"/>
          </w:tcPr>
          <w:p w:rsidR="0068493E" w:rsidRPr="00DF496B" w:rsidRDefault="0068493E" w:rsidP="001C65C4">
            <w:pPr>
              <w:widowControl/>
              <w:spacing w:line="280" w:lineRule="exact"/>
              <w:rPr>
                <w:rFonts w:ascii="方正仿宋简体" w:eastAsia="方正仿宋简体" w:hAnsi="宋体" w:cs="宋体"/>
                <w:b/>
                <w:color w:val="000000" w:themeColor="text1"/>
                <w:kern w:val="0"/>
                <w:szCs w:val="21"/>
              </w:rPr>
            </w:pPr>
            <w:r w:rsidRPr="00DF496B">
              <w:rPr>
                <w:rFonts w:ascii="方正仿宋简体" w:eastAsia="方正仿宋简体" w:hAnsi="宋体" w:cs="宋体" w:hint="eastAsia"/>
                <w:b/>
                <w:color w:val="000000" w:themeColor="text1"/>
                <w:kern w:val="0"/>
                <w:szCs w:val="21"/>
              </w:rPr>
              <w:t>≤100%：4分；每增加5%的公用经费扣1分，扣完为止</w:t>
            </w: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rsidR="0068493E" w:rsidRPr="00DF496B" w:rsidRDefault="00B85614" w:rsidP="001C65C4">
            <w:pPr>
              <w:spacing w:line="280" w:lineRule="exact"/>
              <w:jc w:val="left"/>
              <w:rPr>
                <w:rFonts w:ascii="方正仿宋简体" w:eastAsia="方正仿宋简体" w:hAnsi="宋体" w:cs="宋体"/>
                <w:b/>
                <w:color w:val="000000" w:themeColor="text1"/>
                <w:kern w:val="0"/>
                <w:szCs w:val="21"/>
              </w:rPr>
            </w:pPr>
            <w:r w:rsidRPr="00DF496B">
              <w:rPr>
                <w:rFonts w:ascii="方正仿宋简体" w:eastAsia="方正仿宋简体" w:hAnsi="宋体" w:cs="宋体" w:hint="eastAsia"/>
                <w:b/>
                <w:color w:val="000000" w:themeColor="text1"/>
                <w:kern w:val="0"/>
                <w:szCs w:val="21"/>
              </w:rPr>
              <w:t>4</w:t>
            </w:r>
          </w:p>
        </w:tc>
      </w:tr>
      <w:tr w:rsidR="0068493E" w:rsidRPr="00DF496B" w:rsidTr="00DF496B">
        <w:trPr>
          <w:trHeight w:hRule="exact" w:val="1971"/>
          <w:jc w:val="center"/>
        </w:trPr>
        <w:tc>
          <w:tcPr>
            <w:tcW w:w="775" w:type="dxa"/>
            <w:vMerge/>
            <w:tcBorders>
              <w:top w:val="single" w:sz="4" w:space="0" w:color="auto"/>
              <w:left w:val="single" w:sz="4" w:space="0" w:color="auto"/>
              <w:bottom w:val="single" w:sz="4" w:space="0" w:color="auto"/>
              <w:right w:val="single" w:sz="4" w:space="0" w:color="auto"/>
            </w:tcBorders>
            <w:vAlign w:val="center"/>
          </w:tcPr>
          <w:p w:rsidR="0068493E" w:rsidRPr="00DF496B" w:rsidRDefault="0068493E" w:rsidP="001C65C4">
            <w:pPr>
              <w:spacing w:line="280" w:lineRule="exact"/>
              <w:jc w:val="left"/>
              <w:rPr>
                <w:rFonts w:ascii="方正仿宋简体" w:eastAsia="方正仿宋简体" w:hAnsi="宋体" w:cs="宋体"/>
                <w:b/>
                <w:color w:val="000000" w:themeColor="text1"/>
                <w:kern w:val="0"/>
                <w:szCs w:val="21"/>
              </w:rPr>
            </w:pPr>
          </w:p>
        </w:tc>
        <w:tc>
          <w:tcPr>
            <w:tcW w:w="691" w:type="dxa"/>
            <w:vMerge/>
            <w:tcBorders>
              <w:top w:val="single" w:sz="4" w:space="0" w:color="auto"/>
              <w:left w:val="single" w:sz="4" w:space="0" w:color="auto"/>
              <w:bottom w:val="single" w:sz="4" w:space="0" w:color="auto"/>
              <w:right w:val="single" w:sz="4" w:space="0" w:color="auto"/>
            </w:tcBorders>
            <w:vAlign w:val="center"/>
          </w:tcPr>
          <w:p w:rsidR="0068493E" w:rsidRPr="00DF496B" w:rsidRDefault="0068493E" w:rsidP="001C65C4">
            <w:pPr>
              <w:widowControl/>
              <w:spacing w:line="280" w:lineRule="exact"/>
              <w:jc w:val="left"/>
              <w:rPr>
                <w:rFonts w:ascii="方正仿宋简体" w:eastAsia="方正仿宋简体" w:hAnsi="宋体" w:cs="宋体"/>
                <w:b/>
                <w:color w:val="000000" w:themeColor="text1"/>
                <w:kern w:val="0"/>
                <w:szCs w:val="21"/>
              </w:rPr>
            </w:pP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rsidR="0068493E" w:rsidRPr="00DF496B" w:rsidRDefault="0068493E" w:rsidP="001C65C4">
            <w:pPr>
              <w:widowControl/>
              <w:spacing w:line="280" w:lineRule="exact"/>
              <w:jc w:val="center"/>
              <w:rPr>
                <w:rFonts w:ascii="方正仿宋简体" w:eastAsia="方正仿宋简体" w:hAnsi="宋体" w:cs="宋体"/>
                <w:b/>
                <w:color w:val="000000" w:themeColor="text1"/>
                <w:kern w:val="0"/>
                <w:szCs w:val="21"/>
              </w:rPr>
            </w:pPr>
            <w:r w:rsidRPr="00DF496B">
              <w:rPr>
                <w:rFonts w:ascii="方正仿宋简体" w:eastAsia="方正仿宋简体" w:hAnsi="宋体" w:cs="宋体" w:hint="eastAsia"/>
                <w:b/>
                <w:color w:val="000000" w:themeColor="text1"/>
                <w:kern w:val="0"/>
                <w:szCs w:val="21"/>
              </w:rPr>
              <w:t>“三公经费”控制率</w:t>
            </w:r>
          </w:p>
        </w:tc>
        <w:tc>
          <w:tcPr>
            <w:tcW w:w="606" w:type="dxa"/>
            <w:tcBorders>
              <w:top w:val="single" w:sz="4" w:space="0" w:color="auto"/>
              <w:left w:val="nil"/>
              <w:bottom w:val="single" w:sz="4" w:space="0" w:color="auto"/>
              <w:right w:val="single" w:sz="4" w:space="0" w:color="auto"/>
            </w:tcBorders>
            <w:shd w:val="clear" w:color="auto" w:fill="auto"/>
            <w:vAlign w:val="center"/>
          </w:tcPr>
          <w:p w:rsidR="0068493E" w:rsidRPr="00DF496B" w:rsidRDefault="0068493E" w:rsidP="001C65C4">
            <w:pPr>
              <w:widowControl/>
              <w:spacing w:line="280" w:lineRule="exact"/>
              <w:jc w:val="center"/>
              <w:rPr>
                <w:rFonts w:ascii="方正仿宋简体" w:eastAsia="方正仿宋简体" w:hAnsi="宋体" w:cs="宋体"/>
                <w:b/>
                <w:color w:val="000000" w:themeColor="text1"/>
                <w:kern w:val="0"/>
                <w:szCs w:val="21"/>
              </w:rPr>
            </w:pPr>
            <w:r w:rsidRPr="00DF496B">
              <w:rPr>
                <w:rFonts w:ascii="方正仿宋简体" w:eastAsia="方正仿宋简体" w:hAnsi="宋体" w:cs="宋体" w:hint="eastAsia"/>
                <w:b/>
                <w:color w:val="000000" w:themeColor="text1"/>
                <w:kern w:val="0"/>
                <w:szCs w:val="21"/>
              </w:rPr>
              <w:t>5</w:t>
            </w:r>
          </w:p>
        </w:tc>
        <w:tc>
          <w:tcPr>
            <w:tcW w:w="2070" w:type="dxa"/>
            <w:tcBorders>
              <w:top w:val="single" w:sz="4" w:space="0" w:color="auto"/>
              <w:left w:val="nil"/>
              <w:bottom w:val="single" w:sz="4" w:space="0" w:color="auto"/>
              <w:right w:val="single" w:sz="4" w:space="0" w:color="auto"/>
            </w:tcBorders>
            <w:shd w:val="clear" w:color="auto" w:fill="auto"/>
            <w:vAlign w:val="center"/>
          </w:tcPr>
          <w:p w:rsidR="0068493E" w:rsidRPr="00DF496B" w:rsidRDefault="0068493E" w:rsidP="001C65C4">
            <w:pPr>
              <w:spacing w:line="280" w:lineRule="exact"/>
              <w:rPr>
                <w:rFonts w:ascii="方正仿宋简体" w:eastAsia="方正仿宋简体"/>
                <w:b/>
                <w:color w:val="000000" w:themeColor="text1"/>
                <w:szCs w:val="21"/>
              </w:rPr>
            </w:pPr>
            <w:r w:rsidRPr="00DF496B">
              <w:rPr>
                <w:rFonts w:ascii="方正仿宋简体" w:eastAsia="方正仿宋简体" w:hAnsi="宋体" w:cs="宋体" w:hint="eastAsia"/>
                <w:b/>
                <w:color w:val="000000" w:themeColor="text1"/>
                <w:kern w:val="0"/>
                <w:szCs w:val="21"/>
              </w:rPr>
              <w:t>部门（单位）本年度“三公经费”实际支出数与预算安排数的比率，用以反映和考核对“三公经费”的实际控制程度。</w:t>
            </w:r>
          </w:p>
          <w:p w:rsidR="0068493E" w:rsidRPr="00DF496B" w:rsidRDefault="0068493E" w:rsidP="001C65C4">
            <w:pPr>
              <w:widowControl/>
              <w:spacing w:line="280" w:lineRule="exact"/>
              <w:rPr>
                <w:rFonts w:ascii="方正仿宋简体" w:eastAsia="方正仿宋简体" w:hAnsi="宋体" w:cs="宋体"/>
                <w:b/>
                <w:color w:val="000000" w:themeColor="text1"/>
                <w:kern w:val="0"/>
                <w:szCs w:val="21"/>
              </w:rPr>
            </w:pPr>
          </w:p>
        </w:tc>
        <w:tc>
          <w:tcPr>
            <w:tcW w:w="2533" w:type="dxa"/>
            <w:tcBorders>
              <w:top w:val="nil"/>
              <w:left w:val="nil"/>
              <w:bottom w:val="single" w:sz="4" w:space="0" w:color="auto"/>
              <w:right w:val="single" w:sz="4" w:space="0" w:color="auto"/>
            </w:tcBorders>
            <w:shd w:val="clear" w:color="auto" w:fill="auto"/>
            <w:vAlign w:val="center"/>
          </w:tcPr>
          <w:p w:rsidR="0068493E" w:rsidRPr="00DF496B" w:rsidRDefault="0068493E" w:rsidP="001C65C4">
            <w:pPr>
              <w:widowControl/>
              <w:spacing w:line="280" w:lineRule="exact"/>
              <w:rPr>
                <w:rFonts w:ascii="方正仿宋简体" w:eastAsia="方正仿宋简体" w:hAnsi="宋体" w:cs="宋体"/>
                <w:b/>
                <w:color w:val="000000" w:themeColor="text1"/>
                <w:kern w:val="0"/>
                <w:szCs w:val="21"/>
              </w:rPr>
            </w:pPr>
            <w:r w:rsidRPr="00DF496B">
              <w:rPr>
                <w:rFonts w:ascii="方正仿宋简体" w:eastAsia="方正仿宋简体" w:hAnsi="宋体" w:cs="宋体" w:hint="eastAsia"/>
                <w:b/>
                <w:color w:val="000000" w:themeColor="text1"/>
                <w:kern w:val="0"/>
                <w:szCs w:val="21"/>
              </w:rPr>
              <w:t>“三公经费”控制率=（“三公经费”实际支出数/“三公经费”预算安排数）×100%。</w:t>
            </w:r>
          </w:p>
        </w:tc>
        <w:tc>
          <w:tcPr>
            <w:tcW w:w="1864" w:type="dxa"/>
            <w:tcBorders>
              <w:top w:val="single" w:sz="4" w:space="0" w:color="auto"/>
              <w:left w:val="nil"/>
              <w:bottom w:val="single" w:sz="4" w:space="0" w:color="auto"/>
              <w:right w:val="single" w:sz="4" w:space="0" w:color="auto"/>
            </w:tcBorders>
            <w:shd w:val="clear" w:color="auto" w:fill="auto"/>
            <w:vAlign w:val="center"/>
          </w:tcPr>
          <w:p w:rsidR="0068493E" w:rsidRPr="00DF496B" w:rsidRDefault="0068493E" w:rsidP="001C65C4">
            <w:pPr>
              <w:widowControl/>
              <w:spacing w:line="280" w:lineRule="exact"/>
              <w:rPr>
                <w:rFonts w:ascii="方正仿宋简体" w:eastAsia="方正仿宋简体" w:hAnsi="宋体" w:cs="宋体"/>
                <w:b/>
                <w:color w:val="000000" w:themeColor="text1"/>
                <w:kern w:val="0"/>
                <w:szCs w:val="21"/>
              </w:rPr>
            </w:pPr>
            <w:r w:rsidRPr="00DF496B">
              <w:rPr>
                <w:rFonts w:ascii="方正仿宋简体" w:eastAsia="方正仿宋简体" w:hAnsi="宋体" w:cs="宋体" w:hint="eastAsia"/>
                <w:b/>
                <w:color w:val="000000" w:themeColor="text1"/>
                <w:kern w:val="0"/>
                <w:szCs w:val="21"/>
              </w:rPr>
              <w:t>≤100%：5分；每增加1%的“三公经费”扣1分，扣完为止</w:t>
            </w:r>
          </w:p>
        </w:tc>
        <w:tc>
          <w:tcPr>
            <w:tcW w:w="620" w:type="dxa"/>
            <w:tcBorders>
              <w:top w:val="nil"/>
              <w:left w:val="nil"/>
              <w:bottom w:val="single" w:sz="4" w:space="0" w:color="auto"/>
              <w:right w:val="single" w:sz="4" w:space="0" w:color="auto"/>
            </w:tcBorders>
            <w:shd w:val="clear" w:color="auto" w:fill="auto"/>
            <w:vAlign w:val="center"/>
          </w:tcPr>
          <w:p w:rsidR="0068493E" w:rsidRPr="00DF496B" w:rsidRDefault="0068493E" w:rsidP="00B85614">
            <w:pPr>
              <w:widowControl/>
              <w:spacing w:line="280" w:lineRule="exact"/>
              <w:jc w:val="left"/>
              <w:rPr>
                <w:rFonts w:ascii="方正仿宋简体" w:eastAsia="方正仿宋简体" w:hAnsi="宋体" w:cs="宋体"/>
                <w:b/>
                <w:color w:val="000000" w:themeColor="text1"/>
                <w:kern w:val="0"/>
                <w:szCs w:val="21"/>
              </w:rPr>
            </w:pPr>
            <w:r w:rsidRPr="00DF496B">
              <w:rPr>
                <w:rFonts w:ascii="方正仿宋简体" w:eastAsia="方正仿宋简体" w:hAnsi="宋体" w:cs="宋体" w:hint="eastAsia"/>
                <w:b/>
                <w:color w:val="000000" w:themeColor="text1"/>
                <w:kern w:val="0"/>
                <w:szCs w:val="21"/>
              </w:rPr>
              <w:t xml:space="preserve">　</w:t>
            </w:r>
            <w:r w:rsidR="00B85614" w:rsidRPr="00DF496B">
              <w:rPr>
                <w:rFonts w:ascii="方正仿宋简体" w:eastAsia="方正仿宋简体" w:hAnsi="宋体" w:cs="宋体" w:hint="eastAsia"/>
                <w:b/>
                <w:color w:val="000000" w:themeColor="text1"/>
                <w:kern w:val="0"/>
                <w:szCs w:val="21"/>
              </w:rPr>
              <w:t>5</w:t>
            </w:r>
          </w:p>
        </w:tc>
      </w:tr>
      <w:tr w:rsidR="001C65C4" w:rsidRPr="00DF496B" w:rsidTr="00DF496B">
        <w:trPr>
          <w:trHeight w:val="825"/>
          <w:jc w:val="center"/>
        </w:trPr>
        <w:tc>
          <w:tcPr>
            <w:tcW w:w="775" w:type="dxa"/>
            <w:tcBorders>
              <w:top w:val="single" w:sz="4" w:space="0" w:color="auto"/>
              <w:left w:val="single" w:sz="4" w:space="0" w:color="auto"/>
              <w:bottom w:val="single" w:sz="4" w:space="0" w:color="auto"/>
              <w:right w:val="single" w:sz="4" w:space="0" w:color="auto"/>
            </w:tcBorders>
            <w:vAlign w:val="center"/>
          </w:tcPr>
          <w:p w:rsidR="001C65C4" w:rsidRPr="00DF496B" w:rsidRDefault="001C65C4" w:rsidP="001C65C4">
            <w:pPr>
              <w:widowControl/>
              <w:spacing w:line="260" w:lineRule="exact"/>
              <w:rPr>
                <w:rFonts w:ascii="方正仿宋简体" w:eastAsia="方正仿宋简体" w:hAnsi="宋体" w:cs="宋体"/>
                <w:b/>
                <w:color w:val="000000" w:themeColor="text1"/>
                <w:kern w:val="0"/>
                <w:szCs w:val="21"/>
              </w:rPr>
            </w:pPr>
            <w:r w:rsidRPr="00DF496B">
              <w:rPr>
                <w:rFonts w:ascii="方正仿宋简体" w:eastAsia="方正仿宋简体" w:hAnsi="宋体" w:cs="宋体" w:hint="eastAsia"/>
                <w:b/>
                <w:color w:val="000000" w:themeColor="text1"/>
                <w:kern w:val="0"/>
                <w:szCs w:val="21"/>
              </w:rPr>
              <w:lastRenderedPageBreak/>
              <w:t xml:space="preserve">                                                       过程（50</w:t>
            </w:r>
          </w:p>
          <w:p w:rsidR="001C65C4" w:rsidRPr="00DF496B" w:rsidRDefault="001C65C4" w:rsidP="001C65C4">
            <w:pPr>
              <w:widowControl/>
              <w:spacing w:line="260" w:lineRule="exact"/>
              <w:rPr>
                <w:rFonts w:ascii="方正仿宋简体" w:eastAsia="方正仿宋简体" w:hAnsi="宋体" w:cs="宋体"/>
                <w:b/>
                <w:color w:val="000000" w:themeColor="text1"/>
                <w:kern w:val="0"/>
                <w:szCs w:val="21"/>
              </w:rPr>
            </w:pPr>
            <w:r w:rsidRPr="00DF496B">
              <w:rPr>
                <w:rFonts w:ascii="方正仿宋简体" w:eastAsia="方正仿宋简体" w:hAnsi="宋体" w:cs="宋体" w:hint="eastAsia"/>
                <w:b/>
                <w:color w:val="000000" w:themeColor="text1"/>
                <w:kern w:val="0"/>
                <w:szCs w:val="21"/>
              </w:rPr>
              <w:t xml:space="preserve">分）                                                                                                                   </w:t>
            </w:r>
          </w:p>
        </w:tc>
        <w:tc>
          <w:tcPr>
            <w:tcW w:w="691" w:type="dxa"/>
            <w:tcBorders>
              <w:top w:val="single" w:sz="4" w:space="0" w:color="auto"/>
              <w:left w:val="single" w:sz="4" w:space="0" w:color="auto"/>
              <w:bottom w:val="single" w:sz="4" w:space="0" w:color="auto"/>
              <w:right w:val="single" w:sz="4" w:space="0" w:color="auto"/>
            </w:tcBorders>
            <w:vAlign w:val="center"/>
          </w:tcPr>
          <w:p w:rsidR="001C65C4" w:rsidRPr="00DF496B" w:rsidRDefault="001C65C4" w:rsidP="001C65C4">
            <w:pPr>
              <w:widowControl/>
              <w:spacing w:line="260" w:lineRule="exact"/>
              <w:jc w:val="left"/>
              <w:rPr>
                <w:rFonts w:ascii="方正仿宋简体" w:eastAsia="方正仿宋简体" w:hAnsi="宋体" w:cs="宋体"/>
                <w:b/>
                <w:color w:val="000000" w:themeColor="text1"/>
                <w:kern w:val="0"/>
                <w:szCs w:val="21"/>
              </w:rPr>
            </w:pPr>
            <w:r w:rsidRPr="00DF496B">
              <w:rPr>
                <w:rFonts w:ascii="方正仿宋简体" w:eastAsia="方正仿宋简体" w:hAnsi="宋体" w:cs="宋体" w:hint="eastAsia"/>
                <w:b/>
                <w:color w:val="000000" w:themeColor="text1"/>
                <w:kern w:val="0"/>
                <w:szCs w:val="21"/>
              </w:rPr>
              <w:t>预算执行32分</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rsidR="001C65C4" w:rsidRPr="00DF496B" w:rsidRDefault="001C65C4" w:rsidP="001C65C4">
            <w:pPr>
              <w:widowControl/>
              <w:spacing w:line="260" w:lineRule="exact"/>
              <w:jc w:val="center"/>
              <w:rPr>
                <w:rFonts w:ascii="方正仿宋简体" w:eastAsia="方正仿宋简体" w:hAnsi="宋体" w:cs="宋体"/>
                <w:b/>
                <w:color w:val="000000" w:themeColor="text1"/>
                <w:kern w:val="0"/>
                <w:szCs w:val="21"/>
              </w:rPr>
            </w:pPr>
            <w:r w:rsidRPr="00DF496B">
              <w:rPr>
                <w:rFonts w:ascii="方正仿宋简体" w:eastAsia="方正仿宋简体" w:hAnsi="宋体" w:cs="宋体" w:hint="eastAsia"/>
                <w:b/>
                <w:color w:val="000000" w:themeColor="text1"/>
                <w:kern w:val="0"/>
                <w:szCs w:val="21"/>
              </w:rPr>
              <w:t>政府采购执行率</w:t>
            </w:r>
          </w:p>
        </w:tc>
        <w:tc>
          <w:tcPr>
            <w:tcW w:w="606" w:type="dxa"/>
            <w:tcBorders>
              <w:top w:val="single" w:sz="4" w:space="0" w:color="auto"/>
              <w:left w:val="nil"/>
              <w:bottom w:val="single" w:sz="4" w:space="0" w:color="auto"/>
              <w:right w:val="single" w:sz="4" w:space="0" w:color="auto"/>
            </w:tcBorders>
            <w:shd w:val="clear" w:color="auto" w:fill="auto"/>
            <w:vAlign w:val="center"/>
          </w:tcPr>
          <w:p w:rsidR="001C65C4" w:rsidRPr="00DF496B" w:rsidRDefault="001C65C4" w:rsidP="001C65C4">
            <w:pPr>
              <w:widowControl/>
              <w:spacing w:line="260" w:lineRule="exact"/>
              <w:jc w:val="center"/>
              <w:rPr>
                <w:rFonts w:ascii="方正仿宋简体" w:eastAsia="方正仿宋简体" w:hAnsi="宋体" w:cs="宋体"/>
                <w:b/>
                <w:color w:val="000000" w:themeColor="text1"/>
                <w:kern w:val="0"/>
                <w:szCs w:val="21"/>
              </w:rPr>
            </w:pPr>
            <w:r w:rsidRPr="00DF496B">
              <w:rPr>
                <w:rFonts w:ascii="方正仿宋简体" w:eastAsia="方正仿宋简体" w:hAnsi="宋体" w:cs="宋体" w:hint="eastAsia"/>
                <w:b/>
                <w:color w:val="000000" w:themeColor="text1"/>
                <w:kern w:val="0"/>
                <w:szCs w:val="21"/>
              </w:rPr>
              <w:t>3</w:t>
            </w:r>
          </w:p>
        </w:tc>
        <w:tc>
          <w:tcPr>
            <w:tcW w:w="2070" w:type="dxa"/>
            <w:tcBorders>
              <w:top w:val="single" w:sz="4" w:space="0" w:color="auto"/>
              <w:left w:val="nil"/>
              <w:bottom w:val="single" w:sz="4" w:space="0" w:color="000000"/>
              <w:right w:val="single" w:sz="4" w:space="0" w:color="auto"/>
            </w:tcBorders>
            <w:shd w:val="clear" w:color="auto" w:fill="auto"/>
            <w:vAlign w:val="center"/>
          </w:tcPr>
          <w:p w:rsidR="001C65C4" w:rsidRPr="00DF496B" w:rsidRDefault="001C65C4" w:rsidP="001C65C4">
            <w:pPr>
              <w:widowControl/>
              <w:spacing w:line="260" w:lineRule="exact"/>
              <w:rPr>
                <w:rFonts w:ascii="方正仿宋简体" w:eastAsia="方正仿宋简体" w:hAnsi="宋体" w:cs="宋体"/>
                <w:b/>
                <w:color w:val="000000" w:themeColor="text1"/>
                <w:kern w:val="0"/>
                <w:szCs w:val="21"/>
              </w:rPr>
            </w:pPr>
            <w:r w:rsidRPr="00DF496B">
              <w:rPr>
                <w:rFonts w:ascii="方正仿宋简体" w:eastAsia="方正仿宋简体" w:hAnsi="宋体" w:cs="宋体" w:hint="eastAsia"/>
                <w:b/>
                <w:color w:val="000000" w:themeColor="text1"/>
                <w:kern w:val="0"/>
                <w:szCs w:val="21"/>
              </w:rPr>
              <w:t>部门（单位）本年度实际政府采购金额与年初政府采购预算的比率，用以反映和考核政府采购预算执行情况。</w:t>
            </w:r>
          </w:p>
        </w:tc>
        <w:tc>
          <w:tcPr>
            <w:tcW w:w="2533" w:type="dxa"/>
            <w:tcBorders>
              <w:top w:val="nil"/>
              <w:left w:val="nil"/>
              <w:bottom w:val="single" w:sz="4" w:space="0" w:color="000000"/>
              <w:right w:val="single" w:sz="4" w:space="0" w:color="auto"/>
            </w:tcBorders>
            <w:shd w:val="clear" w:color="auto" w:fill="auto"/>
            <w:vAlign w:val="center"/>
          </w:tcPr>
          <w:p w:rsidR="001C65C4" w:rsidRPr="00DF496B" w:rsidRDefault="001C65C4" w:rsidP="001C65C4">
            <w:pPr>
              <w:widowControl/>
              <w:spacing w:line="260" w:lineRule="exact"/>
              <w:rPr>
                <w:rFonts w:ascii="方正仿宋简体" w:eastAsia="方正仿宋简体" w:hAnsi="宋体" w:cs="宋体"/>
                <w:b/>
                <w:color w:val="000000" w:themeColor="text1"/>
                <w:kern w:val="0"/>
                <w:szCs w:val="21"/>
              </w:rPr>
            </w:pPr>
            <w:r w:rsidRPr="00DF496B">
              <w:rPr>
                <w:rFonts w:ascii="方正仿宋简体" w:eastAsia="方正仿宋简体" w:hAnsi="宋体" w:cs="宋体" w:hint="eastAsia"/>
                <w:b/>
                <w:color w:val="000000" w:themeColor="text1"/>
                <w:kern w:val="0"/>
                <w:szCs w:val="21"/>
              </w:rPr>
              <w:t xml:space="preserve">政府采购执行率=（实际政府采购金额/政府采购预算数）×100%。政府采购预算：采购机关根据事业发展计划和行政任务编制的、并经过规定程序批准的年度政府采购计划。 </w:t>
            </w:r>
          </w:p>
        </w:tc>
        <w:tc>
          <w:tcPr>
            <w:tcW w:w="1864" w:type="dxa"/>
            <w:tcBorders>
              <w:top w:val="nil"/>
              <w:left w:val="nil"/>
              <w:bottom w:val="single" w:sz="4" w:space="0" w:color="auto"/>
              <w:right w:val="single" w:sz="4" w:space="0" w:color="auto"/>
            </w:tcBorders>
            <w:shd w:val="clear" w:color="auto" w:fill="auto"/>
            <w:vAlign w:val="center"/>
          </w:tcPr>
          <w:p w:rsidR="001C65C4" w:rsidRPr="00DF496B" w:rsidRDefault="001C65C4" w:rsidP="001C65C4">
            <w:pPr>
              <w:widowControl/>
              <w:spacing w:line="260" w:lineRule="exact"/>
              <w:rPr>
                <w:rFonts w:ascii="方正仿宋简体" w:eastAsia="方正仿宋简体" w:hAnsi="宋体" w:cs="宋体"/>
                <w:b/>
                <w:color w:val="000000" w:themeColor="text1"/>
                <w:kern w:val="0"/>
                <w:szCs w:val="21"/>
              </w:rPr>
            </w:pPr>
            <w:r w:rsidRPr="00DF496B">
              <w:rPr>
                <w:rFonts w:ascii="方正仿宋简体" w:eastAsia="方正仿宋简体" w:hAnsi="宋体" w:cs="宋体" w:hint="eastAsia"/>
                <w:b/>
                <w:color w:val="000000" w:themeColor="text1"/>
                <w:kern w:val="0"/>
                <w:szCs w:val="21"/>
              </w:rPr>
              <w:t>90%-110%:3分；每超过（降低）10%的波动扣0.5分，扣完为止</w:t>
            </w:r>
          </w:p>
        </w:tc>
        <w:tc>
          <w:tcPr>
            <w:tcW w:w="620" w:type="dxa"/>
            <w:tcBorders>
              <w:top w:val="nil"/>
              <w:left w:val="nil"/>
              <w:bottom w:val="single" w:sz="4" w:space="0" w:color="auto"/>
              <w:right w:val="single" w:sz="4" w:space="0" w:color="auto"/>
            </w:tcBorders>
            <w:shd w:val="clear" w:color="auto" w:fill="auto"/>
            <w:vAlign w:val="center"/>
          </w:tcPr>
          <w:p w:rsidR="001C65C4" w:rsidRPr="00DF496B" w:rsidRDefault="001C65C4" w:rsidP="001C65C4">
            <w:pPr>
              <w:widowControl/>
              <w:spacing w:line="260" w:lineRule="exact"/>
              <w:jc w:val="left"/>
              <w:rPr>
                <w:rFonts w:ascii="方正仿宋简体" w:eastAsia="方正仿宋简体" w:hAnsi="宋体" w:cs="宋体"/>
                <w:b/>
                <w:color w:val="000000" w:themeColor="text1"/>
                <w:kern w:val="0"/>
                <w:szCs w:val="21"/>
              </w:rPr>
            </w:pPr>
            <w:r w:rsidRPr="00DF496B">
              <w:rPr>
                <w:rFonts w:ascii="方正仿宋简体" w:eastAsia="方正仿宋简体" w:hAnsi="宋体" w:cs="宋体" w:hint="eastAsia"/>
                <w:b/>
                <w:color w:val="000000" w:themeColor="text1"/>
                <w:kern w:val="0"/>
                <w:szCs w:val="21"/>
              </w:rPr>
              <w:t xml:space="preserve">　3</w:t>
            </w:r>
          </w:p>
        </w:tc>
      </w:tr>
      <w:tr w:rsidR="001C65C4" w:rsidRPr="00DF496B" w:rsidTr="00DF496B">
        <w:trPr>
          <w:trHeight w:hRule="exact" w:val="2948"/>
          <w:jc w:val="center"/>
        </w:trPr>
        <w:tc>
          <w:tcPr>
            <w:tcW w:w="77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C65C4" w:rsidRPr="00DF496B" w:rsidRDefault="001C65C4" w:rsidP="001C65C4">
            <w:pPr>
              <w:widowControl/>
              <w:spacing w:line="260" w:lineRule="exact"/>
              <w:rPr>
                <w:rFonts w:ascii="方正仿宋简体" w:eastAsia="方正仿宋简体" w:hAnsi="宋体" w:cs="宋体"/>
                <w:b/>
                <w:color w:val="000000" w:themeColor="text1"/>
                <w:kern w:val="0"/>
                <w:szCs w:val="21"/>
              </w:rPr>
            </w:pPr>
            <w:r w:rsidRPr="00DF496B">
              <w:rPr>
                <w:rFonts w:ascii="方正仿宋简体" w:eastAsia="方正仿宋简体" w:hAnsi="宋体" w:cs="宋体" w:hint="eastAsia"/>
                <w:b/>
                <w:color w:val="000000" w:themeColor="text1"/>
                <w:kern w:val="0"/>
                <w:szCs w:val="21"/>
              </w:rPr>
              <w:t xml:space="preserve">                                                       过程（50</w:t>
            </w:r>
          </w:p>
          <w:p w:rsidR="001C65C4" w:rsidRPr="00DF496B" w:rsidRDefault="001C65C4" w:rsidP="001C65C4">
            <w:pPr>
              <w:widowControl/>
              <w:spacing w:line="260" w:lineRule="exact"/>
              <w:rPr>
                <w:rFonts w:ascii="方正仿宋简体" w:eastAsia="方正仿宋简体" w:hAnsi="宋体" w:cs="宋体"/>
                <w:b/>
                <w:color w:val="000000" w:themeColor="text1"/>
                <w:kern w:val="0"/>
                <w:szCs w:val="21"/>
              </w:rPr>
            </w:pPr>
            <w:r w:rsidRPr="00DF496B">
              <w:rPr>
                <w:rFonts w:ascii="方正仿宋简体" w:eastAsia="方正仿宋简体" w:hAnsi="宋体" w:cs="宋体" w:hint="eastAsia"/>
                <w:b/>
                <w:color w:val="000000" w:themeColor="text1"/>
                <w:kern w:val="0"/>
                <w:szCs w:val="21"/>
              </w:rPr>
              <w:t xml:space="preserve">分）                                                                                                                   </w:t>
            </w:r>
          </w:p>
        </w:tc>
        <w:tc>
          <w:tcPr>
            <w:tcW w:w="69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C65C4" w:rsidRPr="00DF496B" w:rsidRDefault="001C65C4" w:rsidP="001C65C4">
            <w:pPr>
              <w:widowControl/>
              <w:spacing w:line="260" w:lineRule="exact"/>
              <w:jc w:val="left"/>
              <w:rPr>
                <w:rFonts w:ascii="方正仿宋简体" w:eastAsia="方正仿宋简体" w:hAnsi="宋体" w:cs="宋体"/>
                <w:b/>
                <w:color w:val="000000" w:themeColor="text1"/>
                <w:kern w:val="0"/>
                <w:szCs w:val="21"/>
              </w:rPr>
            </w:pPr>
            <w:r w:rsidRPr="00DF496B">
              <w:rPr>
                <w:rFonts w:ascii="方正仿宋简体" w:eastAsia="方正仿宋简体" w:hAnsi="宋体" w:cs="宋体" w:hint="eastAsia"/>
                <w:b/>
                <w:color w:val="000000" w:themeColor="text1"/>
                <w:kern w:val="0"/>
                <w:szCs w:val="21"/>
              </w:rPr>
              <w:t>预算管理（18分）</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rsidR="001C65C4" w:rsidRPr="00DF496B" w:rsidRDefault="001C65C4" w:rsidP="001C65C4">
            <w:pPr>
              <w:widowControl/>
              <w:spacing w:line="260" w:lineRule="exact"/>
              <w:jc w:val="center"/>
              <w:rPr>
                <w:rFonts w:ascii="方正仿宋简体" w:eastAsia="方正仿宋简体" w:hAnsi="宋体" w:cs="宋体"/>
                <w:b/>
                <w:color w:val="000000" w:themeColor="text1"/>
                <w:kern w:val="0"/>
                <w:szCs w:val="21"/>
              </w:rPr>
            </w:pPr>
            <w:r w:rsidRPr="00DF496B">
              <w:rPr>
                <w:rFonts w:ascii="方正仿宋简体" w:eastAsia="方正仿宋简体" w:hAnsi="宋体" w:cs="宋体" w:hint="eastAsia"/>
                <w:b/>
                <w:color w:val="000000" w:themeColor="text1"/>
                <w:kern w:val="0"/>
                <w:szCs w:val="21"/>
              </w:rPr>
              <w:t>管理制度健全性</w:t>
            </w:r>
          </w:p>
        </w:tc>
        <w:tc>
          <w:tcPr>
            <w:tcW w:w="606" w:type="dxa"/>
            <w:tcBorders>
              <w:top w:val="single" w:sz="4" w:space="0" w:color="auto"/>
              <w:left w:val="single" w:sz="4" w:space="0" w:color="auto"/>
              <w:bottom w:val="single" w:sz="4" w:space="0" w:color="auto"/>
              <w:right w:val="single" w:sz="4" w:space="0" w:color="auto"/>
            </w:tcBorders>
            <w:shd w:val="clear" w:color="auto" w:fill="auto"/>
            <w:vAlign w:val="center"/>
          </w:tcPr>
          <w:p w:rsidR="001C65C4" w:rsidRPr="00DF496B" w:rsidRDefault="001C65C4" w:rsidP="001C65C4">
            <w:pPr>
              <w:widowControl/>
              <w:spacing w:line="260" w:lineRule="exact"/>
              <w:jc w:val="center"/>
              <w:rPr>
                <w:rFonts w:ascii="方正仿宋简体" w:eastAsia="方正仿宋简体" w:hAnsi="宋体" w:cs="宋体"/>
                <w:b/>
                <w:color w:val="000000" w:themeColor="text1"/>
                <w:kern w:val="0"/>
                <w:szCs w:val="21"/>
              </w:rPr>
            </w:pPr>
            <w:r w:rsidRPr="00DF496B">
              <w:rPr>
                <w:rFonts w:ascii="方正仿宋简体" w:eastAsia="方正仿宋简体" w:hAnsi="宋体" w:cs="宋体" w:hint="eastAsia"/>
                <w:b/>
                <w:color w:val="000000" w:themeColor="text1"/>
                <w:kern w:val="0"/>
                <w:szCs w:val="21"/>
              </w:rPr>
              <w:t>5</w:t>
            </w:r>
          </w:p>
        </w:tc>
        <w:tc>
          <w:tcPr>
            <w:tcW w:w="2070" w:type="dxa"/>
            <w:tcBorders>
              <w:top w:val="single" w:sz="4" w:space="0" w:color="000000"/>
              <w:left w:val="single" w:sz="4" w:space="0" w:color="auto"/>
              <w:bottom w:val="single" w:sz="4" w:space="0" w:color="000000"/>
              <w:right w:val="single" w:sz="4" w:space="0" w:color="000000"/>
            </w:tcBorders>
            <w:shd w:val="clear" w:color="auto" w:fill="auto"/>
            <w:vAlign w:val="center"/>
          </w:tcPr>
          <w:p w:rsidR="001C65C4" w:rsidRPr="00DF496B" w:rsidRDefault="001C65C4" w:rsidP="001C65C4">
            <w:pPr>
              <w:widowControl/>
              <w:spacing w:line="260" w:lineRule="exact"/>
              <w:rPr>
                <w:rFonts w:ascii="方正仿宋简体" w:eastAsia="方正仿宋简体" w:hAnsi="宋体" w:cs="宋体"/>
                <w:b/>
                <w:color w:val="000000" w:themeColor="text1"/>
                <w:kern w:val="0"/>
                <w:szCs w:val="21"/>
              </w:rPr>
            </w:pPr>
            <w:r w:rsidRPr="00DF496B">
              <w:rPr>
                <w:rFonts w:ascii="方正仿宋简体" w:eastAsia="方正仿宋简体" w:hAnsi="宋体" w:cs="宋体" w:hint="eastAsia"/>
                <w:b/>
                <w:color w:val="000000" w:themeColor="text1"/>
                <w:kern w:val="0"/>
                <w:szCs w:val="21"/>
              </w:rPr>
              <w:t>部门（单位）为加强预算管理、规范财务行为而制定的管理制度是否健全完整，用以反映和考核预算管理制度对完成主要职责或促进事业发展的保障情况。</w:t>
            </w:r>
          </w:p>
        </w:tc>
        <w:tc>
          <w:tcPr>
            <w:tcW w:w="2533" w:type="dxa"/>
            <w:tcBorders>
              <w:top w:val="single" w:sz="4" w:space="0" w:color="000000"/>
              <w:left w:val="single" w:sz="4" w:space="0" w:color="auto"/>
              <w:bottom w:val="single" w:sz="4" w:space="0" w:color="000000"/>
              <w:right w:val="single" w:sz="4" w:space="0" w:color="000000"/>
            </w:tcBorders>
            <w:shd w:val="clear" w:color="auto" w:fill="auto"/>
            <w:vAlign w:val="center"/>
          </w:tcPr>
          <w:p w:rsidR="001C65C4" w:rsidRPr="00DF496B" w:rsidRDefault="001C65C4" w:rsidP="001C65C4">
            <w:pPr>
              <w:spacing w:line="260" w:lineRule="exact"/>
              <w:rPr>
                <w:rFonts w:ascii="方正仿宋简体" w:eastAsia="方正仿宋简体"/>
                <w:b/>
                <w:color w:val="000000" w:themeColor="text1"/>
                <w:szCs w:val="21"/>
              </w:rPr>
            </w:pPr>
            <w:r w:rsidRPr="00DF496B">
              <w:rPr>
                <w:rFonts w:ascii="方正仿宋简体" w:eastAsia="方正仿宋简体" w:hAnsi="宋体" w:cs="宋体" w:hint="eastAsia"/>
                <w:b/>
                <w:color w:val="000000" w:themeColor="text1"/>
                <w:kern w:val="0"/>
                <w:szCs w:val="21"/>
              </w:rPr>
              <w:t>评价要点：</w:t>
            </w:r>
            <w:r w:rsidRPr="00DF496B">
              <w:rPr>
                <w:rFonts w:ascii="方正仿宋简体" w:eastAsia="方正仿宋简体" w:hAnsi="宋体" w:cs="宋体" w:hint="eastAsia"/>
                <w:b/>
                <w:color w:val="000000" w:themeColor="text1"/>
                <w:kern w:val="0"/>
                <w:szCs w:val="21"/>
              </w:rPr>
              <w:br/>
              <w:t>①是否已制定或具有预算资金管理办法、内部财务管理制度、会计核算制度</w:t>
            </w:r>
            <w:proofErr w:type="gramStart"/>
            <w:r w:rsidRPr="00DF496B">
              <w:rPr>
                <w:rFonts w:ascii="方正仿宋简体" w:eastAsia="方正仿宋简体" w:hAnsi="宋体" w:cs="宋体" w:hint="eastAsia"/>
                <w:b/>
                <w:color w:val="000000" w:themeColor="text1"/>
                <w:kern w:val="0"/>
                <w:szCs w:val="21"/>
              </w:rPr>
              <w:t>制度</w:t>
            </w:r>
            <w:proofErr w:type="gramEnd"/>
            <w:r w:rsidRPr="00DF496B">
              <w:rPr>
                <w:rFonts w:ascii="方正仿宋简体" w:eastAsia="方正仿宋简体" w:hAnsi="宋体" w:cs="宋体" w:hint="eastAsia"/>
                <w:b/>
                <w:color w:val="000000" w:themeColor="text1"/>
                <w:kern w:val="0"/>
                <w:szCs w:val="21"/>
              </w:rPr>
              <w:t>、资产管理制度、公务用车管理制度等管理制度；</w:t>
            </w:r>
            <w:r w:rsidRPr="00DF496B">
              <w:rPr>
                <w:rFonts w:ascii="方正仿宋简体" w:eastAsia="方正仿宋简体" w:hAnsi="宋体" w:cs="宋体" w:hint="eastAsia"/>
                <w:b/>
                <w:color w:val="000000" w:themeColor="text1"/>
                <w:kern w:val="0"/>
                <w:szCs w:val="21"/>
              </w:rPr>
              <w:br/>
              <w:t>②相关管理制度是否合法、合</w:t>
            </w:r>
            <w:proofErr w:type="gramStart"/>
            <w:r w:rsidRPr="00DF496B">
              <w:rPr>
                <w:rFonts w:ascii="方正仿宋简体" w:eastAsia="方正仿宋简体" w:hAnsi="宋体" w:cs="宋体" w:hint="eastAsia"/>
                <w:b/>
                <w:color w:val="000000" w:themeColor="text1"/>
                <w:kern w:val="0"/>
                <w:szCs w:val="21"/>
              </w:rPr>
              <w:t>规</w:t>
            </w:r>
            <w:proofErr w:type="gramEnd"/>
            <w:r w:rsidRPr="00DF496B">
              <w:rPr>
                <w:rFonts w:ascii="方正仿宋简体" w:eastAsia="方正仿宋简体" w:hAnsi="宋体" w:cs="宋体" w:hint="eastAsia"/>
                <w:b/>
                <w:color w:val="000000" w:themeColor="text1"/>
                <w:kern w:val="0"/>
                <w:szCs w:val="21"/>
              </w:rPr>
              <w:t>、完整；</w:t>
            </w:r>
            <w:r w:rsidRPr="00DF496B">
              <w:rPr>
                <w:rFonts w:ascii="方正仿宋简体" w:eastAsia="方正仿宋简体" w:hAnsi="宋体" w:cs="宋体" w:hint="eastAsia"/>
                <w:b/>
                <w:color w:val="000000" w:themeColor="text1"/>
                <w:kern w:val="0"/>
                <w:szCs w:val="21"/>
              </w:rPr>
              <w:br/>
              <w:t>③相关管理制度是否得到有效执行。</w:t>
            </w:r>
          </w:p>
        </w:tc>
        <w:tc>
          <w:tcPr>
            <w:tcW w:w="1864" w:type="dxa"/>
            <w:tcBorders>
              <w:top w:val="single" w:sz="4" w:space="0" w:color="auto"/>
              <w:left w:val="single" w:sz="4" w:space="0" w:color="000000"/>
              <w:bottom w:val="single" w:sz="4" w:space="0" w:color="auto"/>
              <w:right w:val="single" w:sz="4" w:space="0" w:color="auto"/>
            </w:tcBorders>
            <w:shd w:val="clear" w:color="auto" w:fill="auto"/>
            <w:vAlign w:val="center"/>
          </w:tcPr>
          <w:p w:rsidR="001C65C4" w:rsidRPr="00DF496B" w:rsidRDefault="001C65C4" w:rsidP="001C65C4">
            <w:pPr>
              <w:widowControl/>
              <w:spacing w:line="260" w:lineRule="exact"/>
              <w:rPr>
                <w:rFonts w:ascii="方正仿宋简体" w:eastAsia="方正仿宋简体" w:hAnsi="宋体" w:cs="宋体"/>
                <w:b/>
                <w:color w:val="000000" w:themeColor="text1"/>
                <w:kern w:val="0"/>
                <w:szCs w:val="21"/>
              </w:rPr>
            </w:pPr>
            <w:r w:rsidRPr="00DF496B">
              <w:rPr>
                <w:rFonts w:ascii="方正仿宋简体" w:eastAsia="方正仿宋简体" w:hAnsi="宋体" w:cs="宋体" w:hint="eastAsia"/>
                <w:b/>
                <w:color w:val="000000" w:themeColor="text1"/>
                <w:kern w:val="0"/>
                <w:szCs w:val="21"/>
              </w:rPr>
              <w:t>健全：5分；比较健全：3分；不健全：0分</w:t>
            </w: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rsidR="001C65C4" w:rsidRPr="00DF496B" w:rsidRDefault="001C65C4" w:rsidP="00B85614">
            <w:pPr>
              <w:widowControl/>
              <w:spacing w:line="260" w:lineRule="exact"/>
              <w:jc w:val="left"/>
              <w:rPr>
                <w:rFonts w:ascii="方正仿宋简体" w:eastAsia="方正仿宋简体" w:hAnsi="宋体" w:cs="宋体"/>
                <w:b/>
                <w:color w:val="000000" w:themeColor="text1"/>
                <w:kern w:val="0"/>
                <w:szCs w:val="21"/>
              </w:rPr>
            </w:pPr>
            <w:r w:rsidRPr="00DF496B">
              <w:rPr>
                <w:rFonts w:ascii="方正仿宋简体" w:eastAsia="方正仿宋简体" w:hAnsi="宋体" w:cs="宋体" w:hint="eastAsia"/>
                <w:b/>
                <w:color w:val="000000" w:themeColor="text1"/>
                <w:kern w:val="0"/>
                <w:szCs w:val="21"/>
              </w:rPr>
              <w:t xml:space="preserve">　</w:t>
            </w:r>
            <w:r w:rsidR="00B85614" w:rsidRPr="00DF496B">
              <w:rPr>
                <w:rFonts w:ascii="方正仿宋简体" w:eastAsia="方正仿宋简体" w:hAnsi="宋体" w:cs="宋体" w:hint="eastAsia"/>
                <w:b/>
                <w:color w:val="000000" w:themeColor="text1"/>
                <w:kern w:val="0"/>
                <w:szCs w:val="21"/>
              </w:rPr>
              <w:t>5</w:t>
            </w:r>
          </w:p>
        </w:tc>
      </w:tr>
      <w:tr w:rsidR="001C65C4" w:rsidRPr="00DF496B" w:rsidTr="0076290F">
        <w:trPr>
          <w:trHeight w:hRule="exact" w:val="3565"/>
          <w:jc w:val="center"/>
        </w:trPr>
        <w:tc>
          <w:tcPr>
            <w:tcW w:w="775" w:type="dxa"/>
            <w:vMerge/>
            <w:tcBorders>
              <w:top w:val="single" w:sz="4" w:space="0" w:color="auto"/>
              <w:left w:val="single" w:sz="4" w:space="0" w:color="auto"/>
              <w:bottom w:val="single" w:sz="4" w:space="0" w:color="auto"/>
              <w:right w:val="single" w:sz="4" w:space="0" w:color="auto"/>
            </w:tcBorders>
            <w:vAlign w:val="center"/>
          </w:tcPr>
          <w:p w:rsidR="001C65C4" w:rsidRPr="00DF496B" w:rsidRDefault="001C65C4" w:rsidP="001C65C4">
            <w:pPr>
              <w:widowControl/>
              <w:spacing w:line="260" w:lineRule="exact"/>
              <w:jc w:val="left"/>
              <w:rPr>
                <w:rFonts w:ascii="方正仿宋简体" w:eastAsia="方正仿宋简体" w:hAnsi="宋体" w:cs="宋体"/>
                <w:b/>
                <w:color w:val="000000" w:themeColor="text1"/>
                <w:kern w:val="0"/>
                <w:szCs w:val="21"/>
              </w:rPr>
            </w:pPr>
          </w:p>
        </w:tc>
        <w:tc>
          <w:tcPr>
            <w:tcW w:w="691" w:type="dxa"/>
            <w:vMerge/>
            <w:tcBorders>
              <w:left w:val="single" w:sz="4" w:space="0" w:color="auto"/>
              <w:bottom w:val="single" w:sz="4" w:space="0" w:color="auto"/>
              <w:right w:val="single" w:sz="4" w:space="0" w:color="auto"/>
            </w:tcBorders>
            <w:vAlign w:val="center"/>
          </w:tcPr>
          <w:p w:rsidR="001C65C4" w:rsidRPr="00DF496B" w:rsidRDefault="001C65C4" w:rsidP="001C65C4">
            <w:pPr>
              <w:widowControl/>
              <w:spacing w:line="260" w:lineRule="exact"/>
              <w:jc w:val="left"/>
              <w:rPr>
                <w:rFonts w:ascii="方正仿宋简体" w:eastAsia="方正仿宋简体" w:hAnsi="宋体" w:cs="宋体"/>
                <w:b/>
                <w:color w:val="000000" w:themeColor="text1"/>
                <w:kern w:val="0"/>
                <w:szCs w:val="21"/>
              </w:rPr>
            </w:pPr>
          </w:p>
        </w:tc>
        <w:tc>
          <w:tcPr>
            <w:tcW w:w="707" w:type="dxa"/>
            <w:tcBorders>
              <w:top w:val="nil"/>
              <w:left w:val="single" w:sz="4" w:space="0" w:color="auto"/>
              <w:bottom w:val="single" w:sz="4" w:space="0" w:color="auto"/>
              <w:right w:val="single" w:sz="4" w:space="0" w:color="auto"/>
            </w:tcBorders>
            <w:shd w:val="clear" w:color="auto" w:fill="auto"/>
            <w:vAlign w:val="center"/>
          </w:tcPr>
          <w:p w:rsidR="001C65C4" w:rsidRPr="00DF496B" w:rsidRDefault="001C65C4" w:rsidP="001C65C4">
            <w:pPr>
              <w:widowControl/>
              <w:spacing w:line="260" w:lineRule="exact"/>
              <w:jc w:val="center"/>
              <w:rPr>
                <w:rFonts w:ascii="方正仿宋简体" w:eastAsia="方正仿宋简体" w:hAnsi="宋体" w:cs="宋体"/>
                <w:b/>
                <w:color w:val="000000" w:themeColor="text1"/>
                <w:kern w:val="0"/>
                <w:szCs w:val="21"/>
              </w:rPr>
            </w:pPr>
            <w:r w:rsidRPr="00DF496B">
              <w:rPr>
                <w:rFonts w:ascii="方正仿宋简体" w:eastAsia="方正仿宋简体" w:hAnsi="宋体" w:cs="宋体" w:hint="eastAsia"/>
                <w:b/>
                <w:color w:val="000000" w:themeColor="text1"/>
                <w:kern w:val="0"/>
                <w:szCs w:val="21"/>
              </w:rPr>
              <w:t>资金使用合</w:t>
            </w:r>
            <w:proofErr w:type="gramStart"/>
            <w:r w:rsidRPr="00DF496B">
              <w:rPr>
                <w:rFonts w:ascii="方正仿宋简体" w:eastAsia="方正仿宋简体" w:hAnsi="宋体" w:cs="宋体" w:hint="eastAsia"/>
                <w:b/>
                <w:color w:val="000000" w:themeColor="text1"/>
                <w:kern w:val="0"/>
                <w:szCs w:val="21"/>
              </w:rPr>
              <w:t>规</w:t>
            </w:r>
            <w:proofErr w:type="gramEnd"/>
            <w:r w:rsidRPr="00DF496B">
              <w:rPr>
                <w:rFonts w:ascii="方正仿宋简体" w:eastAsia="方正仿宋简体" w:hAnsi="宋体" w:cs="宋体" w:hint="eastAsia"/>
                <w:b/>
                <w:color w:val="000000" w:themeColor="text1"/>
                <w:kern w:val="0"/>
                <w:szCs w:val="21"/>
              </w:rPr>
              <w:t>性</w:t>
            </w:r>
          </w:p>
        </w:tc>
        <w:tc>
          <w:tcPr>
            <w:tcW w:w="606" w:type="dxa"/>
            <w:tcBorders>
              <w:top w:val="nil"/>
              <w:left w:val="single" w:sz="4" w:space="0" w:color="auto"/>
              <w:bottom w:val="single" w:sz="4" w:space="0" w:color="auto"/>
              <w:right w:val="single" w:sz="4" w:space="0" w:color="auto"/>
            </w:tcBorders>
            <w:shd w:val="clear" w:color="auto" w:fill="auto"/>
            <w:vAlign w:val="center"/>
          </w:tcPr>
          <w:p w:rsidR="001C65C4" w:rsidRPr="00DF496B" w:rsidRDefault="001C65C4" w:rsidP="001C65C4">
            <w:pPr>
              <w:widowControl/>
              <w:spacing w:line="260" w:lineRule="exact"/>
              <w:jc w:val="center"/>
              <w:rPr>
                <w:rFonts w:ascii="方正仿宋简体" w:eastAsia="方正仿宋简体" w:hAnsi="宋体" w:cs="宋体"/>
                <w:b/>
                <w:color w:val="000000" w:themeColor="text1"/>
                <w:kern w:val="0"/>
                <w:szCs w:val="21"/>
              </w:rPr>
            </w:pPr>
            <w:r w:rsidRPr="00DF496B">
              <w:rPr>
                <w:rFonts w:ascii="方正仿宋简体" w:eastAsia="方正仿宋简体" w:hAnsi="宋体" w:cs="宋体" w:hint="eastAsia"/>
                <w:b/>
                <w:color w:val="000000" w:themeColor="text1"/>
                <w:kern w:val="0"/>
                <w:szCs w:val="21"/>
              </w:rPr>
              <w:t>5</w:t>
            </w:r>
          </w:p>
        </w:tc>
        <w:tc>
          <w:tcPr>
            <w:tcW w:w="2070" w:type="dxa"/>
            <w:tcBorders>
              <w:top w:val="nil"/>
              <w:left w:val="single" w:sz="4" w:space="0" w:color="auto"/>
              <w:bottom w:val="single" w:sz="4" w:space="0" w:color="000000"/>
              <w:right w:val="single" w:sz="4" w:space="0" w:color="auto"/>
            </w:tcBorders>
            <w:shd w:val="clear" w:color="auto" w:fill="auto"/>
            <w:vAlign w:val="center"/>
          </w:tcPr>
          <w:p w:rsidR="001C65C4" w:rsidRPr="00DF496B" w:rsidRDefault="001C65C4" w:rsidP="001C65C4">
            <w:pPr>
              <w:widowControl/>
              <w:spacing w:line="260" w:lineRule="exact"/>
              <w:rPr>
                <w:rFonts w:ascii="方正仿宋简体" w:eastAsia="方正仿宋简体" w:hAnsi="宋体" w:cs="宋体"/>
                <w:b/>
                <w:color w:val="000000" w:themeColor="text1"/>
                <w:kern w:val="0"/>
                <w:szCs w:val="21"/>
              </w:rPr>
            </w:pPr>
            <w:r w:rsidRPr="00DF496B">
              <w:rPr>
                <w:rFonts w:ascii="方正仿宋简体" w:eastAsia="方正仿宋简体" w:hAnsi="宋体" w:cs="宋体" w:hint="eastAsia"/>
                <w:b/>
                <w:color w:val="000000" w:themeColor="text1"/>
                <w:kern w:val="0"/>
                <w:szCs w:val="21"/>
              </w:rPr>
              <w:t>部门（单位）使用预算资金是否符合相关的预算财务管理制度的规定，用以反映和考核预算资金的规范运行情况。</w:t>
            </w:r>
          </w:p>
        </w:tc>
        <w:tc>
          <w:tcPr>
            <w:tcW w:w="2533" w:type="dxa"/>
            <w:tcBorders>
              <w:top w:val="nil"/>
              <w:left w:val="single" w:sz="4" w:space="0" w:color="auto"/>
              <w:bottom w:val="single" w:sz="4" w:space="0" w:color="000000"/>
              <w:right w:val="single" w:sz="4" w:space="0" w:color="auto"/>
            </w:tcBorders>
            <w:shd w:val="clear" w:color="auto" w:fill="auto"/>
            <w:vAlign w:val="center"/>
          </w:tcPr>
          <w:p w:rsidR="001C65C4" w:rsidRPr="00DF496B" w:rsidRDefault="001C65C4" w:rsidP="001C65C4">
            <w:pPr>
              <w:spacing w:line="260" w:lineRule="exact"/>
              <w:rPr>
                <w:rFonts w:ascii="方正仿宋简体" w:eastAsia="方正仿宋简体"/>
                <w:b/>
                <w:color w:val="000000" w:themeColor="text1"/>
                <w:szCs w:val="21"/>
              </w:rPr>
            </w:pPr>
            <w:r w:rsidRPr="00DF496B">
              <w:rPr>
                <w:rFonts w:ascii="方正仿宋简体" w:eastAsia="方正仿宋简体" w:hAnsi="宋体" w:cs="宋体" w:hint="eastAsia"/>
                <w:b/>
                <w:color w:val="000000" w:themeColor="text1"/>
                <w:kern w:val="0"/>
                <w:szCs w:val="21"/>
              </w:rPr>
              <w:t>评价要点：</w:t>
            </w:r>
            <w:r w:rsidRPr="00DF496B">
              <w:rPr>
                <w:rFonts w:ascii="方正仿宋简体" w:eastAsia="方正仿宋简体" w:hAnsi="宋体" w:cs="宋体" w:hint="eastAsia"/>
                <w:b/>
                <w:color w:val="000000" w:themeColor="text1"/>
                <w:kern w:val="0"/>
                <w:szCs w:val="21"/>
              </w:rPr>
              <w:br/>
              <w:t>①是否符合国家财经法规和财务管理制度规定以及有关专项资金管理办法的规定；</w:t>
            </w:r>
            <w:r w:rsidRPr="00DF496B">
              <w:rPr>
                <w:rFonts w:ascii="方正仿宋简体" w:eastAsia="方正仿宋简体" w:hAnsi="宋体" w:cs="宋体" w:hint="eastAsia"/>
                <w:b/>
                <w:color w:val="000000" w:themeColor="text1"/>
                <w:kern w:val="0"/>
                <w:szCs w:val="21"/>
              </w:rPr>
              <w:br/>
              <w:t>②资金的拨付是否有完整的审批程序和手续；</w:t>
            </w:r>
            <w:r w:rsidRPr="00DF496B">
              <w:rPr>
                <w:rFonts w:ascii="方正仿宋简体" w:eastAsia="方正仿宋简体" w:hAnsi="宋体" w:cs="宋体" w:hint="eastAsia"/>
                <w:b/>
                <w:color w:val="000000" w:themeColor="text1"/>
                <w:kern w:val="0"/>
                <w:szCs w:val="21"/>
              </w:rPr>
              <w:br/>
              <w:t>③项目的重大开支是否经过评估论证；</w:t>
            </w:r>
            <w:r w:rsidRPr="00DF496B">
              <w:rPr>
                <w:rFonts w:ascii="方正仿宋简体" w:eastAsia="方正仿宋简体" w:hAnsi="宋体" w:cs="宋体" w:hint="eastAsia"/>
                <w:b/>
                <w:color w:val="000000" w:themeColor="text1"/>
                <w:kern w:val="0"/>
                <w:szCs w:val="21"/>
              </w:rPr>
              <w:br/>
              <w:t>④是否符合部门预算批复的用途；</w:t>
            </w:r>
            <w:r w:rsidRPr="00DF496B">
              <w:rPr>
                <w:rFonts w:ascii="方正仿宋简体" w:eastAsia="方正仿宋简体" w:hAnsi="宋体" w:cs="宋体" w:hint="eastAsia"/>
                <w:b/>
                <w:color w:val="000000" w:themeColor="text1"/>
                <w:kern w:val="0"/>
                <w:szCs w:val="21"/>
              </w:rPr>
              <w:br/>
              <w:t>⑤是否存在截留、挤占、挪用、虚列支出等情况。</w:t>
            </w:r>
          </w:p>
        </w:tc>
        <w:tc>
          <w:tcPr>
            <w:tcW w:w="1864" w:type="dxa"/>
            <w:tcBorders>
              <w:top w:val="nil"/>
              <w:left w:val="single" w:sz="4" w:space="0" w:color="auto"/>
              <w:bottom w:val="single" w:sz="4" w:space="0" w:color="auto"/>
              <w:right w:val="single" w:sz="4" w:space="0" w:color="auto"/>
            </w:tcBorders>
            <w:shd w:val="clear" w:color="auto" w:fill="auto"/>
            <w:vAlign w:val="center"/>
          </w:tcPr>
          <w:p w:rsidR="001C65C4" w:rsidRPr="00DF496B" w:rsidRDefault="001C65C4" w:rsidP="001C65C4">
            <w:pPr>
              <w:widowControl/>
              <w:spacing w:line="260" w:lineRule="exact"/>
              <w:rPr>
                <w:rFonts w:ascii="方正仿宋简体" w:eastAsia="方正仿宋简体" w:hAnsi="宋体" w:cs="宋体"/>
                <w:b/>
                <w:color w:val="000000" w:themeColor="text1"/>
                <w:kern w:val="0"/>
                <w:szCs w:val="21"/>
              </w:rPr>
            </w:pPr>
            <w:r w:rsidRPr="00DF496B">
              <w:rPr>
                <w:rFonts w:ascii="方正仿宋简体" w:eastAsia="方正仿宋简体" w:hAnsi="宋体" w:cs="宋体" w:hint="eastAsia"/>
                <w:b/>
                <w:color w:val="000000" w:themeColor="text1"/>
                <w:kern w:val="0"/>
                <w:szCs w:val="21"/>
              </w:rPr>
              <w:t>完全合</w:t>
            </w:r>
            <w:proofErr w:type="gramStart"/>
            <w:r w:rsidRPr="00DF496B">
              <w:rPr>
                <w:rFonts w:ascii="方正仿宋简体" w:eastAsia="方正仿宋简体" w:hAnsi="宋体" w:cs="宋体" w:hint="eastAsia"/>
                <w:b/>
                <w:color w:val="000000" w:themeColor="text1"/>
                <w:kern w:val="0"/>
                <w:szCs w:val="21"/>
              </w:rPr>
              <w:t>规</w:t>
            </w:r>
            <w:proofErr w:type="gramEnd"/>
            <w:r w:rsidRPr="00DF496B">
              <w:rPr>
                <w:rFonts w:ascii="方正仿宋简体" w:eastAsia="方正仿宋简体" w:hAnsi="宋体" w:cs="宋体" w:hint="eastAsia"/>
                <w:b/>
                <w:color w:val="000000" w:themeColor="text1"/>
                <w:kern w:val="0"/>
                <w:szCs w:val="21"/>
              </w:rPr>
              <w:t>：5分；其它按照以上5个要点，有1点未达到扣1分，扣完为止</w:t>
            </w:r>
          </w:p>
        </w:tc>
        <w:tc>
          <w:tcPr>
            <w:tcW w:w="620" w:type="dxa"/>
            <w:tcBorders>
              <w:top w:val="nil"/>
              <w:left w:val="single" w:sz="4" w:space="0" w:color="auto"/>
              <w:bottom w:val="single" w:sz="4" w:space="0" w:color="auto"/>
              <w:right w:val="single" w:sz="4" w:space="0" w:color="auto"/>
            </w:tcBorders>
            <w:shd w:val="clear" w:color="auto" w:fill="auto"/>
            <w:vAlign w:val="center"/>
          </w:tcPr>
          <w:p w:rsidR="001C65C4" w:rsidRPr="00DF496B" w:rsidRDefault="001C65C4" w:rsidP="001C65C4">
            <w:pPr>
              <w:widowControl/>
              <w:spacing w:line="260" w:lineRule="exact"/>
              <w:jc w:val="left"/>
              <w:rPr>
                <w:rFonts w:ascii="方正仿宋简体" w:eastAsia="方正仿宋简体" w:hAnsi="宋体" w:cs="宋体"/>
                <w:b/>
                <w:color w:val="000000" w:themeColor="text1"/>
                <w:kern w:val="0"/>
                <w:szCs w:val="21"/>
              </w:rPr>
            </w:pPr>
            <w:r w:rsidRPr="00DF496B">
              <w:rPr>
                <w:rFonts w:ascii="方正仿宋简体" w:eastAsia="方正仿宋简体" w:hAnsi="宋体" w:cs="宋体" w:hint="eastAsia"/>
                <w:b/>
                <w:color w:val="000000" w:themeColor="text1"/>
                <w:kern w:val="0"/>
                <w:szCs w:val="21"/>
              </w:rPr>
              <w:t xml:space="preserve">　5</w:t>
            </w:r>
          </w:p>
        </w:tc>
      </w:tr>
      <w:tr w:rsidR="001C65C4" w:rsidRPr="00DF496B" w:rsidTr="0076290F">
        <w:trPr>
          <w:trHeight w:hRule="exact" w:val="3247"/>
          <w:jc w:val="center"/>
        </w:trPr>
        <w:tc>
          <w:tcPr>
            <w:tcW w:w="775" w:type="dxa"/>
            <w:vMerge/>
            <w:tcBorders>
              <w:top w:val="single" w:sz="4" w:space="0" w:color="auto"/>
              <w:left w:val="single" w:sz="4" w:space="0" w:color="auto"/>
              <w:bottom w:val="single" w:sz="4" w:space="0" w:color="auto"/>
              <w:right w:val="single" w:sz="4" w:space="0" w:color="auto"/>
            </w:tcBorders>
            <w:vAlign w:val="center"/>
          </w:tcPr>
          <w:p w:rsidR="001C65C4" w:rsidRPr="00DF496B" w:rsidRDefault="001C65C4" w:rsidP="001C65C4">
            <w:pPr>
              <w:widowControl/>
              <w:spacing w:line="260" w:lineRule="exact"/>
              <w:jc w:val="left"/>
              <w:rPr>
                <w:rFonts w:ascii="方正仿宋简体" w:eastAsia="方正仿宋简体" w:hAnsi="宋体" w:cs="宋体"/>
                <w:b/>
                <w:color w:val="000000" w:themeColor="text1"/>
                <w:kern w:val="0"/>
                <w:szCs w:val="21"/>
              </w:rPr>
            </w:pPr>
          </w:p>
        </w:tc>
        <w:tc>
          <w:tcPr>
            <w:tcW w:w="691" w:type="dxa"/>
            <w:vMerge/>
            <w:tcBorders>
              <w:left w:val="single" w:sz="4" w:space="0" w:color="auto"/>
              <w:bottom w:val="single" w:sz="4" w:space="0" w:color="auto"/>
              <w:right w:val="single" w:sz="4" w:space="0" w:color="auto"/>
            </w:tcBorders>
            <w:vAlign w:val="center"/>
          </w:tcPr>
          <w:p w:rsidR="001C65C4" w:rsidRPr="00DF496B" w:rsidRDefault="001C65C4" w:rsidP="001C65C4">
            <w:pPr>
              <w:widowControl/>
              <w:spacing w:line="260" w:lineRule="exact"/>
              <w:jc w:val="left"/>
              <w:rPr>
                <w:rFonts w:ascii="方正仿宋简体" w:eastAsia="方正仿宋简体" w:hAnsi="宋体" w:cs="宋体"/>
                <w:b/>
                <w:color w:val="000000" w:themeColor="text1"/>
                <w:kern w:val="0"/>
                <w:szCs w:val="21"/>
              </w:rPr>
            </w:pPr>
          </w:p>
        </w:tc>
        <w:tc>
          <w:tcPr>
            <w:tcW w:w="707" w:type="dxa"/>
            <w:tcBorders>
              <w:top w:val="nil"/>
              <w:left w:val="single" w:sz="4" w:space="0" w:color="auto"/>
              <w:bottom w:val="single" w:sz="4" w:space="0" w:color="auto"/>
              <w:right w:val="single" w:sz="4" w:space="0" w:color="auto"/>
            </w:tcBorders>
            <w:shd w:val="clear" w:color="auto" w:fill="auto"/>
            <w:vAlign w:val="center"/>
          </w:tcPr>
          <w:p w:rsidR="001C65C4" w:rsidRPr="00DF496B" w:rsidRDefault="001C65C4" w:rsidP="001C65C4">
            <w:pPr>
              <w:widowControl/>
              <w:spacing w:line="260" w:lineRule="exact"/>
              <w:jc w:val="center"/>
              <w:rPr>
                <w:rFonts w:ascii="方正仿宋简体" w:eastAsia="方正仿宋简体" w:hAnsi="宋体" w:cs="宋体"/>
                <w:b/>
                <w:color w:val="000000" w:themeColor="text1"/>
                <w:kern w:val="0"/>
                <w:szCs w:val="21"/>
              </w:rPr>
            </w:pPr>
            <w:r w:rsidRPr="00DF496B">
              <w:rPr>
                <w:rFonts w:ascii="方正仿宋简体" w:eastAsia="方正仿宋简体" w:hAnsi="宋体" w:cs="宋体" w:hint="eastAsia"/>
                <w:b/>
                <w:color w:val="000000" w:themeColor="text1"/>
                <w:kern w:val="0"/>
                <w:szCs w:val="21"/>
              </w:rPr>
              <w:t>预决算信息公开及完整性</w:t>
            </w:r>
          </w:p>
        </w:tc>
        <w:tc>
          <w:tcPr>
            <w:tcW w:w="606" w:type="dxa"/>
            <w:tcBorders>
              <w:top w:val="nil"/>
              <w:left w:val="nil"/>
              <w:bottom w:val="single" w:sz="4" w:space="0" w:color="auto"/>
              <w:right w:val="single" w:sz="4" w:space="0" w:color="auto"/>
            </w:tcBorders>
            <w:shd w:val="clear" w:color="auto" w:fill="auto"/>
            <w:vAlign w:val="center"/>
          </w:tcPr>
          <w:p w:rsidR="001C65C4" w:rsidRPr="00DF496B" w:rsidRDefault="001C65C4" w:rsidP="001C65C4">
            <w:pPr>
              <w:widowControl/>
              <w:spacing w:line="260" w:lineRule="exact"/>
              <w:jc w:val="center"/>
              <w:rPr>
                <w:rFonts w:ascii="方正仿宋简体" w:eastAsia="方正仿宋简体" w:hAnsi="宋体" w:cs="宋体"/>
                <w:b/>
                <w:color w:val="000000" w:themeColor="text1"/>
                <w:kern w:val="0"/>
                <w:szCs w:val="21"/>
              </w:rPr>
            </w:pPr>
            <w:r w:rsidRPr="00DF496B">
              <w:rPr>
                <w:rFonts w:ascii="方正仿宋简体" w:eastAsia="方正仿宋简体" w:hAnsi="宋体" w:cs="宋体" w:hint="eastAsia"/>
                <w:b/>
                <w:color w:val="000000" w:themeColor="text1"/>
                <w:kern w:val="0"/>
                <w:szCs w:val="21"/>
              </w:rPr>
              <w:t>5</w:t>
            </w:r>
          </w:p>
        </w:tc>
        <w:tc>
          <w:tcPr>
            <w:tcW w:w="2070" w:type="dxa"/>
            <w:tcBorders>
              <w:top w:val="nil"/>
              <w:left w:val="nil"/>
              <w:bottom w:val="single" w:sz="4" w:space="0" w:color="auto"/>
              <w:right w:val="single" w:sz="4" w:space="0" w:color="auto"/>
            </w:tcBorders>
            <w:shd w:val="clear" w:color="auto" w:fill="auto"/>
            <w:vAlign w:val="center"/>
          </w:tcPr>
          <w:p w:rsidR="001C65C4" w:rsidRPr="00DF496B" w:rsidRDefault="001C65C4" w:rsidP="001C65C4">
            <w:pPr>
              <w:widowControl/>
              <w:spacing w:line="260" w:lineRule="exact"/>
              <w:rPr>
                <w:rFonts w:ascii="方正仿宋简体" w:eastAsia="方正仿宋简体" w:hAnsi="宋体" w:cs="宋体"/>
                <w:b/>
                <w:color w:val="000000" w:themeColor="text1"/>
                <w:kern w:val="0"/>
                <w:szCs w:val="21"/>
              </w:rPr>
            </w:pPr>
            <w:r w:rsidRPr="00DF496B">
              <w:rPr>
                <w:rFonts w:ascii="方正仿宋简体" w:eastAsia="方正仿宋简体" w:hAnsi="宋体" w:cs="宋体" w:hint="eastAsia"/>
                <w:b/>
                <w:color w:val="000000" w:themeColor="text1"/>
                <w:kern w:val="0"/>
                <w:szCs w:val="21"/>
              </w:rPr>
              <w:t>部门（单位）是否按照政府信息公开有关规定公开相关预决算信息，基础信息是否完善，用以反映和考核预决算管理的公开透明情况。</w:t>
            </w:r>
          </w:p>
        </w:tc>
        <w:tc>
          <w:tcPr>
            <w:tcW w:w="2533" w:type="dxa"/>
            <w:tcBorders>
              <w:top w:val="nil"/>
              <w:left w:val="nil"/>
              <w:bottom w:val="single" w:sz="4" w:space="0" w:color="auto"/>
              <w:right w:val="single" w:sz="4" w:space="0" w:color="auto"/>
            </w:tcBorders>
            <w:shd w:val="clear" w:color="auto" w:fill="auto"/>
            <w:vAlign w:val="center"/>
          </w:tcPr>
          <w:p w:rsidR="001C65C4" w:rsidRPr="00DF496B" w:rsidRDefault="001C65C4" w:rsidP="001C65C4">
            <w:pPr>
              <w:spacing w:line="260" w:lineRule="exact"/>
              <w:rPr>
                <w:rFonts w:ascii="方正仿宋简体" w:eastAsia="方正仿宋简体"/>
                <w:b/>
                <w:color w:val="000000" w:themeColor="text1"/>
                <w:szCs w:val="21"/>
              </w:rPr>
            </w:pPr>
            <w:r w:rsidRPr="00DF496B">
              <w:rPr>
                <w:rFonts w:ascii="方正仿宋简体" w:eastAsia="方正仿宋简体" w:hAnsi="宋体" w:cs="宋体" w:hint="eastAsia"/>
                <w:b/>
                <w:color w:val="000000" w:themeColor="text1"/>
                <w:kern w:val="0"/>
                <w:szCs w:val="21"/>
              </w:rPr>
              <w:t>评价要点：</w:t>
            </w:r>
            <w:r w:rsidRPr="00DF496B">
              <w:rPr>
                <w:rFonts w:ascii="方正仿宋简体" w:eastAsia="方正仿宋简体" w:hAnsi="宋体" w:cs="宋体" w:hint="eastAsia"/>
                <w:b/>
                <w:color w:val="000000" w:themeColor="text1"/>
                <w:kern w:val="0"/>
                <w:szCs w:val="21"/>
              </w:rPr>
              <w:br/>
              <w:t>①是否按规定内容公开预决算信息；</w:t>
            </w:r>
            <w:r w:rsidRPr="00DF496B">
              <w:rPr>
                <w:rFonts w:ascii="方正仿宋简体" w:eastAsia="方正仿宋简体" w:hAnsi="宋体" w:cs="宋体" w:hint="eastAsia"/>
                <w:b/>
                <w:color w:val="000000" w:themeColor="text1"/>
                <w:kern w:val="0"/>
                <w:szCs w:val="21"/>
              </w:rPr>
              <w:br/>
              <w:t>②是否按规定时限公开预决算信息。 ③基础数据信息和会计信息资料是否真实；</w:t>
            </w:r>
            <w:r w:rsidRPr="00DF496B">
              <w:rPr>
                <w:rFonts w:ascii="方正仿宋简体" w:eastAsia="方正仿宋简体" w:hAnsi="宋体" w:cs="宋体" w:hint="eastAsia"/>
                <w:b/>
                <w:color w:val="000000" w:themeColor="text1"/>
                <w:kern w:val="0"/>
                <w:szCs w:val="21"/>
              </w:rPr>
              <w:br/>
              <w:t>④基础数据信息和会计信息资料是否完整；</w:t>
            </w:r>
            <w:r w:rsidRPr="00DF496B">
              <w:rPr>
                <w:rFonts w:ascii="方正仿宋简体" w:eastAsia="方正仿宋简体" w:hAnsi="宋体" w:cs="宋体" w:hint="eastAsia"/>
                <w:b/>
                <w:color w:val="000000" w:themeColor="text1"/>
                <w:kern w:val="0"/>
                <w:szCs w:val="21"/>
              </w:rPr>
              <w:br/>
              <w:t>⑤基础数据信息和会计信息资料是否准确。</w:t>
            </w:r>
          </w:p>
        </w:tc>
        <w:tc>
          <w:tcPr>
            <w:tcW w:w="1864" w:type="dxa"/>
            <w:tcBorders>
              <w:top w:val="single" w:sz="4" w:space="0" w:color="auto"/>
              <w:left w:val="nil"/>
              <w:bottom w:val="single" w:sz="4" w:space="0" w:color="auto"/>
              <w:right w:val="single" w:sz="4" w:space="0" w:color="auto"/>
            </w:tcBorders>
            <w:shd w:val="clear" w:color="auto" w:fill="auto"/>
            <w:vAlign w:val="center"/>
          </w:tcPr>
          <w:p w:rsidR="001C65C4" w:rsidRPr="00DF496B" w:rsidRDefault="001C65C4" w:rsidP="001C65C4">
            <w:pPr>
              <w:widowControl/>
              <w:spacing w:line="260" w:lineRule="exact"/>
              <w:rPr>
                <w:rFonts w:ascii="方正仿宋简体" w:eastAsia="方正仿宋简体" w:hAnsi="宋体" w:cs="宋体"/>
                <w:b/>
                <w:color w:val="000000" w:themeColor="text1"/>
                <w:kern w:val="0"/>
                <w:szCs w:val="21"/>
              </w:rPr>
            </w:pPr>
            <w:r w:rsidRPr="00DF496B">
              <w:rPr>
                <w:rFonts w:ascii="方正仿宋简体" w:eastAsia="方正仿宋简体" w:hAnsi="宋体" w:cs="宋体" w:hint="eastAsia"/>
                <w:b/>
                <w:color w:val="000000" w:themeColor="text1"/>
                <w:kern w:val="0"/>
                <w:szCs w:val="21"/>
              </w:rPr>
              <w:t>5个要点实现</w:t>
            </w:r>
            <w:proofErr w:type="gramStart"/>
            <w:r w:rsidRPr="00DF496B">
              <w:rPr>
                <w:rFonts w:ascii="方正仿宋简体" w:eastAsia="方正仿宋简体" w:hAnsi="宋体" w:cs="宋体" w:hint="eastAsia"/>
                <w:b/>
                <w:color w:val="000000" w:themeColor="text1"/>
                <w:kern w:val="0"/>
                <w:szCs w:val="21"/>
              </w:rPr>
              <w:t>每实现</w:t>
            </w:r>
            <w:proofErr w:type="gramEnd"/>
            <w:r w:rsidRPr="00DF496B">
              <w:rPr>
                <w:rFonts w:ascii="方正仿宋简体" w:eastAsia="方正仿宋简体" w:hAnsi="宋体" w:cs="宋体" w:hint="eastAsia"/>
                <w:b/>
                <w:color w:val="000000" w:themeColor="text1"/>
                <w:kern w:val="0"/>
                <w:szCs w:val="21"/>
              </w:rPr>
              <w:t>1个得1分</w:t>
            </w:r>
          </w:p>
        </w:tc>
        <w:tc>
          <w:tcPr>
            <w:tcW w:w="620" w:type="dxa"/>
            <w:tcBorders>
              <w:top w:val="single" w:sz="4" w:space="0" w:color="auto"/>
              <w:left w:val="nil"/>
              <w:bottom w:val="single" w:sz="4" w:space="0" w:color="auto"/>
              <w:right w:val="single" w:sz="4" w:space="0" w:color="auto"/>
            </w:tcBorders>
            <w:shd w:val="clear" w:color="auto" w:fill="auto"/>
            <w:vAlign w:val="center"/>
          </w:tcPr>
          <w:p w:rsidR="001C65C4" w:rsidRPr="00DF496B" w:rsidRDefault="001C65C4" w:rsidP="001C65C4">
            <w:pPr>
              <w:widowControl/>
              <w:spacing w:line="260" w:lineRule="exact"/>
              <w:jc w:val="left"/>
              <w:rPr>
                <w:rFonts w:ascii="方正仿宋简体" w:eastAsia="方正仿宋简体" w:hAnsi="宋体" w:cs="宋体"/>
                <w:b/>
                <w:color w:val="000000" w:themeColor="text1"/>
                <w:kern w:val="0"/>
                <w:szCs w:val="21"/>
              </w:rPr>
            </w:pPr>
            <w:r w:rsidRPr="00DF496B">
              <w:rPr>
                <w:rFonts w:ascii="方正仿宋简体" w:eastAsia="方正仿宋简体" w:hAnsi="宋体" w:cs="宋体" w:hint="eastAsia"/>
                <w:b/>
                <w:color w:val="000000" w:themeColor="text1"/>
                <w:kern w:val="0"/>
                <w:szCs w:val="21"/>
              </w:rPr>
              <w:t xml:space="preserve">　5</w:t>
            </w:r>
          </w:p>
        </w:tc>
      </w:tr>
      <w:tr w:rsidR="001C65C4" w:rsidRPr="00DF496B" w:rsidTr="00DF496B">
        <w:trPr>
          <w:trHeight w:hRule="exact" w:val="2072"/>
          <w:jc w:val="center"/>
        </w:trPr>
        <w:tc>
          <w:tcPr>
            <w:tcW w:w="775" w:type="dxa"/>
            <w:vMerge/>
            <w:tcBorders>
              <w:top w:val="single" w:sz="4" w:space="0" w:color="auto"/>
              <w:left w:val="single" w:sz="4" w:space="0" w:color="auto"/>
              <w:bottom w:val="single" w:sz="4" w:space="0" w:color="auto"/>
              <w:right w:val="single" w:sz="4" w:space="0" w:color="auto"/>
            </w:tcBorders>
            <w:shd w:val="clear" w:color="auto" w:fill="auto"/>
            <w:vAlign w:val="center"/>
          </w:tcPr>
          <w:p w:rsidR="001C65C4" w:rsidRPr="00DF496B" w:rsidRDefault="001C65C4" w:rsidP="001C65C4">
            <w:pPr>
              <w:widowControl/>
              <w:spacing w:line="260" w:lineRule="exact"/>
              <w:jc w:val="center"/>
              <w:rPr>
                <w:rFonts w:ascii="方正仿宋简体" w:eastAsia="方正仿宋简体" w:hAnsi="宋体" w:cs="宋体"/>
                <w:b/>
                <w:color w:val="000000" w:themeColor="text1"/>
                <w:kern w:val="0"/>
                <w:szCs w:val="21"/>
              </w:rPr>
            </w:pPr>
          </w:p>
        </w:tc>
        <w:tc>
          <w:tcPr>
            <w:tcW w:w="691" w:type="dxa"/>
            <w:vMerge/>
            <w:tcBorders>
              <w:left w:val="single" w:sz="4" w:space="0" w:color="auto"/>
              <w:bottom w:val="single" w:sz="4" w:space="0" w:color="auto"/>
              <w:right w:val="single" w:sz="4" w:space="0" w:color="auto"/>
            </w:tcBorders>
            <w:shd w:val="clear" w:color="auto" w:fill="auto"/>
            <w:vAlign w:val="center"/>
          </w:tcPr>
          <w:p w:rsidR="001C65C4" w:rsidRPr="00DF496B" w:rsidRDefault="001C65C4" w:rsidP="001C65C4">
            <w:pPr>
              <w:widowControl/>
              <w:spacing w:line="260" w:lineRule="exact"/>
              <w:jc w:val="center"/>
              <w:rPr>
                <w:rFonts w:ascii="方正仿宋简体" w:eastAsia="方正仿宋简体" w:hAnsi="宋体" w:cs="宋体"/>
                <w:b/>
                <w:color w:val="000000" w:themeColor="text1"/>
                <w:kern w:val="0"/>
                <w:szCs w:val="21"/>
              </w:rPr>
            </w:pP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rsidR="001C65C4" w:rsidRPr="00DF496B" w:rsidRDefault="001C65C4" w:rsidP="00CC21C5">
            <w:pPr>
              <w:widowControl/>
              <w:spacing w:line="240" w:lineRule="exact"/>
              <w:jc w:val="center"/>
              <w:rPr>
                <w:rFonts w:ascii="方正仿宋简体" w:eastAsia="方正仿宋简体" w:hAnsi="宋体" w:cs="宋体"/>
                <w:b/>
                <w:color w:val="000000" w:themeColor="text1"/>
                <w:kern w:val="0"/>
                <w:szCs w:val="21"/>
              </w:rPr>
            </w:pPr>
            <w:r w:rsidRPr="00DF496B">
              <w:rPr>
                <w:rFonts w:ascii="方正仿宋简体" w:eastAsia="方正仿宋简体" w:hAnsi="宋体" w:cs="宋体" w:hint="eastAsia"/>
                <w:b/>
                <w:color w:val="000000" w:themeColor="text1"/>
                <w:kern w:val="0"/>
                <w:szCs w:val="21"/>
              </w:rPr>
              <w:t>资产管理安全性</w:t>
            </w:r>
          </w:p>
        </w:tc>
        <w:tc>
          <w:tcPr>
            <w:tcW w:w="606" w:type="dxa"/>
            <w:tcBorders>
              <w:top w:val="single" w:sz="4" w:space="0" w:color="auto"/>
              <w:left w:val="single" w:sz="4" w:space="0" w:color="auto"/>
              <w:bottom w:val="single" w:sz="4" w:space="0" w:color="auto"/>
              <w:right w:val="single" w:sz="4" w:space="0" w:color="auto"/>
            </w:tcBorders>
            <w:shd w:val="clear" w:color="auto" w:fill="auto"/>
            <w:vAlign w:val="center"/>
          </w:tcPr>
          <w:p w:rsidR="001C65C4" w:rsidRPr="00DF496B" w:rsidRDefault="001C65C4" w:rsidP="00CC21C5">
            <w:pPr>
              <w:widowControl/>
              <w:spacing w:line="240" w:lineRule="exact"/>
              <w:ind w:firstLine="105"/>
              <w:rPr>
                <w:rFonts w:ascii="方正仿宋简体" w:eastAsia="方正仿宋简体" w:hAnsi="宋体" w:cs="宋体"/>
                <w:b/>
                <w:color w:val="000000" w:themeColor="text1"/>
                <w:kern w:val="0"/>
                <w:szCs w:val="21"/>
              </w:rPr>
            </w:pPr>
            <w:r w:rsidRPr="00DF496B">
              <w:rPr>
                <w:rFonts w:ascii="方正仿宋简体" w:eastAsia="方正仿宋简体" w:hAnsi="宋体" w:cs="宋体" w:hint="eastAsia"/>
                <w:b/>
                <w:color w:val="000000" w:themeColor="text1"/>
                <w:kern w:val="0"/>
                <w:szCs w:val="21"/>
              </w:rPr>
              <w:t>3</w:t>
            </w:r>
          </w:p>
        </w:tc>
        <w:tc>
          <w:tcPr>
            <w:tcW w:w="2070" w:type="dxa"/>
            <w:tcBorders>
              <w:top w:val="single" w:sz="4" w:space="0" w:color="auto"/>
              <w:left w:val="nil"/>
              <w:bottom w:val="single" w:sz="4" w:space="0" w:color="auto"/>
              <w:right w:val="single" w:sz="4" w:space="0" w:color="auto"/>
            </w:tcBorders>
            <w:shd w:val="clear" w:color="auto" w:fill="auto"/>
            <w:vAlign w:val="center"/>
          </w:tcPr>
          <w:p w:rsidR="001C65C4" w:rsidRPr="00DF496B" w:rsidRDefault="001C65C4" w:rsidP="00CC21C5">
            <w:pPr>
              <w:spacing w:line="240" w:lineRule="exact"/>
              <w:rPr>
                <w:rFonts w:ascii="方正仿宋简体" w:eastAsia="方正仿宋简体"/>
                <w:b/>
                <w:color w:val="000000" w:themeColor="text1"/>
                <w:szCs w:val="21"/>
              </w:rPr>
            </w:pPr>
            <w:r w:rsidRPr="00DF496B">
              <w:rPr>
                <w:rFonts w:ascii="方正仿宋简体" w:eastAsia="方正仿宋简体" w:hAnsi="宋体" w:cs="宋体" w:hint="eastAsia"/>
                <w:b/>
                <w:color w:val="000000" w:themeColor="text1"/>
                <w:kern w:val="0"/>
                <w:szCs w:val="21"/>
              </w:rPr>
              <w:t>部门（单位）的资产是否保存完整、使用合</w:t>
            </w:r>
            <w:proofErr w:type="gramStart"/>
            <w:r w:rsidRPr="00DF496B">
              <w:rPr>
                <w:rFonts w:ascii="方正仿宋简体" w:eastAsia="方正仿宋简体" w:hAnsi="宋体" w:cs="宋体" w:hint="eastAsia"/>
                <w:b/>
                <w:color w:val="000000" w:themeColor="text1"/>
                <w:kern w:val="0"/>
                <w:szCs w:val="21"/>
              </w:rPr>
              <w:t>规</w:t>
            </w:r>
            <w:proofErr w:type="gramEnd"/>
            <w:r w:rsidRPr="00DF496B">
              <w:rPr>
                <w:rFonts w:ascii="方正仿宋简体" w:eastAsia="方正仿宋简体" w:hAnsi="宋体" w:cs="宋体" w:hint="eastAsia"/>
                <w:b/>
                <w:color w:val="000000" w:themeColor="text1"/>
                <w:kern w:val="0"/>
                <w:szCs w:val="21"/>
              </w:rPr>
              <w:t>、配置合理、处置规范、收入及时足额上缴，用以反映和考核资产安全运行情况。</w:t>
            </w:r>
          </w:p>
        </w:tc>
        <w:tc>
          <w:tcPr>
            <w:tcW w:w="2533" w:type="dxa"/>
            <w:tcBorders>
              <w:top w:val="single" w:sz="4" w:space="0" w:color="auto"/>
              <w:left w:val="nil"/>
              <w:bottom w:val="single" w:sz="4" w:space="0" w:color="auto"/>
              <w:right w:val="single" w:sz="4" w:space="0" w:color="auto"/>
            </w:tcBorders>
            <w:shd w:val="clear" w:color="auto" w:fill="auto"/>
            <w:vAlign w:val="center"/>
          </w:tcPr>
          <w:p w:rsidR="001C65C4" w:rsidRPr="00DF496B" w:rsidRDefault="001C65C4" w:rsidP="00CC21C5">
            <w:pPr>
              <w:widowControl/>
              <w:spacing w:line="240" w:lineRule="exact"/>
              <w:rPr>
                <w:rFonts w:ascii="方正仿宋简体" w:eastAsia="方正仿宋简体" w:hAnsi="宋体" w:cs="宋体"/>
                <w:b/>
                <w:color w:val="000000" w:themeColor="text1"/>
                <w:kern w:val="0"/>
                <w:szCs w:val="21"/>
              </w:rPr>
            </w:pPr>
            <w:r w:rsidRPr="00DF496B">
              <w:rPr>
                <w:rFonts w:ascii="方正仿宋简体" w:eastAsia="方正仿宋简体" w:hAnsi="宋体" w:cs="宋体" w:hint="eastAsia"/>
                <w:b/>
                <w:color w:val="000000" w:themeColor="text1"/>
                <w:kern w:val="0"/>
                <w:szCs w:val="21"/>
              </w:rPr>
              <w:t>评价要点：</w:t>
            </w:r>
            <w:r w:rsidRPr="00DF496B">
              <w:rPr>
                <w:rFonts w:ascii="方正仿宋简体" w:eastAsia="方正仿宋简体" w:hAnsi="宋体" w:cs="宋体" w:hint="eastAsia"/>
                <w:b/>
                <w:color w:val="000000" w:themeColor="text1"/>
                <w:kern w:val="0"/>
                <w:szCs w:val="21"/>
              </w:rPr>
              <w:br/>
              <w:t>①资产保存是否完整；</w:t>
            </w:r>
            <w:r w:rsidRPr="00DF496B">
              <w:rPr>
                <w:rFonts w:ascii="方正仿宋简体" w:eastAsia="方正仿宋简体" w:hAnsi="宋体" w:cs="宋体" w:hint="eastAsia"/>
                <w:b/>
                <w:color w:val="000000" w:themeColor="text1"/>
                <w:kern w:val="0"/>
                <w:szCs w:val="21"/>
              </w:rPr>
              <w:br/>
              <w:t>②资产配置是否合理；</w:t>
            </w:r>
            <w:r w:rsidRPr="00DF496B">
              <w:rPr>
                <w:rFonts w:ascii="方正仿宋简体" w:eastAsia="方正仿宋简体" w:hAnsi="宋体" w:cs="宋体" w:hint="eastAsia"/>
                <w:b/>
                <w:color w:val="000000" w:themeColor="text1"/>
                <w:kern w:val="0"/>
                <w:szCs w:val="21"/>
              </w:rPr>
              <w:br/>
              <w:t>③资产处置是否规范；</w:t>
            </w:r>
            <w:r w:rsidRPr="00DF496B">
              <w:rPr>
                <w:rFonts w:ascii="方正仿宋简体" w:eastAsia="方正仿宋简体" w:hAnsi="宋体" w:cs="宋体" w:hint="eastAsia"/>
                <w:b/>
                <w:color w:val="000000" w:themeColor="text1"/>
                <w:kern w:val="0"/>
                <w:szCs w:val="21"/>
              </w:rPr>
              <w:br/>
              <w:t>④资产账务管理是否合</w:t>
            </w:r>
            <w:proofErr w:type="gramStart"/>
            <w:r w:rsidRPr="00DF496B">
              <w:rPr>
                <w:rFonts w:ascii="方正仿宋简体" w:eastAsia="方正仿宋简体" w:hAnsi="宋体" w:cs="宋体" w:hint="eastAsia"/>
                <w:b/>
                <w:color w:val="000000" w:themeColor="text1"/>
                <w:kern w:val="0"/>
                <w:szCs w:val="21"/>
              </w:rPr>
              <w:t>规</w:t>
            </w:r>
            <w:proofErr w:type="gramEnd"/>
            <w:r w:rsidRPr="00DF496B">
              <w:rPr>
                <w:rFonts w:ascii="方正仿宋简体" w:eastAsia="方正仿宋简体" w:hAnsi="宋体" w:cs="宋体" w:hint="eastAsia"/>
                <w:b/>
                <w:color w:val="000000" w:themeColor="text1"/>
                <w:kern w:val="0"/>
                <w:szCs w:val="21"/>
              </w:rPr>
              <w:t>，是否帐实相符；</w:t>
            </w:r>
            <w:r w:rsidRPr="00DF496B">
              <w:rPr>
                <w:rFonts w:ascii="方正仿宋简体" w:eastAsia="方正仿宋简体" w:hAnsi="宋体" w:cs="宋体" w:hint="eastAsia"/>
                <w:b/>
                <w:color w:val="000000" w:themeColor="text1"/>
                <w:kern w:val="0"/>
                <w:szCs w:val="21"/>
              </w:rPr>
              <w:br/>
              <w:t>⑤资产是否有偿使用及处置收入及时足额上缴。</w:t>
            </w:r>
          </w:p>
        </w:tc>
        <w:tc>
          <w:tcPr>
            <w:tcW w:w="1864" w:type="dxa"/>
            <w:tcBorders>
              <w:top w:val="single" w:sz="4" w:space="0" w:color="auto"/>
              <w:left w:val="single" w:sz="4" w:space="0" w:color="auto"/>
              <w:bottom w:val="single" w:sz="4" w:space="0" w:color="auto"/>
              <w:right w:val="single" w:sz="4" w:space="0" w:color="auto"/>
            </w:tcBorders>
            <w:shd w:val="clear" w:color="auto" w:fill="auto"/>
            <w:vAlign w:val="center"/>
          </w:tcPr>
          <w:p w:rsidR="001C65C4" w:rsidRPr="00DF496B" w:rsidRDefault="001C65C4" w:rsidP="00CC21C5">
            <w:pPr>
              <w:widowControl/>
              <w:spacing w:line="240" w:lineRule="exact"/>
              <w:rPr>
                <w:rFonts w:ascii="方正仿宋简体" w:eastAsia="方正仿宋简体" w:hAnsi="宋体" w:cs="宋体"/>
                <w:b/>
                <w:color w:val="000000" w:themeColor="text1"/>
                <w:kern w:val="0"/>
                <w:szCs w:val="21"/>
              </w:rPr>
            </w:pPr>
            <w:r w:rsidRPr="00DF496B">
              <w:rPr>
                <w:rFonts w:ascii="方正仿宋简体" w:eastAsia="方正仿宋简体" w:hAnsi="宋体" w:cs="宋体" w:hint="eastAsia"/>
                <w:b/>
                <w:color w:val="000000" w:themeColor="text1"/>
                <w:kern w:val="0"/>
                <w:szCs w:val="21"/>
              </w:rPr>
              <w:t>5个要点均实现：3分；有1点未达到扣1分，扣完为止</w:t>
            </w: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rsidR="001C65C4" w:rsidRPr="00DF496B" w:rsidRDefault="001C65C4" w:rsidP="00CC21C5">
            <w:pPr>
              <w:widowControl/>
              <w:spacing w:line="240" w:lineRule="exact"/>
              <w:jc w:val="left"/>
              <w:rPr>
                <w:rFonts w:ascii="方正仿宋简体" w:eastAsia="方正仿宋简体" w:hAnsi="宋体" w:cs="宋体"/>
                <w:b/>
                <w:color w:val="000000" w:themeColor="text1"/>
                <w:kern w:val="0"/>
                <w:szCs w:val="21"/>
              </w:rPr>
            </w:pPr>
            <w:r w:rsidRPr="00DF496B">
              <w:rPr>
                <w:rFonts w:ascii="方正仿宋简体" w:eastAsia="方正仿宋简体" w:hAnsi="宋体" w:cs="宋体" w:hint="eastAsia"/>
                <w:b/>
                <w:color w:val="000000" w:themeColor="text1"/>
                <w:kern w:val="0"/>
                <w:szCs w:val="21"/>
              </w:rPr>
              <w:t>3</w:t>
            </w:r>
          </w:p>
        </w:tc>
      </w:tr>
      <w:tr w:rsidR="001C65C4" w:rsidRPr="00DF496B" w:rsidTr="00DF496B">
        <w:trPr>
          <w:trHeight w:hRule="exact" w:val="2651"/>
          <w:jc w:val="center"/>
        </w:trPr>
        <w:tc>
          <w:tcPr>
            <w:tcW w:w="775" w:type="dxa"/>
            <w:vMerge w:val="restart"/>
            <w:tcBorders>
              <w:top w:val="single" w:sz="4" w:space="0" w:color="auto"/>
              <w:left w:val="single" w:sz="4" w:space="0" w:color="auto"/>
              <w:right w:val="single" w:sz="4" w:space="0" w:color="auto"/>
            </w:tcBorders>
            <w:shd w:val="clear" w:color="auto" w:fill="auto"/>
            <w:vAlign w:val="center"/>
          </w:tcPr>
          <w:p w:rsidR="001C65C4" w:rsidRPr="00DF496B" w:rsidRDefault="001C65C4" w:rsidP="001C65C4">
            <w:pPr>
              <w:spacing w:line="260" w:lineRule="exact"/>
              <w:jc w:val="center"/>
              <w:rPr>
                <w:rFonts w:ascii="方正仿宋简体" w:eastAsia="方正仿宋简体" w:hAnsi="宋体" w:cs="宋体"/>
                <w:b/>
                <w:color w:val="000000" w:themeColor="text1"/>
                <w:kern w:val="0"/>
                <w:szCs w:val="21"/>
              </w:rPr>
            </w:pPr>
            <w:r w:rsidRPr="00DF496B">
              <w:rPr>
                <w:rFonts w:ascii="方正仿宋简体" w:eastAsia="方正仿宋简体" w:hAnsi="宋体" w:cs="宋体" w:hint="eastAsia"/>
                <w:b/>
                <w:color w:val="000000" w:themeColor="text1"/>
                <w:kern w:val="0"/>
                <w:szCs w:val="21"/>
              </w:rPr>
              <w:t>产出及效率（40分）</w:t>
            </w:r>
          </w:p>
        </w:tc>
        <w:tc>
          <w:tcPr>
            <w:tcW w:w="691" w:type="dxa"/>
            <w:vMerge w:val="restart"/>
            <w:tcBorders>
              <w:top w:val="single" w:sz="4" w:space="0" w:color="auto"/>
              <w:left w:val="nil"/>
              <w:right w:val="nil"/>
            </w:tcBorders>
            <w:shd w:val="clear" w:color="auto" w:fill="auto"/>
            <w:vAlign w:val="center"/>
          </w:tcPr>
          <w:p w:rsidR="001C65C4" w:rsidRPr="00DF496B" w:rsidRDefault="001C65C4" w:rsidP="001C65C4">
            <w:pPr>
              <w:spacing w:line="260" w:lineRule="exact"/>
              <w:jc w:val="center"/>
              <w:rPr>
                <w:rFonts w:ascii="方正仿宋简体" w:eastAsia="方正仿宋简体" w:hAnsi="宋体" w:cs="宋体"/>
                <w:b/>
                <w:color w:val="000000" w:themeColor="text1"/>
                <w:kern w:val="0"/>
                <w:szCs w:val="21"/>
              </w:rPr>
            </w:pPr>
            <w:r w:rsidRPr="00DF496B">
              <w:rPr>
                <w:rFonts w:ascii="方正仿宋简体" w:eastAsia="方正仿宋简体" w:hAnsi="宋体" w:cs="宋体" w:hint="eastAsia"/>
                <w:b/>
                <w:color w:val="000000" w:themeColor="text1"/>
                <w:kern w:val="0"/>
                <w:szCs w:val="21"/>
              </w:rPr>
              <w:t>职责履行（10分）</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rsidR="001C65C4" w:rsidRPr="00DF496B" w:rsidRDefault="001C65C4" w:rsidP="00CC21C5">
            <w:pPr>
              <w:widowControl/>
              <w:spacing w:line="240" w:lineRule="exact"/>
              <w:jc w:val="center"/>
              <w:rPr>
                <w:rFonts w:ascii="方正仿宋简体" w:eastAsia="方正仿宋简体" w:hAnsi="宋体" w:cs="宋体"/>
                <w:b/>
                <w:color w:val="000000" w:themeColor="text1"/>
                <w:kern w:val="0"/>
                <w:szCs w:val="21"/>
              </w:rPr>
            </w:pPr>
            <w:r w:rsidRPr="00DF496B">
              <w:rPr>
                <w:rFonts w:ascii="方正仿宋简体" w:eastAsia="方正仿宋简体" w:hAnsi="宋体" w:cs="宋体" w:hint="eastAsia"/>
                <w:b/>
                <w:color w:val="000000" w:themeColor="text1"/>
                <w:kern w:val="0"/>
                <w:szCs w:val="21"/>
              </w:rPr>
              <w:t>工作实际完成率</w:t>
            </w:r>
          </w:p>
        </w:tc>
        <w:tc>
          <w:tcPr>
            <w:tcW w:w="606" w:type="dxa"/>
            <w:tcBorders>
              <w:top w:val="single" w:sz="4" w:space="0" w:color="auto"/>
              <w:left w:val="single" w:sz="4" w:space="0" w:color="auto"/>
              <w:bottom w:val="single" w:sz="4" w:space="0" w:color="auto"/>
              <w:right w:val="single" w:sz="4" w:space="0" w:color="auto"/>
            </w:tcBorders>
            <w:shd w:val="clear" w:color="auto" w:fill="auto"/>
            <w:vAlign w:val="center"/>
          </w:tcPr>
          <w:p w:rsidR="001C65C4" w:rsidRPr="00DF496B" w:rsidRDefault="001C65C4" w:rsidP="00CC21C5">
            <w:pPr>
              <w:widowControl/>
              <w:spacing w:line="240" w:lineRule="exact"/>
              <w:jc w:val="center"/>
              <w:rPr>
                <w:rFonts w:ascii="方正仿宋简体" w:eastAsia="方正仿宋简体" w:hAnsi="宋体" w:cs="宋体"/>
                <w:b/>
                <w:color w:val="000000" w:themeColor="text1"/>
                <w:kern w:val="0"/>
                <w:szCs w:val="21"/>
              </w:rPr>
            </w:pPr>
            <w:r w:rsidRPr="00DF496B">
              <w:rPr>
                <w:rFonts w:ascii="方正仿宋简体" w:eastAsia="方正仿宋简体" w:hAnsi="宋体" w:cs="宋体" w:hint="eastAsia"/>
                <w:b/>
                <w:color w:val="000000" w:themeColor="text1"/>
                <w:kern w:val="0"/>
                <w:szCs w:val="21"/>
              </w:rPr>
              <w:t>5</w:t>
            </w:r>
          </w:p>
        </w:tc>
        <w:tc>
          <w:tcPr>
            <w:tcW w:w="2070" w:type="dxa"/>
            <w:tcBorders>
              <w:top w:val="single" w:sz="4" w:space="0" w:color="auto"/>
              <w:left w:val="nil"/>
              <w:right w:val="single" w:sz="4" w:space="0" w:color="auto"/>
            </w:tcBorders>
            <w:shd w:val="clear" w:color="auto" w:fill="auto"/>
            <w:vAlign w:val="center"/>
          </w:tcPr>
          <w:p w:rsidR="001C65C4" w:rsidRPr="00DF496B" w:rsidRDefault="001C65C4" w:rsidP="00CC21C5">
            <w:pPr>
              <w:widowControl/>
              <w:spacing w:line="240" w:lineRule="exact"/>
              <w:rPr>
                <w:rFonts w:ascii="方正仿宋简体" w:eastAsia="方正仿宋简体" w:hAnsi="宋体" w:cs="宋体"/>
                <w:b/>
                <w:color w:val="000000" w:themeColor="text1"/>
                <w:kern w:val="0"/>
                <w:szCs w:val="21"/>
              </w:rPr>
            </w:pPr>
            <w:r w:rsidRPr="00DF496B">
              <w:rPr>
                <w:rFonts w:ascii="方正仿宋简体" w:eastAsia="方正仿宋简体" w:hAnsi="宋体" w:cs="宋体" w:hint="eastAsia"/>
                <w:b/>
                <w:color w:val="000000" w:themeColor="text1"/>
                <w:kern w:val="0"/>
                <w:szCs w:val="21"/>
              </w:rPr>
              <w:t>部门（单位）履行职责而实际完成工作数与计划工作数的比率，用以反映和考核</w:t>
            </w:r>
            <w:proofErr w:type="gramStart"/>
            <w:r w:rsidRPr="00DF496B">
              <w:rPr>
                <w:rFonts w:ascii="方正仿宋简体" w:eastAsia="方正仿宋简体" w:hAnsi="宋体" w:cs="宋体" w:hint="eastAsia"/>
                <w:b/>
                <w:color w:val="000000" w:themeColor="text1"/>
                <w:kern w:val="0"/>
                <w:szCs w:val="21"/>
              </w:rPr>
              <w:t>履</w:t>
            </w:r>
            <w:proofErr w:type="gramEnd"/>
            <w:r w:rsidRPr="00DF496B">
              <w:rPr>
                <w:rFonts w:ascii="方正仿宋简体" w:eastAsia="方正仿宋简体" w:hAnsi="宋体" w:cs="宋体" w:hint="eastAsia"/>
                <w:b/>
                <w:color w:val="000000" w:themeColor="text1"/>
                <w:kern w:val="0"/>
                <w:szCs w:val="21"/>
              </w:rPr>
              <w:t>职工作任务目标的实现程度。</w:t>
            </w:r>
          </w:p>
        </w:tc>
        <w:tc>
          <w:tcPr>
            <w:tcW w:w="2533" w:type="dxa"/>
            <w:tcBorders>
              <w:top w:val="single" w:sz="4" w:space="0" w:color="auto"/>
              <w:left w:val="nil"/>
              <w:right w:val="single" w:sz="4" w:space="0" w:color="auto"/>
            </w:tcBorders>
            <w:shd w:val="clear" w:color="auto" w:fill="auto"/>
            <w:vAlign w:val="center"/>
          </w:tcPr>
          <w:p w:rsidR="001C65C4" w:rsidRPr="00DF496B" w:rsidRDefault="001C65C4" w:rsidP="00CC21C5">
            <w:pPr>
              <w:spacing w:line="240" w:lineRule="exact"/>
              <w:rPr>
                <w:rFonts w:ascii="方正仿宋简体" w:eastAsia="方正仿宋简体"/>
                <w:b/>
                <w:color w:val="000000" w:themeColor="text1"/>
                <w:szCs w:val="21"/>
              </w:rPr>
            </w:pPr>
            <w:r w:rsidRPr="00DF496B">
              <w:rPr>
                <w:rFonts w:ascii="方正仿宋简体" w:eastAsia="方正仿宋简体" w:hAnsi="宋体" w:cs="宋体" w:hint="eastAsia"/>
                <w:b/>
                <w:color w:val="000000" w:themeColor="text1"/>
                <w:kern w:val="0"/>
                <w:szCs w:val="21"/>
              </w:rPr>
              <w:t>实际完成率=（实际完成工作数/计划工作数）×100%。</w:t>
            </w:r>
            <w:r w:rsidRPr="00DF496B">
              <w:rPr>
                <w:rFonts w:ascii="方正仿宋简体" w:eastAsia="方正仿宋简体" w:hAnsi="宋体" w:cs="宋体" w:hint="eastAsia"/>
                <w:b/>
                <w:color w:val="000000" w:themeColor="text1"/>
                <w:kern w:val="0"/>
                <w:szCs w:val="21"/>
              </w:rPr>
              <w:br/>
              <w:t>实际完成工作数：一定时期（年度或规划期）内部门（单位）实际完成工作任务的数量。计划工作数：部门（单位）整体绩效目标确定的一定时期（年度或规划期）内预计完成工作任务的数量。</w:t>
            </w:r>
          </w:p>
        </w:tc>
        <w:tc>
          <w:tcPr>
            <w:tcW w:w="1864" w:type="dxa"/>
            <w:tcBorders>
              <w:top w:val="single" w:sz="4" w:space="0" w:color="auto"/>
              <w:left w:val="single" w:sz="4" w:space="0" w:color="auto"/>
              <w:bottom w:val="single" w:sz="4" w:space="0" w:color="auto"/>
              <w:right w:val="single" w:sz="4" w:space="0" w:color="auto"/>
            </w:tcBorders>
            <w:shd w:val="clear" w:color="auto" w:fill="auto"/>
            <w:vAlign w:val="center"/>
          </w:tcPr>
          <w:p w:rsidR="001C65C4" w:rsidRPr="00DF496B" w:rsidRDefault="001C65C4" w:rsidP="00CC21C5">
            <w:pPr>
              <w:widowControl/>
              <w:spacing w:line="240" w:lineRule="exact"/>
              <w:rPr>
                <w:rFonts w:ascii="方正仿宋简体" w:eastAsia="方正仿宋简体" w:hAnsi="宋体" w:cs="宋体"/>
                <w:b/>
                <w:color w:val="000000" w:themeColor="text1"/>
                <w:kern w:val="0"/>
                <w:szCs w:val="21"/>
              </w:rPr>
            </w:pPr>
            <w:r w:rsidRPr="00DF496B">
              <w:rPr>
                <w:rFonts w:ascii="方正仿宋简体" w:eastAsia="方正仿宋简体" w:hAnsi="宋体" w:cs="宋体" w:hint="eastAsia"/>
                <w:b/>
                <w:color w:val="000000" w:themeColor="text1"/>
                <w:kern w:val="0"/>
                <w:szCs w:val="21"/>
              </w:rPr>
              <w:t>全部完成年度目标得5分，按年度目标的未完成任务百分比酌情扣分，扣完为止</w:t>
            </w: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rsidR="001C65C4" w:rsidRPr="00DF496B" w:rsidRDefault="001C65C4" w:rsidP="00CC21C5">
            <w:pPr>
              <w:widowControl/>
              <w:spacing w:line="240" w:lineRule="exact"/>
              <w:jc w:val="left"/>
              <w:rPr>
                <w:rFonts w:ascii="方正仿宋简体" w:eastAsia="方正仿宋简体" w:hAnsi="宋体" w:cs="宋体"/>
                <w:b/>
                <w:color w:val="000000" w:themeColor="text1"/>
                <w:kern w:val="0"/>
                <w:szCs w:val="21"/>
              </w:rPr>
            </w:pPr>
            <w:r w:rsidRPr="00DF496B">
              <w:rPr>
                <w:rFonts w:ascii="方正仿宋简体" w:eastAsia="方正仿宋简体" w:hAnsi="宋体" w:cs="宋体" w:hint="eastAsia"/>
                <w:b/>
                <w:color w:val="000000" w:themeColor="text1"/>
                <w:kern w:val="0"/>
                <w:szCs w:val="21"/>
              </w:rPr>
              <w:t>5</w:t>
            </w:r>
          </w:p>
        </w:tc>
      </w:tr>
      <w:tr w:rsidR="001C65C4" w:rsidRPr="00DF496B" w:rsidTr="00DF496B">
        <w:trPr>
          <w:trHeight w:hRule="exact" w:val="1383"/>
          <w:jc w:val="center"/>
        </w:trPr>
        <w:tc>
          <w:tcPr>
            <w:tcW w:w="775" w:type="dxa"/>
            <w:vMerge/>
            <w:tcBorders>
              <w:left w:val="single" w:sz="4" w:space="0" w:color="auto"/>
              <w:right w:val="single" w:sz="4" w:space="0" w:color="auto"/>
            </w:tcBorders>
            <w:shd w:val="clear" w:color="auto" w:fill="auto"/>
            <w:vAlign w:val="center"/>
          </w:tcPr>
          <w:p w:rsidR="001C65C4" w:rsidRPr="00DF496B" w:rsidRDefault="001C65C4" w:rsidP="001C65C4">
            <w:pPr>
              <w:widowControl/>
              <w:spacing w:line="260" w:lineRule="exact"/>
              <w:jc w:val="center"/>
              <w:rPr>
                <w:rFonts w:ascii="方正仿宋简体" w:eastAsia="方正仿宋简体" w:hAnsi="宋体" w:cs="宋体"/>
                <w:b/>
                <w:color w:val="000000" w:themeColor="text1"/>
                <w:kern w:val="0"/>
                <w:szCs w:val="21"/>
              </w:rPr>
            </w:pPr>
          </w:p>
        </w:tc>
        <w:tc>
          <w:tcPr>
            <w:tcW w:w="691" w:type="dxa"/>
            <w:vMerge/>
            <w:tcBorders>
              <w:left w:val="nil"/>
              <w:bottom w:val="nil"/>
              <w:right w:val="nil"/>
            </w:tcBorders>
            <w:shd w:val="clear" w:color="auto" w:fill="auto"/>
            <w:vAlign w:val="center"/>
          </w:tcPr>
          <w:p w:rsidR="001C65C4" w:rsidRPr="00DF496B" w:rsidRDefault="001C65C4" w:rsidP="001C65C4">
            <w:pPr>
              <w:widowControl/>
              <w:spacing w:line="260" w:lineRule="exact"/>
              <w:jc w:val="center"/>
              <w:rPr>
                <w:rFonts w:ascii="方正仿宋简体" w:eastAsia="方正仿宋简体" w:hAnsi="宋体" w:cs="宋体"/>
                <w:b/>
                <w:color w:val="000000" w:themeColor="text1"/>
                <w:kern w:val="0"/>
                <w:szCs w:val="21"/>
              </w:rPr>
            </w:pP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rsidR="001C65C4" w:rsidRPr="00DF496B" w:rsidRDefault="001C65C4" w:rsidP="00CC21C5">
            <w:pPr>
              <w:widowControl/>
              <w:spacing w:line="240" w:lineRule="exact"/>
              <w:jc w:val="center"/>
              <w:rPr>
                <w:rFonts w:ascii="方正仿宋简体" w:eastAsia="方正仿宋简体" w:hAnsi="宋体" w:cs="宋体"/>
                <w:b/>
                <w:color w:val="000000" w:themeColor="text1"/>
                <w:kern w:val="0"/>
                <w:szCs w:val="21"/>
              </w:rPr>
            </w:pPr>
            <w:r w:rsidRPr="00DF496B">
              <w:rPr>
                <w:rFonts w:ascii="方正仿宋简体" w:eastAsia="方正仿宋简体" w:hAnsi="宋体" w:cs="宋体" w:hint="eastAsia"/>
                <w:b/>
                <w:color w:val="000000" w:themeColor="text1"/>
                <w:kern w:val="0"/>
                <w:szCs w:val="21"/>
              </w:rPr>
              <w:t>重点工作实际完成率</w:t>
            </w:r>
          </w:p>
        </w:tc>
        <w:tc>
          <w:tcPr>
            <w:tcW w:w="606" w:type="dxa"/>
            <w:tcBorders>
              <w:top w:val="single" w:sz="4" w:space="0" w:color="auto"/>
              <w:left w:val="single" w:sz="4" w:space="0" w:color="auto"/>
              <w:bottom w:val="single" w:sz="4" w:space="0" w:color="auto"/>
              <w:right w:val="single" w:sz="4" w:space="0" w:color="auto"/>
            </w:tcBorders>
            <w:shd w:val="clear" w:color="auto" w:fill="auto"/>
            <w:vAlign w:val="center"/>
          </w:tcPr>
          <w:p w:rsidR="001C65C4" w:rsidRPr="00DF496B" w:rsidRDefault="001C65C4" w:rsidP="00CC21C5">
            <w:pPr>
              <w:widowControl/>
              <w:spacing w:line="240" w:lineRule="exact"/>
              <w:jc w:val="center"/>
              <w:rPr>
                <w:rFonts w:ascii="方正仿宋简体" w:eastAsia="方正仿宋简体" w:hAnsi="宋体" w:cs="宋体"/>
                <w:b/>
                <w:color w:val="000000" w:themeColor="text1"/>
                <w:kern w:val="0"/>
                <w:szCs w:val="21"/>
              </w:rPr>
            </w:pPr>
            <w:r w:rsidRPr="00DF496B">
              <w:rPr>
                <w:rFonts w:ascii="方正仿宋简体" w:eastAsia="方正仿宋简体" w:hAnsi="宋体" w:cs="宋体" w:hint="eastAsia"/>
                <w:b/>
                <w:color w:val="000000" w:themeColor="text1"/>
                <w:kern w:val="0"/>
                <w:szCs w:val="21"/>
              </w:rPr>
              <w:t>5</w:t>
            </w:r>
          </w:p>
        </w:tc>
        <w:tc>
          <w:tcPr>
            <w:tcW w:w="2070" w:type="dxa"/>
            <w:tcBorders>
              <w:top w:val="single" w:sz="4" w:space="0" w:color="auto"/>
              <w:left w:val="nil"/>
              <w:right w:val="single" w:sz="4" w:space="0" w:color="auto"/>
            </w:tcBorders>
            <w:shd w:val="clear" w:color="auto" w:fill="auto"/>
            <w:vAlign w:val="center"/>
          </w:tcPr>
          <w:p w:rsidR="001C65C4" w:rsidRPr="00DF496B" w:rsidRDefault="001C65C4" w:rsidP="00CC21C5">
            <w:pPr>
              <w:widowControl/>
              <w:spacing w:line="240" w:lineRule="exact"/>
              <w:rPr>
                <w:rFonts w:ascii="方正仿宋简体" w:eastAsia="方正仿宋简体" w:hAnsi="宋体" w:cs="宋体"/>
                <w:b/>
                <w:color w:val="000000" w:themeColor="text1"/>
                <w:kern w:val="0"/>
                <w:szCs w:val="21"/>
              </w:rPr>
            </w:pPr>
            <w:r w:rsidRPr="00DF496B">
              <w:rPr>
                <w:rFonts w:ascii="方正仿宋简体" w:eastAsia="方正仿宋简体" w:hAnsi="宋体" w:cs="宋体" w:hint="eastAsia"/>
                <w:b/>
                <w:color w:val="000000" w:themeColor="text1"/>
                <w:kern w:val="0"/>
                <w:szCs w:val="21"/>
              </w:rPr>
              <w:t>部门（单位）年度重点工作实际完成数与交办或下达数的比率，用以反映对重点工作的办理落实程度。</w:t>
            </w:r>
          </w:p>
        </w:tc>
        <w:tc>
          <w:tcPr>
            <w:tcW w:w="2533" w:type="dxa"/>
            <w:tcBorders>
              <w:top w:val="single" w:sz="4" w:space="0" w:color="auto"/>
              <w:left w:val="nil"/>
              <w:right w:val="single" w:sz="4" w:space="0" w:color="auto"/>
            </w:tcBorders>
            <w:shd w:val="clear" w:color="auto" w:fill="auto"/>
            <w:vAlign w:val="center"/>
          </w:tcPr>
          <w:p w:rsidR="001C65C4" w:rsidRPr="00DF496B" w:rsidRDefault="001C65C4" w:rsidP="00CC21C5">
            <w:pPr>
              <w:widowControl/>
              <w:spacing w:line="240" w:lineRule="exact"/>
              <w:rPr>
                <w:rFonts w:ascii="方正仿宋简体" w:eastAsia="方正仿宋简体" w:hAnsi="宋体" w:cs="宋体"/>
                <w:b/>
                <w:color w:val="000000" w:themeColor="text1"/>
                <w:kern w:val="0"/>
                <w:szCs w:val="21"/>
              </w:rPr>
            </w:pPr>
            <w:r w:rsidRPr="00DF496B">
              <w:rPr>
                <w:rFonts w:ascii="方正仿宋简体" w:eastAsia="方正仿宋简体" w:hAnsi="宋体" w:cs="宋体" w:hint="eastAsia"/>
                <w:b/>
                <w:color w:val="000000" w:themeColor="text1"/>
                <w:kern w:val="0"/>
                <w:szCs w:val="21"/>
              </w:rPr>
              <w:t>重点工作实际完成率=（重点工作实际完成数/交办或下达数）×100%。</w:t>
            </w:r>
          </w:p>
        </w:tc>
        <w:tc>
          <w:tcPr>
            <w:tcW w:w="1864" w:type="dxa"/>
            <w:tcBorders>
              <w:top w:val="single" w:sz="4" w:space="0" w:color="auto"/>
              <w:left w:val="single" w:sz="4" w:space="0" w:color="auto"/>
              <w:bottom w:val="single" w:sz="4" w:space="0" w:color="auto"/>
              <w:right w:val="single" w:sz="4" w:space="0" w:color="auto"/>
            </w:tcBorders>
            <w:shd w:val="clear" w:color="auto" w:fill="auto"/>
            <w:vAlign w:val="center"/>
          </w:tcPr>
          <w:p w:rsidR="001C65C4" w:rsidRPr="00DF496B" w:rsidRDefault="001C65C4" w:rsidP="00CC21C5">
            <w:pPr>
              <w:widowControl/>
              <w:spacing w:line="240" w:lineRule="exact"/>
              <w:rPr>
                <w:rFonts w:ascii="方正仿宋简体" w:eastAsia="方正仿宋简体" w:hAnsi="宋体" w:cs="宋体"/>
                <w:b/>
                <w:color w:val="000000" w:themeColor="text1"/>
                <w:kern w:val="0"/>
                <w:szCs w:val="21"/>
              </w:rPr>
            </w:pPr>
            <w:r w:rsidRPr="00DF496B">
              <w:rPr>
                <w:rFonts w:ascii="方正仿宋简体" w:eastAsia="方正仿宋简体" w:hAnsi="宋体" w:cs="宋体" w:hint="eastAsia"/>
                <w:b/>
                <w:color w:val="000000" w:themeColor="text1"/>
                <w:kern w:val="0"/>
                <w:szCs w:val="21"/>
              </w:rPr>
              <w:t>根据绩效办对各部门为民办实事和部门重点工程与重点工作考核分数折算。</w:t>
            </w: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rsidR="001C65C4" w:rsidRPr="00DF496B" w:rsidRDefault="001C65C4" w:rsidP="00CC21C5">
            <w:pPr>
              <w:widowControl/>
              <w:spacing w:line="240" w:lineRule="exact"/>
              <w:jc w:val="left"/>
              <w:rPr>
                <w:rFonts w:ascii="方正仿宋简体" w:eastAsia="方正仿宋简体" w:hAnsi="宋体" w:cs="宋体"/>
                <w:b/>
                <w:color w:val="000000" w:themeColor="text1"/>
                <w:kern w:val="0"/>
                <w:szCs w:val="21"/>
              </w:rPr>
            </w:pPr>
            <w:r w:rsidRPr="00DF496B">
              <w:rPr>
                <w:rFonts w:ascii="方正仿宋简体" w:eastAsia="方正仿宋简体" w:hAnsi="宋体" w:cs="宋体" w:hint="eastAsia"/>
                <w:b/>
                <w:color w:val="000000" w:themeColor="text1"/>
                <w:kern w:val="0"/>
                <w:szCs w:val="21"/>
              </w:rPr>
              <w:t xml:space="preserve">　5</w:t>
            </w:r>
          </w:p>
        </w:tc>
      </w:tr>
      <w:tr w:rsidR="001C65C4" w:rsidRPr="00DF496B" w:rsidTr="00DF496B">
        <w:trPr>
          <w:trHeight w:val="375"/>
          <w:jc w:val="center"/>
        </w:trPr>
        <w:tc>
          <w:tcPr>
            <w:tcW w:w="775" w:type="dxa"/>
            <w:vMerge/>
            <w:tcBorders>
              <w:left w:val="single" w:sz="4" w:space="0" w:color="auto"/>
              <w:right w:val="single" w:sz="4" w:space="0" w:color="auto"/>
            </w:tcBorders>
            <w:vAlign w:val="center"/>
          </w:tcPr>
          <w:p w:rsidR="001C65C4" w:rsidRPr="00DF496B" w:rsidRDefault="001C65C4" w:rsidP="001C65C4">
            <w:pPr>
              <w:widowControl/>
              <w:spacing w:line="260" w:lineRule="exact"/>
              <w:jc w:val="left"/>
              <w:rPr>
                <w:rFonts w:ascii="方正仿宋简体" w:eastAsia="方正仿宋简体" w:hAnsi="宋体" w:cs="宋体"/>
                <w:b/>
                <w:color w:val="000000" w:themeColor="text1"/>
                <w:kern w:val="0"/>
                <w:szCs w:val="21"/>
              </w:rPr>
            </w:pPr>
          </w:p>
        </w:tc>
        <w:tc>
          <w:tcPr>
            <w:tcW w:w="691" w:type="dxa"/>
            <w:vMerge w:val="restart"/>
            <w:tcBorders>
              <w:top w:val="single" w:sz="4" w:space="0" w:color="auto"/>
              <w:left w:val="single" w:sz="4" w:space="0" w:color="auto"/>
              <w:right w:val="single" w:sz="4" w:space="0" w:color="auto"/>
            </w:tcBorders>
            <w:shd w:val="clear" w:color="auto" w:fill="auto"/>
            <w:vAlign w:val="center"/>
          </w:tcPr>
          <w:p w:rsidR="001C65C4" w:rsidRPr="00DF496B" w:rsidRDefault="001C65C4" w:rsidP="001C65C4">
            <w:pPr>
              <w:widowControl/>
              <w:spacing w:line="260" w:lineRule="exact"/>
              <w:jc w:val="center"/>
              <w:rPr>
                <w:rFonts w:ascii="方正仿宋简体" w:eastAsia="方正仿宋简体" w:hAnsi="宋体" w:cs="宋体"/>
                <w:b/>
                <w:color w:val="000000" w:themeColor="text1"/>
                <w:kern w:val="0"/>
                <w:szCs w:val="21"/>
              </w:rPr>
            </w:pPr>
            <w:r w:rsidRPr="00DF496B">
              <w:rPr>
                <w:rFonts w:ascii="方正仿宋简体" w:eastAsia="方正仿宋简体" w:hAnsi="宋体" w:cs="宋体" w:hint="eastAsia"/>
                <w:b/>
                <w:color w:val="000000" w:themeColor="text1"/>
                <w:kern w:val="0"/>
                <w:szCs w:val="21"/>
              </w:rPr>
              <w:t>履职效益（30分）</w:t>
            </w:r>
          </w:p>
        </w:tc>
        <w:tc>
          <w:tcPr>
            <w:tcW w:w="707" w:type="dxa"/>
            <w:tcBorders>
              <w:top w:val="nil"/>
              <w:left w:val="nil"/>
              <w:bottom w:val="single" w:sz="4" w:space="0" w:color="auto"/>
              <w:right w:val="single" w:sz="4" w:space="0" w:color="auto"/>
            </w:tcBorders>
            <w:shd w:val="clear" w:color="auto" w:fill="auto"/>
            <w:vAlign w:val="center"/>
          </w:tcPr>
          <w:p w:rsidR="001C65C4" w:rsidRPr="00DF496B" w:rsidRDefault="001C65C4" w:rsidP="00CC21C5">
            <w:pPr>
              <w:widowControl/>
              <w:spacing w:line="240" w:lineRule="exact"/>
              <w:jc w:val="center"/>
              <w:rPr>
                <w:rFonts w:ascii="方正仿宋简体" w:eastAsia="方正仿宋简体" w:hAnsi="宋体" w:cs="宋体"/>
                <w:b/>
                <w:color w:val="000000" w:themeColor="text1"/>
                <w:kern w:val="0"/>
                <w:szCs w:val="21"/>
              </w:rPr>
            </w:pPr>
            <w:r w:rsidRPr="00DF496B">
              <w:rPr>
                <w:rFonts w:ascii="方正仿宋简体" w:eastAsia="方正仿宋简体" w:hAnsi="宋体" w:cs="宋体" w:hint="eastAsia"/>
                <w:b/>
                <w:color w:val="000000" w:themeColor="text1"/>
                <w:kern w:val="0"/>
                <w:szCs w:val="21"/>
              </w:rPr>
              <w:t>经济效益</w:t>
            </w:r>
          </w:p>
        </w:tc>
        <w:tc>
          <w:tcPr>
            <w:tcW w:w="606" w:type="dxa"/>
            <w:vMerge w:val="restart"/>
            <w:tcBorders>
              <w:top w:val="nil"/>
              <w:left w:val="single" w:sz="4" w:space="0" w:color="auto"/>
              <w:right w:val="single" w:sz="4" w:space="0" w:color="auto"/>
            </w:tcBorders>
            <w:shd w:val="clear" w:color="auto" w:fill="auto"/>
            <w:vAlign w:val="center"/>
          </w:tcPr>
          <w:p w:rsidR="001C65C4" w:rsidRPr="00DF496B" w:rsidRDefault="001C65C4" w:rsidP="00CC21C5">
            <w:pPr>
              <w:widowControl/>
              <w:spacing w:line="240" w:lineRule="exact"/>
              <w:jc w:val="center"/>
              <w:rPr>
                <w:rFonts w:ascii="方正仿宋简体" w:eastAsia="方正仿宋简体" w:hAnsi="宋体" w:cs="宋体"/>
                <w:b/>
                <w:color w:val="000000" w:themeColor="text1"/>
                <w:kern w:val="0"/>
                <w:szCs w:val="21"/>
              </w:rPr>
            </w:pPr>
            <w:r w:rsidRPr="00DF496B">
              <w:rPr>
                <w:rFonts w:ascii="方正仿宋简体" w:eastAsia="方正仿宋简体" w:hAnsi="宋体" w:cs="宋体" w:hint="eastAsia"/>
                <w:b/>
                <w:color w:val="000000" w:themeColor="text1"/>
                <w:kern w:val="0"/>
                <w:szCs w:val="21"/>
              </w:rPr>
              <w:t>20</w:t>
            </w:r>
          </w:p>
        </w:tc>
        <w:tc>
          <w:tcPr>
            <w:tcW w:w="2070" w:type="dxa"/>
            <w:vMerge w:val="restart"/>
            <w:tcBorders>
              <w:top w:val="single" w:sz="4" w:space="0" w:color="auto"/>
              <w:left w:val="single" w:sz="4" w:space="0" w:color="auto"/>
              <w:right w:val="single" w:sz="4" w:space="0" w:color="auto"/>
            </w:tcBorders>
            <w:shd w:val="clear" w:color="auto" w:fill="auto"/>
            <w:vAlign w:val="center"/>
          </w:tcPr>
          <w:p w:rsidR="001C65C4" w:rsidRPr="00DF496B" w:rsidRDefault="001C65C4" w:rsidP="00CC21C5">
            <w:pPr>
              <w:widowControl/>
              <w:spacing w:line="240" w:lineRule="exact"/>
              <w:rPr>
                <w:rFonts w:ascii="方正仿宋简体" w:eastAsia="方正仿宋简体" w:hAnsi="宋体" w:cs="宋体"/>
                <w:b/>
                <w:color w:val="000000" w:themeColor="text1"/>
                <w:kern w:val="0"/>
                <w:szCs w:val="21"/>
              </w:rPr>
            </w:pPr>
            <w:r w:rsidRPr="00DF496B">
              <w:rPr>
                <w:rFonts w:ascii="方正仿宋简体" w:eastAsia="方正仿宋简体" w:hAnsi="宋体" w:cs="宋体" w:hint="eastAsia"/>
                <w:b/>
                <w:color w:val="000000" w:themeColor="text1"/>
                <w:kern w:val="0"/>
                <w:szCs w:val="21"/>
              </w:rPr>
              <w:t>此三项指标为设置部门整体支出绩效评价指标时必须考虑的共性要素，可根据部门实际情况有选择的进行设置，并将其细化为相应的个性化指标。</w:t>
            </w:r>
          </w:p>
        </w:tc>
        <w:tc>
          <w:tcPr>
            <w:tcW w:w="4397" w:type="dxa"/>
            <w:gridSpan w:val="2"/>
            <w:vMerge w:val="restart"/>
            <w:tcBorders>
              <w:top w:val="single" w:sz="4" w:space="0" w:color="auto"/>
              <w:left w:val="single" w:sz="4" w:space="0" w:color="auto"/>
              <w:right w:val="single" w:sz="4" w:space="0" w:color="auto"/>
            </w:tcBorders>
            <w:shd w:val="clear" w:color="auto" w:fill="auto"/>
            <w:vAlign w:val="center"/>
          </w:tcPr>
          <w:p w:rsidR="001C65C4" w:rsidRPr="00DF496B" w:rsidRDefault="001C65C4" w:rsidP="00CC21C5">
            <w:pPr>
              <w:widowControl/>
              <w:spacing w:line="240" w:lineRule="exact"/>
              <w:rPr>
                <w:rFonts w:ascii="方正仿宋简体" w:eastAsia="方正仿宋简体" w:hAnsi="宋体" w:cs="宋体"/>
                <w:b/>
                <w:color w:val="000000" w:themeColor="text1"/>
                <w:kern w:val="0"/>
                <w:szCs w:val="21"/>
              </w:rPr>
            </w:pPr>
            <w:r w:rsidRPr="00DF496B">
              <w:rPr>
                <w:rFonts w:ascii="方正仿宋简体" w:eastAsia="方正仿宋简体" w:hAnsi="宋体" w:cs="宋体" w:hint="eastAsia"/>
                <w:b/>
                <w:color w:val="000000" w:themeColor="text1"/>
                <w:kern w:val="0"/>
                <w:szCs w:val="21"/>
              </w:rPr>
              <w:t>此项单位若没有产生“经济效益”和“生态效益”，社会效益从以下方面评价：①在中央、省政府考核中评为良以上；②在部门考核中被评为良以上；③在市政府绩效评估考核中为优秀的；④获市级文明奖、</w:t>
            </w:r>
            <w:proofErr w:type="gramStart"/>
            <w:r w:rsidRPr="00DF496B">
              <w:rPr>
                <w:rFonts w:ascii="方正仿宋简体" w:eastAsia="方正仿宋简体" w:hAnsi="宋体" w:cs="宋体" w:hint="eastAsia"/>
                <w:b/>
                <w:color w:val="000000" w:themeColor="text1"/>
                <w:kern w:val="0"/>
                <w:szCs w:val="21"/>
              </w:rPr>
              <w:t>综治奖优秀</w:t>
            </w:r>
            <w:proofErr w:type="gramEnd"/>
            <w:r w:rsidRPr="00DF496B">
              <w:rPr>
                <w:rFonts w:ascii="方正仿宋简体" w:eastAsia="方正仿宋简体" w:hAnsi="宋体" w:cs="宋体" w:hint="eastAsia"/>
                <w:b/>
                <w:color w:val="000000" w:themeColor="text1"/>
                <w:kern w:val="0"/>
                <w:szCs w:val="21"/>
              </w:rPr>
              <w:t>单位的；⑤全年无违反党的“八项规定”的；⑥无违反财政法规等行为的。</w:t>
            </w:r>
          </w:p>
        </w:tc>
        <w:tc>
          <w:tcPr>
            <w:tcW w:w="620" w:type="dxa"/>
            <w:tcBorders>
              <w:top w:val="nil"/>
              <w:left w:val="nil"/>
              <w:bottom w:val="nil"/>
              <w:right w:val="single" w:sz="4" w:space="0" w:color="auto"/>
            </w:tcBorders>
            <w:shd w:val="clear" w:color="auto" w:fill="auto"/>
            <w:vAlign w:val="center"/>
          </w:tcPr>
          <w:p w:rsidR="001C65C4" w:rsidRPr="00DF496B" w:rsidRDefault="001C65C4" w:rsidP="00CC21C5">
            <w:pPr>
              <w:widowControl/>
              <w:spacing w:line="240" w:lineRule="exact"/>
              <w:jc w:val="left"/>
              <w:rPr>
                <w:rFonts w:ascii="方正仿宋简体" w:eastAsia="方正仿宋简体" w:hAnsi="宋体" w:cs="宋体"/>
                <w:b/>
                <w:color w:val="000000" w:themeColor="text1"/>
                <w:kern w:val="0"/>
                <w:szCs w:val="21"/>
              </w:rPr>
            </w:pPr>
            <w:r w:rsidRPr="00DF496B">
              <w:rPr>
                <w:rFonts w:ascii="方正仿宋简体" w:eastAsia="方正仿宋简体" w:hAnsi="宋体" w:cs="宋体" w:hint="eastAsia"/>
                <w:b/>
                <w:color w:val="000000" w:themeColor="text1"/>
                <w:kern w:val="0"/>
                <w:szCs w:val="21"/>
              </w:rPr>
              <w:t xml:space="preserve">　</w:t>
            </w:r>
          </w:p>
        </w:tc>
      </w:tr>
      <w:tr w:rsidR="001C65C4" w:rsidRPr="00DF496B" w:rsidTr="00DF496B">
        <w:trPr>
          <w:trHeight w:val="634"/>
          <w:jc w:val="center"/>
        </w:trPr>
        <w:tc>
          <w:tcPr>
            <w:tcW w:w="775" w:type="dxa"/>
            <w:vMerge/>
            <w:tcBorders>
              <w:left w:val="single" w:sz="4" w:space="0" w:color="auto"/>
              <w:right w:val="single" w:sz="4" w:space="0" w:color="auto"/>
            </w:tcBorders>
            <w:vAlign w:val="center"/>
          </w:tcPr>
          <w:p w:rsidR="001C65C4" w:rsidRPr="00DF496B" w:rsidRDefault="001C65C4" w:rsidP="001C65C4">
            <w:pPr>
              <w:widowControl/>
              <w:spacing w:line="260" w:lineRule="exact"/>
              <w:jc w:val="left"/>
              <w:rPr>
                <w:rFonts w:ascii="方正仿宋简体" w:eastAsia="方正仿宋简体" w:hAnsi="宋体" w:cs="宋体"/>
                <w:b/>
                <w:color w:val="000000" w:themeColor="text1"/>
                <w:kern w:val="0"/>
                <w:szCs w:val="21"/>
              </w:rPr>
            </w:pPr>
          </w:p>
        </w:tc>
        <w:tc>
          <w:tcPr>
            <w:tcW w:w="691" w:type="dxa"/>
            <w:vMerge/>
            <w:tcBorders>
              <w:left w:val="single" w:sz="4" w:space="0" w:color="auto"/>
              <w:right w:val="single" w:sz="4" w:space="0" w:color="auto"/>
            </w:tcBorders>
            <w:vAlign w:val="center"/>
          </w:tcPr>
          <w:p w:rsidR="001C65C4" w:rsidRPr="00DF496B" w:rsidRDefault="001C65C4" w:rsidP="001C65C4">
            <w:pPr>
              <w:widowControl/>
              <w:spacing w:line="260" w:lineRule="exact"/>
              <w:jc w:val="left"/>
              <w:rPr>
                <w:rFonts w:ascii="方正仿宋简体" w:eastAsia="方正仿宋简体" w:hAnsi="宋体" w:cs="宋体"/>
                <w:b/>
                <w:color w:val="000000" w:themeColor="text1"/>
                <w:kern w:val="0"/>
                <w:szCs w:val="21"/>
              </w:rPr>
            </w:pPr>
          </w:p>
        </w:tc>
        <w:tc>
          <w:tcPr>
            <w:tcW w:w="707" w:type="dxa"/>
            <w:tcBorders>
              <w:top w:val="nil"/>
              <w:left w:val="nil"/>
              <w:bottom w:val="single" w:sz="4" w:space="0" w:color="auto"/>
              <w:right w:val="single" w:sz="4" w:space="0" w:color="auto"/>
            </w:tcBorders>
            <w:shd w:val="clear" w:color="auto" w:fill="auto"/>
            <w:vAlign w:val="center"/>
          </w:tcPr>
          <w:p w:rsidR="001C65C4" w:rsidRPr="00DF496B" w:rsidRDefault="001C65C4" w:rsidP="00CC21C5">
            <w:pPr>
              <w:widowControl/>
              <w:spacing w:line="240" w:lineRule="exact"/>
              <w:jc w:val="center"/>
              <w:rPr>
                <w:rFonts w:ascii="方正仿宋简体" w:eastAsia="方正仿宋简体" w:hAnsi="宋体" w:cs="宋体"/>
                <w:b/>
                <w:color w:val="000000" w:themeColor="text1"/>
                <w:kern w:val="0"/>
                <w:szCs w:val="21"/>
              </w:rPr>
            </w:pPr>
            <w:r w:rsidRPr="00DF496B">
              <w:rPr>
                <w:rFonts w:ascii="方正仿宋简体" w:eastAsia="方正仿宋简体" w:hAnsi="宋体" w:cs="宋体" w:hint="eastAsia"/>
                <w:b/>
                <w:color w:val="000000" w:themeColor="text1"/>
                <w:kern w:val="0"/>
                <w:szCs w:val="21"/>
              </w:rPr>
              <w:t>社会效益</w:t>
            </w:r>
          </w:p>
        </w:tc>
        <w:tc>
          <w:tcPr>
            <w:tcW w:w="606" w:type="dxa"/>
            <w:vMerge/>
            <w:tcBorders>
              <w:left w:val="single" w:sz="4" w:space="0" w:color="auto"/>
              <w:right w:val="single" w:sz="4" w:space="0" w:color="auto"/>
            </w:tcBorders>
            <w:vAlign w:val="center"/>
          </w:tcPr>
          <w:p w:rsidR="001C65C4" w:rsidRPr="00DF496B" w:rsidRDefault="001C65C4" w:rsidP="00CC21C5">
            <w:pPr>
              <w:widowControl/>
              <w:spacing w:line="240" w:lineRule="exact"/>
              <w:jc w:val="left"/>
              <w:rPr>
                <w:rFonts w:ascii="方正仿宋简体" w:eastAsia="方正仿宋简体" w:hAnsi="宋体" w:cs="宋体"/>
                <w:b/>
                <w:color w:val="000000" w:themeColor="text1"/>
                <w:kern w:val="0"/>
                <w:szCs w:val="21"/>
              </w:rPr>
            </w:pPr>
          </w:p>
        </w:tc>
        <w:tc>
          <w:tcPr>
            <w:tcW w:w="2070" w:type="dxa"/>
            <w:vMerge/>
            <w:tcBorders>
              <w:left w:val="single" w:sz="4" w:space="0" w:color="auto"/>
              <w:right w:val="single" w:sz="4" w:space="0" w:color="auto"/>
            </w:tcBorders>
            <w:vAlign w:val="center"/>
          </w:tcPr>
          <w:p w:rsidR="001C65C4" w:rsidRPr="00DF496B" w:rsidRDefault="001C65C4" w:rsidP="00CC21C5">
            <w:pPr>
              <w:widowControl/>
              <w:spacing w:line="240" w:lineRule="exact"/>
              <w:rPr>
                <w:rFonts w:ascii="方正仿宋简体" w:eastAsia="方正仿宋简体" w:hAnsi="宋体" w:cs="宋体"/>
                <w:b/>
                <w:color w:val="000000" w:themeColor="text1"/>
                <w:kern w:val="0"/>
                <w:szCs w:val="21"/>
              </w:rPr>
            </w:pPr>
          </w:p>
        </w:tc>
        <w:tc>
          <w:tcPr>
            <w:tcW w:w="4397" w:type="dxa"/>
            <w:gridSpan w:val="2"/>
            <w:vMerge/>
            <w:tcBorders>
              <w:left w:val="single" w:sz="4" w:space="0" w:color="auto"/>
              <w:right w:val="single" w:sz="4" w:space="0" w:color="auto"/>
            </w:tcBorders>
            <w:vAlign w:val="center"/>
          </w:tcPr>
          <w:p w:rsidR="001C65C4" w:rsidRPr="00DF496B" w:rsidRDefault="001C65C4" w:rsidP="00CC21C5">
            <w:pPr>
              <w:widowControl/>
              <w:spacing w:line="240" w:lineRule="exact"/>
              <w:rPr>
                <w:rFonts w:ascii="方正仿宋简体" w:eastAsia="方正仿宋简体" w:hAnsi="宋体" w:cs="宋体"/>
                <w:b/>
                <w:color w:val="000000" w:themeColor="text1"/>
                <w:kern w:val="0"/>
                <w:szCs w:val="21"/>
              </w:rPr>
            </w:pPr>
          </w:p>
        </w:tc>
        <w:tc>
          <w:tcPr>
            <w:tcW w:w="620" w:type="dxa"/>
            <w:vMerge w:val="restart"/>
            <w:tcBorders>
              <w:top w:val="nil"/>
              <w:left w:val="nil"/>
              <w:right w:val="single" w:sz="4" w:space="0" w:color="auto"/>
            </w:tcBorders>
            <w:shd w:val="clear" w:color="auto" w:fill="auto"/>
            <w:vAlign w:val="center"/>
          </w:tcPr>
          <w:p w:rsidR="001C65C4" w:rsidRPr="00DF496B" w:rsidRDefault="001C65C4" w:rsidP="00CC21C5">
            <w:pPr>
              <w:widowControl/>
              <w:spacing w:line="240" w:lineRule="exact"/>
              <w:jc w:val="left"/>
              <w:rPr>
                <w:rFonts w:ascii="方正仿宋简体" w:eastAsia="方正仿宋简体" w:hAnsi="宋体" w:cs="宋体"/>
                <w:b/>
                <w:color w:val="000000" w:themeColor="text1"/>
                <w:kern w:val="0"/>
                <w:szCs w:val="21"/>
              </w:rPr>
            </w:pPr>
            <w:r w:rsidRPr="00DF496B">
              <w:rPr>
                <w:rFonts w:ascii="方正仿宋简体" w:eastAsia="方正仿宋简体" w:hAnsi="宋体" w:cs="宋体" w:hint="eastAsia"/>
                <w:b/>
                <w:color w:val="000000" w:themeColor="text1"/>
                <w:kern w:val="0"/>
                <w:szCs w:val="21"/>
              </w:rPr>
              <w:t xml:space="preserve">　20</w:t>
            </w:r>
          </w:p>
        </w:tc>
      </w:tr>
      <w:tr w:rsidR="001C65C4" w:rsidRPr="00DF496B" w:rsidTr="0076290F">
        <w:trPr>
          <w:trHeight w:val="926"/>
          <w:jc w:val="center"/>
        </w:trPr>
        <w:tc>
          <w:tcPr>
            <w:tcW w:w="775" w:type="dxa"/>
            <w:vMerge/>
            <w:tcBorders>
              <w:left w:val="single" w:sz="4" w:space="0" w:color="auto"/>
              <w:right w:val="single" w:sz="4" w:space="0" w:color="auto"/>
            </w:tcBorders>
            <w:vAlign w:val="center"/>
          </w:tcPr>
          <w:p w:rsidR="001C65C4" w:rsidRPr="00DF496B" w:rsidRDefault="001C65C4" w:rsidP="001C65C4">
            <w:pPr>
              <w:widowControl/>
              <w:spacing w:line="260" w:lineRule="exact"/>
              <w:jc w:val="left"/>
              <w:rPr>
                <w:rFonts w:ascii="方正仿宋简体" w:eastAsia="方正仿宋简体" w:hAnsi="宋体" w:cs="宋体"/>
                <w:b/>
                <w:color w:val="000000" w:themeColor="text1"/>
                <w:kern w:val="0"/>
                <w:szCs w:val="21"/>
              </w:rPr>
            </w:pPr>
          </w:p>
        </w:tc>
        <w:tc>
          <w:tcPr>
            <w:tcW w:w="691" w:type="dxa"/>
            <w:vMerge/>
            <w:tcBorders>
              <w:left w:val="single" w:sz="4" w:space="0" w:color="auto"/>
              <w:right w:val="single" w:sz="4" w:space="0" w:color="auto"/>
            </w:tcBorders>
            <w:vAlign w:val="center"/>
          </w:tcPr>
          <w:p w:rsidR="001C65C4" w:rsidRPr="00DF496B" w:rsidRDefault="001C65C4" w:rsidP="001C65C4">
            <w:pPr>
              <w:widowControl/>
              <w:spacing w:line="260" w:lineRule="exact"/>
              <w:jc w:val="left"/>
              <w:rPr>
                <w:rFonts w:ascii="方正仿宋简体" w:eastAsia="方正仿宋简体" w:hAnsi="宋体" w:cs="宋体"/>
                <w:b/>
                <w:color w:val="000000" w:themeColor="text1"/>
                <w:kern w:val="0"/>
                <w:szCs w:val="21"/>
              </w:rPr>
            </w:pPr>
          </w:p>
        </w:tc>
        <w:tc>
          <w:tcPr>
            <w:tcW w:w="707" w:type="dxa"/>
            <w:tcBorders>
              <w:top w:val="nil"/>
              <w:left w:val="nil"/>
              <w:bottom w:val="single" w:sz="4" w:space="0" w:color="auto"/>
              <w:right w:val="single" w:sz="4" w:space="0" w:color="auto"/>
            </w:tcBorders>
            <w:shd w:val="clear" w:color="auto" w:fill="auto"/>
            <w:vAlign w:val="center"/>
          </w:tcPr>
          <w:p w:rsidR="001C65C4" w:rsidRPr="00DF496B" w:rsidRDefault="001C65C4" w:rsidP="00CC21C5">
            <w:pPr>
              <w:widowControl/>
              <w:spacing w:line="240" w:lineRule="exact"/>
              <w:jc w:val="center"/>
              <w:rPr>
                <w:rFonts w:ascii="方正仿宋简体" w:eastAsia="方正仿宋简体" w:hAnsi="宋体" w:cs="宋体"/>
                <w:b/>
                <w:color w:val="000000" w:themeColor="text1"/>
                <w:kern w:val="0"/>
                <w:szCs w:val="21"/>
              </w:rPr>
            </w:pPr>
            <w:r w:rsidRPr="00DF496B">
              <w:rPr>
                <w:rFonts w:ascii="方正仿宋简体" w:eastAsia="方正仿宋简体" w:hAnsi="宋体" w:cs="宋体" w:hint="eastAsia"/>
                <w:b/>
                <w:color w:val="000000" w:themeColor="text1"/>
                <w:kern w:val="0"/>
                <w:szCs w:val="21"/>
              </w:rPr>
              <w:t>生态效益</w:t>
            </w:r>
          </w:p>
        </w:tc>
        <w:tc>
          <w:tcPr>
            <w:tcW w:w="606" w:type="dxa"/>
            <w:vMerge/>
            <w:tcBorders>
              <w:left w:val="single" w:sz="4" w:space="0" w:color="auto"/>
              <w:bottom w:val="single" w:sz="4" w:space="0" w:color="auto"/>
              <w:right w:val="single" w:sz="4" w:space="0" w:color="auto"/>
            </w:tcBorders>
            <w:vAlign w:val="center"/>
          </w:tcPr>
          <w:p w:rsidR="001C65C4" w:rsidRPr="00DF496B" w:rsidRDefault="001C65C4" w:rsidP="00CC21C5">
            <w:pPr>
              <w:widowControl/>
              <w:spacing w:line="240" w:lineRule="exact"/>
              <w:jc w:val="left"/>
              <w:rPr>
                <w:rFonts w:ascii="方正仿宋简体" w:eastAsia="方正仿宋简体" w:hAnsi="宋体" w:cs="宋体"/>
                <w:b/>
                <w:color w:val="000000" w:themeColor="text1"/>
                <w:kern w:val="0"/>
                <w:szCs w:val="21"/>
              </w:rPr>
            </w:pPr>
          </w:p>
        </w:tc>
        <w:tc>
          <w:tcPr>
            <w:tcW w:w="2070" w:type="dxa"/>
            <w:vMerge/>
            <w:tcBorders>
              <w:left w:val="single" w:sz="4" w:space="0" w:color="auto"/>
              <w:bottom w:val="single" w:sz="4" w:space="0" w:color="auto"/>
              <w:right w:val="single" w:sz="4" w:space="0" w:color="auto"/>
            </w:tcBorders>
            <w:vAlign w:val="center"/>
          </w:tcPr>
          <w:p w:rsidR="001C65C4" w:rsidRPr="00DF496B" w:rsidRDefault="001C65C4" w:rsidP="00CC21C5">
            <w:pPr>
              <w:widowControl/>
              <w:spacing w:line="240" w:lineRule="exact"/>
              <w:rPr>
                <w:rFonts w:ascii="方正仿宋简体" w:eastAsia="方正仿宋简体" w:hAnsi="宋体" w:cs="宋体"/>
                <w:b/>
                <w:color w:val="000000" w:themeColor="text1"/>
                <w:kern w:val="0"/>
                <w:szCs w:val="21"/>
              </w:rPr>
            </w:pPr>
          </w:p>
        </w:tc>
        <w:tc>
          <w:tcPr>
            <w:tcW w:w="4397" w:type="dxa"/>
            <w:gridSpan w:val="2"/>
            <w:vMerge/>
            <w:tcBorders>
              <w:left w:val="single" w:sz="4" w:space="0" w:color="auto"/>
              <w:bottom w:val="single" w:sz="4" w:space="0" w:color="auto"/>
              <w:right w:val="single" w:sz="4" w:space="0" w:color="auto"/>
            </w:tcBorders>
            <w:vAlign w:val="center"/>
          </w:tcPr>
          <w:p w:rsidR="001C65C4" w:rsidRPr="00DF496B" w:rsidRDefault="001C65C4" w:rsidP="00CC21C5">
            <w:pPr>
              <w:widowControl/>
              <w:spacing w:line="240" w:lineRule="exact"/>
              <w:rPr>
                <w:rFonts w:ascii="方正仿宋简体" w:eastAsia="方正仿宋简体" w:hAnsi="宋体" w:cs="宋体"/>
                <w:b/>
                <w:color w:val="000000" w:themeColor="text1"/>
                <w:kern w:val="0"/>
                <w:szCs w:val="21"/>
              </w:rPr>
            </w:pPr>
          </w:p>
        </w:tc>
        <w:tc>
          <w:tcPr>
            <w:tcW w:w="620" w:type="dxa"/>
            <w:vMerge/>
            <w:tcBorders>
              <w:left w:val="nil"/>
              <w:bottom w:val="single" w:sz="4" w:space="0" w:color="auto"/>
              <w:right w:val="single" w:sz="4" w:space="0" w:color="auto"/>
            </w:tcBorders>
            <w:shd w:val="clear" w:color="auto" w:fill="auto"/>
            <w:vAlign w:val="center"/>
          </w:tcPr>
          <w:p w:rsidR="001C65C4" w:rsidRPr="00DF496B" w:rsidRDefault="001C65C4" w:rsidP="00CC21C5">
            <w:pPr>
              <w:widowControl/>
              <w:spacing w:line="240" w:lineRule="exact"/>
              <w:jc w:val="left"/>
              <w:rPr>
                <w:rFonts w:ascii="方正仿宋简体" w:eastAsia="方正仿宋简体" w:hAnsi="宋体" w:cs="宋体"/>
                <w:b/>
                <w:color w:val="000000" w:themeColor="text1"/>
                <w:kern w:val="0"/>
                <w:szCs w:val="21"/>
              </w:rPr>
            </w:pPr>
          </w:p>
        </w:tc>
      </w:tr>
      <w:tr w:rsidR="001C65C4" w:rsidRPr="00DF496B" w:rsidTr="00DF496B">
        <w:trPr>
          <w:trHeight w:val="1232"/>
          <w:jc w:val="center"/>
        </w:trPr>
        <w:tc>
          <w:tcPr>
            <w:tcW w:w="775" w:type="dxa"/>
            <w:vMerge/>
            <w:tcBorders>
              <w:left w:val="single" w:sz="4" w:space="0" w:color="auto"/>
              <w:right w:val="single" w:sz="4" w:space="0" w:color="auto"/>
            </w:tcBorders>
            <w:vAlign w:val="center"/>
          </w:tcPr>
          <w:p w:rsidR="001C65C4" w:rsidRPr="00DF496B" w:rsidRDefault="001C65C4" w:rsidP="001C65C4">
            <w:pPr>
              <w:widowControl/>
              <w:spacing w:line="260" w:lineRule="exact"/>
              <w:jc w:val="left"/>
              <w:rPr>
                <w:rFonts w:ascii="方正仿宋简体" w:eastAsia="方正仿宋简体" w:hAnsi="宋体" w:cs="宋体"/>
                <w:b/>
                <w:color w:val="000000" w:themeColor="text1"/>
                <w:kern w:val="0"/>
                <w:szCs w:val="21"/>
              </w:rPr>
            </w:pPr>
          </w:p>
        </w:tc>
        <w:tc>
          <w:tcPr>
            <w:tcW w:w="691" w:type="dxa"/>
            <w:vMerge/>
            <w:tcBorders>
              <w:left w:val="single" w:sz="4" w:space="0" w:color="auto"/>
              <w:right w:val="single" w:sz="4" w:space="0" w:color="auto"/>
            </w:tcBorders>
            <w:vAlign w:val="center"/>
          </w:tcPr>
          <w:p w:rsidR="001C65C4" w:rsidRPr="00DF496B" w:rsidRDefault="001C65C4" w:rsidP="001C65C4">
            <w:pPr>
              <w:widowControl/>
              <w:spacing w:line="260" w:lineRule="exact"/>
              <w:jc w:val="left"/>
              <w:rPr>
                <w:rFonts w:ascii="方正仿宋简体" w:eastAsia="方正仿宋简体" w:hAnsi="宋体" w:cs="宋体"/>
                <w:b/>
                <w:color w:val="000000" w:themeColor="text1"/>
                <w:kern w:val="0"/>
                <w:szCs w:val="21"/>
              </w:rPr>
            </w:pPr>
          </w:p>
        </w:tc>
        <w:tc>
          <w:tcPr>
            <w:tcW w:w="707" w:type="dxa"/>
            <w:tcBorders>
              <w:top w:val="nil"/>
              <w:left w:val="nil"/>
              <w:bottom w:val="single" w:sz="4" w:space="0" w:color="auto"/>
              <w:right w:val="single" w:sz="4" w:space="0" w:color="auto"/>
            </w:tcBorders>
            <w:shd w:val="clear" w:color="auto" w:fill="auto"/>
            <w:vAlign w:val="center"/>
          </w:tcPr>
          <w:p w:rsidR="001C65C4" w:rsidRPr="00DF496B" w:rsidRDefault="001C65C4" w:rsidP="00CC21C5">
            <w:pPr>
              <w:widowControl/>
              <w:spacing w:line="240" w:lineRule="exact"/>
              <w:jc w:val="center"/>
              <w:rPr>
                <w:rFonts w:ascii="方正仿宋简体" w:eastAsia="方正仿宋简体" w:hAnsi="宋体" w:cs="宋体"/>
                <w:b/>
                <w:color w:val="000000" w:themeColor="text1"/>
                <w:kern w:val="0"/>
                <w:szCs w:val="21"/>
              </w:rPr>
            </w:pPr>
            <w:r w:rsidRPr="00DF496B">
              <w:rPr>
                <w:rFonts w:ascii="方正仿宋简体" w:eastAsia="方正仿宋简体" w:hAnsi="宋体" w:cs="宋体" w:hint="eastAsia"/>
                <w:b/>
                <w:color w:val="000000" w:themeColor="text1"/>
                <w:kern w:val="0"/>
                <w:szCs w:val="21"/>
              </w:rPr>
              <w:t>行政效能</w:t>
            </w:r>
          </w:p>
        </w:tc>
        <w:tc>
          <w:tcPr>
            <w:tcW w:w="606" w:type="dxa"/>
            <w:tcBorders>
              <w:top w:val="nil"/>
              <w:left w:val="nil"/>
              <w:bottom w:val="single" w:sz="4" w:space="0" w:color="auto"/>
              <w:right w:val="single" w:sz="4" w:space="0" w:color="auto"/>
            </w:tcBorders>
            <w:shd w:val="clear" w:color="auto" w:fill="auto"/>
            <w:vAlign w:val="center"/>
          </w:tcPr>
          <w:p w:rsidR="001C65C4" w:rsidRPr="00DF496B" w:rsidRDefault="001C65C4" w:rsidP="00CC21C5">
            <w:pPr>
              <w:widowControl/>
              <w:spacing w:line="240" w:lineRule="exact"/>
              <w:jc w:val="center"/>
              <w:rPr>
                <w:rFonts w:ascii="方正仿宋简体" w:eastAsia="方正仿宋简体" w:hAnsi="宋体" w:cs="宋体"/>
                <w:b/>
                <w:color w:val="000000" w:themeColor="text1"/>
                <w:kern w:val="0"/>
                <w:szCs w:val="21"/>
              </w:rPr>
            </w:pPr>
            <w:r w:rsidRPr="00DF496B">
              <w:rPr>
                <w:rFonts w:ascii="方正仿宋简体" w:eastAsia="方正仿宋简体" w:hAnsi="宋体" w:cs="宋体" w:hint="eastAsia"/>
                <w:b/>
                <w:color w:val="000000" w:themeColor="text1"/>
                <w:kern w:val="0"/>
                <w:szCs w:val="21"/>
              </w:rPr>
              <w:t>5</w:t>
            </w:r>
          </w:p>
        </w:tc>
        <w:tc>
          <w:tcPr>
            <w:tcW w:w="2070" w:type="dxa"/>
            <w:tcBorders>
              <w:top w:val="nil"/>
              <w:left w:val="nil"/>
              <w:bottom w:val="single" w:sz="4" w:space="0" w:color="auto"/>
              <w:right w:val="single" w:sz="4" w:space="0" w:color="auto"/>
            </w:tcBorders>
            <w:shd w:val="clear" w:color="auto" w:fill="auto"/>
            <w:vAlign w:val="center"/>
          </w:tcPr>
          <w:p w:rsidR="001C65C4" w:rsidRPr="00DF496B" w:rsidRDefault="001C65C4" w:rsidP="00CC21C5">
            <w:pPr>
              <w:widowControl/>
              <w:spacing w:line="240" w:lineRule="exact"/>
              <w:rPr>
                <w:rFonts w:ascii="方正仿宋简体" w:eastAsia="方正仿宋简体" w:hAnsi="宋体" w:cs="宋体"/>
                <w:b/>
                <w:color w:val="000000" w:themeColor="text1"/>
                <w:kern w:val="0"/>
                <w:szCs w:val="21"/>
              </w:rPr>
            </w:pPr>
            <w:r w:rsidRPr="00DF496B">
              <w:rPr>
                <w:rFonts w:ascii="方正仿宋简体" w:eastAsia="方正仿宋简体" w:hAnsi="宋体" w:cs="宋体" w:hint="eastAsia"/>
                <w:b/>
                <w:color w:val="000000" w:themeColor="text1"/>
                <w:kern w:val="0"/>
                <w:szCs w:val="21"/>
              </w:rPr>
              <w:t>部门（单位）促进部门改进文风会风，加强经费及资产管理，推动网上办事，提高行政效率，降低行政成本效果情况。</w:t>
            </w:r>
          </w:p>
        </w:tc>
        <w:tc>
          <w:tcPr>
            <w:tcW w:w="2533" w:type="dxa"/>
            <w:tcBorders>
              <w:top w:val="nil"/>
              <w:left w:val="nil"/>
              <w:bottom w:val="single" w:sz="4" w:space="0" w:color="auto"/>
              <w:right w:val="single" w:sz="4" w:space="0" w:color="auto"/>
            </w:tcBorders>
            <w:shd w:val="clear" w:color="auto" w:fill="auto"/>
            <w:vAlign w:val="center"/>
          </w:tcPr>
          <w:p w:rsidR="001C65C4" w:rsidRPr="00DF496B" w:rsidRDefault="001C65C4" w:rsidP="00CC21C5">
            <w:pPr>
              <w:widowControl/>
              <w:spacing w:line="240" w:lineRule="exact"/>
              <w:rPr>
                <w:rFonts w:ascii="方正仿宋简体" w:eastAsia="方正仿宋简体" w:hAnsi="宋体" w:cs="宋体"/>
                <w:b/>
                <w:color w:val="000000" w:themeColor="text1"/>
                <w:kern w:val="0"/>
                <w:szCs w:val="21"/>
              </w:rPr>
            </w:pPr>
            <w:r w:rsidRPr="00DF496B">
              <w:rPr>
                <w:rFonts w:ascii="方正仿宋简体" w:eastAsia="方正仿宋简体" w:hAnsi="宋体" w:cs="宋体" w:hint="eastAsia"/>
                <w:b/>
                <w:color w:val="000000" w:themeColor="text1"/>
                <w:kern w:val="0"/>
                <w:szCs w:val="21"/>
              </w:rPr>
              <w:t>根据部门自评材料评定</w:t>
            </w:r>
          </w:p>
        </w:tc>
        <w:tc>
          <w:tcPr>
            <w:tcW w:w="1864" w:type="dxa"/>
            <w:tcBorders>
              <w:top w:val="nil"/>
              <w:left w:val="nil"/>
              <w:bottom w:val="single" w:sz="4" w:space="0" w:color="auto"/>
              <w:right w:val="single" w:sz="4" w:space="0" w:color="auto"/>
            </w:tcBorders>
            <w:shd w:val="clear" w:color="auto" w:fill="auto"/>
            <w:vAlign w:val="center"/>
          </w:tcPr>
          <w:p w:rsidR="001C65C4" w:rsidRPr="00DF496B" w:rsidRDefault="001C65C4" w:rsidP="00CC21C5">
            <w:pPr>
              <w:widowControl/>
              <w:spacing w:line="240" w:lineRule="exact"/>
              <w:rPr>
                <w:rFonts w:ascii="方正仿宋简体" w:eastAsia="方正仿宋简体" w:hAnsi="宋体" w:cs="宋体"/>
                <w:b/>
                <w:color w:val="000000" w:themeColor="text1"/>
                <w:kern w:val="0"/>
                <w:szCs w:val="21"/>
              </w:rPr>
            </w:pPr>
            <w:r w:rsidRPr="00DF496B">
              <w:rPr>
                <w:rFonts w:ascii="方正仿宋简体" w:eastAsia="方正仿宋简体" w:hAnsi="宋体" w:cs="宋体" w:hint="eastAsia"/>
                <w:b/>
                <w:color w:val="000000" w:themeColor="text1"/>
                <w:kern w:val="0"/>
                <w:szCs w:val="21"/>
              </w:rPr>
              <w:t>较好的计5分；一般3分；无效果或者效果不明显0分。</w:t>
            </w:r>
          </w:p>
        </w:tc>
        <w:tc>
          <w:tcPr>
            <w:tcW w:w="620" w:type="dxa"/>
            <w:tcBorders>
              <w:top w:val="nil"/>
              <w:left w:val="nil"/>
              <w:bottom w:val="single" w:sz="4" w:space="0" w:color="auto"/>
              <w:right w:val="single" w:sz="4" w:space="0" w:color="auto"/>
            </w:tcBorders>
            <w:shd w:val="clear" w:color="auto" w:fill="auto"/>
            <w:vAlign w:val="center"/>
          </w:tcPr>
          <w:p w:rsidR="001C65C4" w:rsidRPr="00DF496B" w:rsidRDefault="001C65C4" w:rsidP="00CC21C5">
            <w:pPr>
              <w:widowControl/>
              <w:spacing w:line="240" w:lineRule="exact"/>
              <w:jc w:val="left"/>
              <w:rPr>
                <w:rFonts w:ascii="方正仿宋简体" w:eastAsia="方正仿宋简体" w:hAnsi="宋体" w:cs="宋体"/>
                <w:b/>
                <w:color w:val="000000" w:themeColor="text1"/>
                <w:kern w:val="0"/>
                <w:szCs w:val="21"/>
              </w:rPr>
            </w:pPr>
            <w:r w:rsidRPr="00DF496B">
              <w:rPr>
                <w:rFonts w:ascii="方正仿宋简体" w:eastAsia="方正仿宋简体" w:hAnsi="宋体" w:cs="宋体" w:hint="eastAsia"/>
                <w:b/>
                <w:color w:val="000000" w:themeColor="text1"/>
                <w:kern w:val="0"/>
                <w:szCs w:val="21"/>
              </w:rPr>
              <w:t xml:space="preserve">　5</w:t>
            </w:r>
          </w:p>
        </w:tc>
      </w:tr>
      <w:tr w:rsidR="001C65C4" w:rsidRPr="00DF496B" w:rsidTr="00DF496B">
        <w:trPr>
          <w:trHeight w:val="1741"/>
          <w:jc w:val="center"/>
        </w:trPr>
        <w:tc>
          <w:tcPr>
            <w:tcW w:w="775" w:type="dxa"/>
            <w:vMerge/>
            <w:tcBorders>
              <w:left w:val="single" w:sz="4" w:space="0" w:color="auto"/>
              <w:bottom w:val="single" w:sz="4" w:space="0" w:color="auto"/>
              <w:right w:val="single" w:sz="4" w:space="0" w:color="auto"/>
            </w:tcBorders>
            <w:vAlign w:val="center"/>
          </w:tcPr>
          <w:p w:rsidR="001C65C4" w:rsidRPr="00DF496B" w:rsidRDefault="001C65C4" w:rsidP="001C65C4">
            <w:pPr>
              <w:widowControl/>
              <w:spacing w:line="260" w:lineRule="exact"/>
              <w:jc w:val="left"/>
              <w:rPr>
                <w:rFonts w:ascii="方正仿宋简体" w:eastAsia="方正仿宋简体" w:hAnsi="宋体" w:cs="宋体"/>
                <w:b/>
                <w:color w:val="000000" w:themeColor="text1"/>
                <w:kern w:val="0"/>
                <w:szCs w:val="21"/>
              </w:rPr>
            </w:pPr>
          </w:p>
        </w:tc>
        <w:tc>
          <w:tcPr>
            <w:tcW w:w="691" w:type="dxa"/>
            <w:vMerge/>
            <w:tcBorders>
              <w:left w:val="single" w:sz="4" w:space="0" w:color="auto"/>
              <w:bottom w:val="single" w:sz="4" w:space="0" w:color="auto"/>
              <w:right w:val="single" w:sz="4" w:space="0" w:color="auto"/>
            </w:tcBorders>
            <w:vAlign w:val="center"/>
          </w:tcPr>
          <w:p w:rsidR="001C65C4" w:rsidRPr="00DF496B" w:rsidRDefault="001C65C4" w:rsidP="001C65C4">
            <w:pPr>
              <w:widowControl/>
              <w:spacing w:line="260" w:lineRule="exact"/>
              <w:jc w:val="left"/>
              <w:rPr>
                <w:rFonts w:ascii="方正仿宋简体" w:eastAsia="方正仿宋简体" w:hAnsi="宋体" w:cs="宋体"/>
                <w:b/>
                <w:color w:val="000000" w:themeColor="text1"/>
                <w:kern w:val="0"/>
                <w:szCs w:val="21"/>
              </w:rPr>
            </w:pPr>
          </w:p>
        </w:tc>
        <w:tc>
          <w:tcPr>
            <w:tcW w:w="707" w:type="dxa"/>
            <w:tcBorders>
              <w:top w:val="nil"/>
              <w:left w:val="single" w:sz="4" w:space="0" w:color="auto"/>
              <w:bottom w:val="single" w:sz="4" w:space="0" w:color="auto"/>
              <w:right w:val="single" w:sz="4" w:space="0" w:color="auto"/>
            </w:tcBorders>
            <w:shd w:val="clear" w:color="auto" w:fill="auto"/>
            <w:vAlign w:val="center"/>
          </w:tcPr>
          <w:p w:rsidR="001C65C4" w:rsidRPr="00DF496B" w:rsidRDefault="001C65C4" w:rsidP="00CC21C5">
            <w:pPr>
              <w:widowControl/>
              <w:spacing w:line="240" w:lineRule="exact"/>
              <w:jc w:val="center"/>
              <w:rPr>
                <w:rFonts w:ascii="方正仿宋简体" w:eastAsia="方正仿宋简体" w:hAnsi="宋体" w:cs="宋体"/>
                <w:b/>
                <w:color w:val="000000" w:themeColor="text1"/>
                <w:kern w:val="0"/>
                <w:szCs w:val="21"/>
              </w:rPr>
            </w:pPr>
            <w:r w:rsidRPr="00DF496B">
              <w:rPr>
                <w:rFonts w:ascii="方正仿宋简体" w:eastAsia="方正仿宋简体" w:hAnsi="宋体" w:cs="宋体" w:hint="eastAsia"/>
                <w:b/>
                <w:color w:val="000000" w:themeColor="text1"/>
                <w:kern w:val="0"/>
                <w:szCs w:val="21"/>
              </w:rPr>
              <w:t>社会公众或服务对象满意度</w:t>
            </w:r>
          </w:p>
        </w:tc>
        <w:tc>
          <w:tcPr>
            <w:tcW w:w="606" w:type="dxa"/>
            <w:tcBorders>
              <w:top w:val="nil"/>
              <w:left w:val="single" w:sz="4" w:space="0" w:color="auto"/>
              <w:bottom w:val="single" w:sz="4" w:space="0" w:color="auto"/>
              <w:right w:val="single" w:sz="4" w:space="0" w:color="auto"/>
            </w:tcBorders>
            <w:shd w:val="clear" w:color="auto" w:fill="auto"/>
            <w:vAlign w:val="center"/>
          </w:tcPr>
          <w:p w:rsidR="001C65C4" w:rsidRPr="00DF496B" w:rsidRDefault="001C65C4" w:rsidP="00CC21C5">
            <w:pPr>
              <w:widowControl/>
              <w:spacing w:line="240" w:lineRule="exact"/>
              <w:jc w:val="center"/>
              <w:rPr>
                <w:rFonts w:ascii="方正仿宋简体" w:eastAsia="方正仿宋简体" w:hAnsi="宋体" w:cs="宋体"/>
                <w:b/>
                <w:color w:val="000000" w:themeColor="text1"/>
                <w:kern w:val="0"/>
                <w:szCs w:val="21"/>
              </w:rPr>
            </w:pPr>
            <w:r w:rsidRPr="00DF496B">
              <w:rPr>
                <w:rFonts w:ascii="方正仿宋简体" w:eastAsia="方正仿宋简体" w:hAnsi="宋体" w:cs="宋体" w:hint="eastAsia"/>
                <w:b/>
                <w:color w:val="000000" w:themeColor="text1"/>
                <w:kern w:val="0"/>
                <w:szCs w:val="21"/>
              </w:rPr>
              <w:t>5</w:t>
            </w:r>
          </w:p>
        </w:tc>
        <w:tc>
          <w:tcPr>
            <w:tcW w:w="2070" w:type="dxa"/>
            <w:tcBorders>
              <w:top w:val="single" w:sz="4" w:space="0" w:color="auto"/>
              <w:left w:val="nil"/>
              <w:bottom w:val="single" w:sz="4" w:space="0" w:color="auto"/>
              <w:right w:val="single" w:sz="4" w:space="0" w:color="auto"/>
            </w:tcBorders>
            <w:shd w:val="clear" w:color="auto" w:fill="auto"/>
            <w:vAlign w:val="center"/>
          </w:tcPr>
          <w:p w:rsidR="001C65C4" w:rsidRPr="00DF496B" w:rsidRDefault="001C65C4" w:rsidP="00CC21C5">
            <w:pPr>
              <w:widowControl/>
              <w:spacing w:line="240" w:lineRule="exact"/>
              <w:rPr>
                <w:rFonts w:ascii="方正仿宋简体" w:eastAsia="方正仿宋简体" w:hAnsi="宋体" w:cs="宋体"/>
                <w:b/>
                <w:color w:val="000000" w:themeColor="text1"/>
                <w:kern w:val="0"/>
                <w:szCs w:val="21"/>
              </w:rPr>
            </w:pPr>
            <w:r w:rsidRPr="00DF496B">
              <w:rPr>
                <w:rFonts w:ascii="方正仿宋简体" w:eastAsia="方正仿宋简体" w:hAnsi="宋体" w:cs="宋体" w:hint="eastAsia"/>
                <w:b/>
                <w:color w:val="000000" w:themeColor="text1"/>
                <w:kern w:val="0"/>
                <w:szCs w:val="21"/>
              </w:rPr>
              <w:t>社会公众或部门（单位）的服务对象对部门履职效果的满意程度。</w:t>
            </w:r>
          </w:p>
        </w:tc>
        <w:tc>
          <w:tcPr>
            <w:tcW w:w="2533" w:type="dxa"/>
            <w:tcBorders>
              <w:top w:val="single" w:sz="4" w:space="0" w:color="auto"/>
              <w:left w:val="nil"/>
              <w:bottom w:val="single" w:sz="4" w:space="0" w:color="auto"/>
              <w:right w:val="single" w:sz="4" w:space="0" w:color="auto"/>
            </w:tcBorders>
            <w:shd w:val="clear" w:color="auto" w:fill="auto"/>
            <w:vAlign w:val="center"/>
          </w:tcPr>
          <w:p w:rsidR="001C65C4" w:rsidRPr="00DF496B" w:rsidRDefault="001C65C4" w:rsidP="00CC21C5">
            <w:pPr>
              <w:widowControl/>
              <w:spacing w:line="240" w:lineRule="exact"/>
              <w:rPr>
                <w:rFonts w:ascii="方正仿宋简体" w:eastAsia="方正仿宋简体" w:hAnsi="宋体" w:cs="宋体"/>
                <w:b/>
                <w:color w:val="000000" w:themeColor="text1"/>
                <w:kern w:val="0"/>
                <w:szCs w:val="21"/>
              </w:rPr>
            </w:pPr>
            <w:r w:rsidRPr="00DF496B">
              <w:rPr>
                <w:rFonts w:ascii="方正仿宋简体" w:eastAsia="方正仿宋简体" w:hAnsi="宋体" w:cs="宋体" w:hint="eastAsia"/>
                <w:b/>
                <w:color w:val="000000" w:themeColor="text1"/>
                <w:kern w:val="0"/>
                <w:szCs w:val="21"/>
              </w:rPr>
              <w:t>社会公众或服务对象是指部门（单位）履行职责而影响到的部门、群体或个人，一般采取社会调查的方式。</w:t>
            </w:r>
          </w:p>
        </w:tc>
        <w:tc>
          <w:tcPr>
            <w:tcW w:w="1864" w:type="dxa"/>
            <w:tcBorders>
              <w:top w:val="single" w:sz="4" w:space="0" w:color="auto"/>
              <w:left w:val="single" w:sz="4" w:space="0" w:color="auto"/>
              <w:bottom w:val="single" w:sz="4" w:space="0" w:color="auto"/>
              <w:right w:val="single" w:sz="4" w:space="0" w:color="auto"/>
            </w:tcBorders>
            <w:shd w:val="clear" w:color="auto" w:fill="auto"/>
            <w:vAlign w:val="center"/>
          </w:tcPr>
          <w:p w:rsidR="001C65C4" w:rsidRPr="00DF496B" w:rsidRDefault="001C65C4" w:rsidP="00CC21C5">
            <w:pPr>
              <w:widowControl/>
              <w:spacing w:line="240" w:lineRule="exact"/>
              <w:rPr>
                <w:rFonts w:ascii="方正仿宋简体" w:eastAsia="方正仿宋简体" w:hAnsi="宋体" w:cs="宋体"/>
                <w:b/>
                <w:color w:val="000000" w:themeColor="text1"/>
                <w:kern w:val="0"/>
                <w:szCs w:val="21"/>
              </w:rPr>
            </w:pPr>
            <w:r w:rsidRPr="00DF496B">
              <w:rPr>
                <w:rFonts w:ascii="方正仿宋简体" w:eastAsia="方正仿宋简体" w:hAnsi="宋体" w:cs="宋体" w:hint="eastAsia"/>
                <w:b/>
                <w:color w:val="000000" w:themeColor="text1"/>
                <w:kern w:val="0"/>
                <w:szCs w:val="21"/>
              </w:rPr>
              <w:t>90%（含）以上计5分；</w:t>
            </w:r>
            <w:r w:rsidRPr="00DF496B">
              <w:rPr>
                <w:rFonts w:ascii="方正仿宋简体" w:eastAsia="方正仿宋简体" w:hAnsi="宋体" w:cs="宋体" w:hint="eastAsia"/>
                <w:b/>
                <w:color w:val="000000" w:themeColor="text1"/>
                <w:kern w:val="0"/>
                <w:szCs w:val="21"/>
              </w:rPr>
              <w:br/>
              <w:t>80%（含）-90%，计4分；</w:t>
            </w:r>
            <w:r w:rsidRPr="00DF496B">
              <w:rPr>
                <w:rFonts w:ascii="方正仿宋简体" w:eastAsia="方正仿宋简体" w:hAnsi="宋体" w:cs="宋体" w:hint="eastAsia"/>
                <w:b/>
                <w:color w:val="000000" w:themeColor="text1"/>
                <w:kern w:val="0"/>
                <w:szCs w:val="21"/>
              </w:rPr>
              <w:br/>
              <w:t>70%（含）-80%，计3分；</w:t>
            </w:r>
            <w:r w:rsidRPr="00DF496B">
              <w:rPr>
                <w:rFonts w:ascii="方正仿宋简体" w:eastAsia="方正仿宋简体" w:hAnsi="宋体" w:cs="宋体" w:hint="eastAsia"/>
                <w:b/>
                <w:color w:val="000000" w:themeColor="text1"/>
                <w:kern w:val="0"/>
                <w:szCs w:val="21"/>
              </w:rPr>
              <w:br/>
              <w:t>低于70%计0分。</w:t>
            </w:r>
          </w:p>
        </w:tc>
        <w:tc>
          <w:tcPr>
            <w:tcW w:w="620" w:type="dxa"/>
            <w:tcBorders>
              <w:top w:val="nil"/>
              <w:left w:val="single" w:sz="4" w:space="0" w:color="auto"/>
              <w:bottom w:val="single" w:sz="4" w:space="0" w:color="auto"/>
              <w:right w:val="single" w:sz="4" w:space="0" w:color="auto"/>
            </w:tcBorders>
            <w:shd w:val="clear" w:color="auto" w:fill="auto"/>
            <w:vAlign w:val="center"/>
          </w:tcPr>
          <w:p w:rsidR="001C65C4" w:rsidRPr="00DF496B" w:rsidRDefault="001C65C4" w:rsidP="00CC21C5">
            <w:pPr>
              <w:widowControl/>
              <w:spacing w:line="240" w:lineRule="exact"/>
              <w:jc w:val="left"/>
              <w:rPr>
                <w:rFonts w:ascii="方正仿宋简体" w:eastAsia="方正仿宋简体" w:hAnsi="宋体" w:cs="宋体"/>
                <w:b/>
                <w:color w:val="000000" w:themeColor="text1"/>
                <w:kern w:val="0"/>
                <w:szCs w:val="21"/>
              </w:rPr>
            </w:pPr>
            <w:r w:rsidRPr="00DF496B">
              <w:rPr>
                <w:rFonts w:ascii="方正仿宋简体" w:eastAsia="方正仿宋简体" w:hAnsi="宋体" w:cs="宋体" w:hint="eastAsia"/>
                <w:b/>
                <w:color w:val="000000" w:themeColor="text1"/>
                <w:kern w:val="0"/>
                <w:szCs w:val="21"/>
              </w:rPr>
              <w:t xml:space="preserve">　5</w:t>
            </w:r>
          </w:p>
        </w:tc>
      </w:tr>
      <w:tr w:rsidR="001C65C4" w:rsidRPr="00DF496B" w:rsidTr="00DF496B">
        <w:trPr>
          <w:trHeight w:val="339"/>
          <w:jc w:val="center"/>
        </w:trPr>
        <w:tc>
          <w:tcPr>
            <w:tcW w:w="775" w:type="dxa"/>
            <w:tcBorders>
              <w:top w:val="single" w:sz="4" w:space="0" w:color="auto"/>
              <w:left w:val="single" w:sz="4" w:space="0" w:color="auto"/>
              <w:bottom w:val="single" w:sz="4" w:space="0" w:color="auto"/>
              <w:right w:val="single" w:sz="4" w:space="0" w:color="auto"/>
            </w:tcBorders>
            <w:vAlign w:val="center"/>
          </w:tcPr>
          <w:p w:rsidR="001C65C4" w:rsidRPr="00DF496B" w:rsidRDefault="001C65C4" w:rsidP="001C65C4">
            <w:pPr>
              <w:widowControl/>
              <w:spacing w:line="280" w:lineRule="exact"/>
              <w:jc w:val="left"/>
              <w:rPr>
                <w:rFonts w:ascii="方正仿宋简体" w:eastAsia="方正仿宋简体" w:hAnsi="宋体" w:cs="宋体"/>
                <w:b/>
                <w:color w:val="000000" w:themeColor="text1"/>
                <w:kern w:val="0"/>
                <w:szCs w:val="21"/>
              </w:rPr>
            </w:pPr>
            <w:r w:rsidRPr="00DF496B">
              <w:rPr>
                <w:rFonts w:ascii="方正仿宋简体" w:eastAsia="方正仿宋简体" w:hAnsi="宋体" w:cs="宋体" w:hint="eastAsia"/>
                <w:b/>
                <w:color w:val="000000" w:themeColor="text1"/>
                <w:kern w:val="0"/>
                <w:szCs w:val="21"/>
              </w:rPr>
              <w:t>总分</w:t>
            </w:r>
          </w:p>
        </w:tc>
        <w:tc>
          <w:tcPr>
            <w:tcW w:w="2004" w:type="dxa"/>
            <w:gridSpan w:val="3"/>
            <w:tcBorders>
              <w:top w:val="single" w:sz="4" w:space="0" w:color="auto"/>
              <w:left w:val="nil"/>
              <w:bottom w:val="single" w:sz="4" w:space="0" w:color="auto"/>
              <w:right w:val="single" w:sz="4" w:space="0" w:color="auto"/>
            </w:tcBorders>
            <w:shd w:val="clear" w:color="auto" w:fill="auto"/>
            <w:vAlign w:val="center"/>
          </w:tcPr>
          <w:p w:rsidR="001C65C4" w:rsidRPr="00DF496B" w:rsidRDefault="001C65C4" w:rsidP="00CC21C5">
            <w:pPr>
              <w:widowControl/>
              <w:spacing w:line="240" w:lineRule="exact"/>
              <w:jc w:val="left"/>
              <w:rPr>
                <w:rFonts w:ascii="方正仿宋简体" w:eastAsia="方正仿宋简体" w:hAnsi="宋体" w:cs="宋体"/>
                <w:b/>
                <w:color w:val="000000" w:themeColor="text1"/>
                <w:kern w:val="0"/>
                <w:szCs w:val="21"/>
              </w:rPr>
            </w:pPr>
            <w:r w:rsidRPr="00DF496B">
              <w:rPr>
                <w:rFonts w:ascii="方正仿宋简体" w:eastAsia="方正仿宋简体" w:hAnsi="宋体" w:cs="宋体" w:hint="eastAsia"/>
                <w:b/>
                <w:color w:val="000000" w:themeColor="text1"/>
                <w:kern w:val="0"/>
                <w:szCs w:val="21"/>
              </w:rPr>
              <w:t>100</w:t>
            </w:r>
          </w:p>
        </w:tc>
        <w:tc>
          <w:tcPr>
            <w:tcW w:w="7087" w:type="dxa"/>
            <w:gridSpan w:val="4"/>
            <w:tcBorders>
              <w:top w:val="single" w:sz="4" w:space="0" w:color="auto"/>
              <w:left w:val="nil"/>
              <w:bottom w:val="single" w:sz="4" w:space="0" w:color="auto"/>
              <w:right w:val="single" w:sz="4" w:space="0" w:color="auto"/>
            </w:tcBorders>
            <w:shd w:val="clear" w:color="auto" w:fill="auto"/>
            <w:vAlign w:val="center"/>
          </w:tcPr>
          <w:p w:rsidR="001C65C4" w:rsidRPr="00DF496B" w:rsidRDefault="00E60DD3" w:rsidP="00CC21C5">
            <w:pPr>
              <w:widowControl/>
              <w:spacing w:line="240" w:lineRule="exact"/>
              <w:jc w:val="left"/>
              <w:rPr>
                <w:rFonts w:ascii="方正仿宋简体" w:eastAsia="方正仿宋简体" w:hAnsi="宋体" w:cs="宋体"/>
                <w:b/>
                <w:color w:val="000000" w:themeColor="text1"/>
                <w:kern w:val="0"/>
                <w:szCs w:val="21"/>
              </w:rPr>
            </w:pPr>
            <w:r w:rsidRPr="00DF496B">
              <w:rPr>
                <w:rFonts w:ascii="方正仿宋简体" w:eastAsia="方正仿宋简体" w:hAnsi="宋体" w:cs="宋体" w:hint="eastAsia"/>
                <w:b/>
                <w:color w:val="000000" w:themeColor="text1"/>
                <w:kern w:val="0"/>
                <w:szCs w:val="21"/>
              </w:rPr>
              <w:t>100</w:t>
            </w:r>
          </w:p>
        </w:tc>
      </w:tr>
    </w:tbl>
    <w:p w:rsidR="0068493E" w:rsidRPr="00DF496B" w:rsidRDefault="0076290F" w:rsidP="0076290F">
      <w:pPr>
        <w:spacing w:line="20" w:lineRule="exact"/>
        <w:rPr>
          <w:b/>
          <w:color w:val="000000" w:themeColor="text1"/>
          <w:spacing w:val="8"/>
        </w:rPr>
      </w:pPr>
      <w:r w:rsidRPr="00DF496B">
        <w:rPr>
          <w:b/>
          <w:color w:val="000000" w:themeColor="text1"/>
          <w:spacing w:val="8"/>
        </w:rPr>
        <w:t xml:space="preserve"> </w:t>
      </w:r>
    </w:p>
    <w:sectPr w:rsidR="0068493E" w:rsidRPr="00DF496B" w:rsidSect="007E1DD8">
      <w:headerReference w:type="default" r:id="rId7"/>
      <w:footerReference w:type="even" r:id="rId8"/>
      <w:footerReference w:type="default" r:id="rId9"/>
      <w:pgSz w:w="11906" w:h="16838"/>
      <w:pgMar w:top="2155" w:right="1531" w:bottom="1871" w:left="1531"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3A92" w:rsidRDefault="00AC3A92">
      <w:r>
        <w:separator/>
      </w:r>
    </w:p>
  </w:endnote>
  <w:endnote w:type="continuationSeparator" w:id="0">
    <w:p w:rsidR="00AC3A92" w:rsidRDefault="00AC3A9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黑体简体">
    <w:panose1 w:val="03000509000000000000"/>
    <w:charset w:val="86"/>
    <w:family w:val="script"/>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仿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1179" w:rsidRDefault="009D29E2" w:rsidP="001F0D2A">
    <w:pPr>
      <w:pStyle w:val="a4"/>
      <w:framePr w:wrap="around" w:vAnchor="text" w:hAnchor="margin" w:xAlign="outside" w:y="1"/>
      <w:rPr>
        <w:rStyle w:val="a8"/>
      </w:rPr>
    </w:pPr>
    <w:r>
      <w:rPr>
        <w:rStyle w:val="a8"/>
      </w:rPr>
      <w:fldChar w:fldCharType="begin"/>
    </w:r>
    <w:r w:rsidR="00671179">
      <w:rPr>
        <w:rStyle w:val="a8"/>
      </w:rPr>
      <w:instrText xml:space="preserve">PAGE  </w:instrText>
    </w:r>
    <w:r>
      <w:rPr>
        <w:rStyle w:val="a8"/>
      </w:rPr>
      <w:fldChar w:fldCharType="end"/>
    </w:r>
  </w:p>
  <w:p w:rsidR="00671179" w:rsidRDefault="00671179" w:rsidP="00226A67">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1179" w:rsidRPr="00226A67" w:rsidRDefault="009D29E2" w:rsidP="001F0D2A">
    <w:pPr>
      <w:pStyle w:val="a4"/>
      <w:framePr w:wrap="around" w:vAnchor="text" w:hAnchor="margin" w:xAlign="outside" w:y="1"/>
      <w:rPr>
        <w:rStyle w:val="a8"/>
        <w:rFonts w:ascii="宋体" w:hAnsi="宋体"/>
        <w:sz w:val="28"/>
        <w:szCs w:val="28"/>
      </w:rPr>
    </w:pPr>
    <w:r w:rsidRPr="00226A67">
      <w:rPr>
        <w:rStyle w:val="a8"/>
        <w:rFonts w:ascii="宋体" w:hAnsi="宋体"/>
        <w:sz w:val="28"/>
        <w:szCs w:val="28"/>
      </w:rPr>
      <w:fldChar w:fldCharType="begin"/>
    </w:r>
    <w:r w:rsidR="00671179" w:rsidRPr="00226A67">
      <w:rPr>
        <w:rStyle w:val="a8"/>
        <w:rFonts w:ascii="宋体" w:hAnsi="宋体"/>
        <w:sz w:val="28"/>
        <w:szCs w:val="28"/>
      </w:rPr>
      <w:instrText xml:space="preserve">PAGE  </w:instrText>
    </w:r>
    <w:r w:rsidRPr="00226A67">
      <w:rPr>
        <w:rStyle w:val="a8"/>
        <w:rFonts w:ascii="宋体" w:hAnsi="宋体"/>
        <w:sz w:val="28"/>
        <w:szCs w:val="28"/>
      </w:rPr>
      <w:fldChar w:fldCharType="separate"/>
    </w:r>
    <w:r w:rsidR="0076290F">
      <w:rPr>
        <w:rStyle w:val="a8"/>
        <w:rFonts w:ascii="宋体" w:hAnsi="宋体"/>
        <w:noProof/>
        <w:sz w:val="28"/>
        <w:szCs w:val="28"/>
      </w:rPr>
      <w:t>- 2 -</w:t>
    </w:r>
    <w:r w:rsidRPr="00226A67">
      <w:rPr>
        <w:rStyle w:val="a8"/>
        <w:rFonts w:ascii="宋体" w:hAnsi="宋体"/>
        <w:sz w:val="28"/>
        <w:szCs w:val="28"/>
      </w:rPr>
      <w:fldChar w:fldCharType="end"/>
    </w:r>
  </w:p>
  <w:p w:rsidR="00671179" w:rsidRDefault="00671179" w:rsidP="00226A67">
    <w:pPr>
      <w:pStyle w:val="a4"/>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3A92" w:rsidRDefault="00AC3A92">
      <w:r>
        <w:separator/>
      </w:r>
    </w:p>
  </w:footnote>
  <w:footnote w:type="continuationSeparator" w:id="0">
    <w:p w:rsidR="00AC3A92" w:rsidRDefault="00AC3A9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1179" w:rsidRDefault="00671179" w:rsidP="006941E5">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420"/>
  <w:drawingGridVerticalSpacing w:val="156"/>
  <w:displayHorizontalDrawingGridEvery w:val="0"/>
  <w:displayVerticalDrawingGridEvery w:val="2"/>
  <w:characterSpacingControl w:val="compressPunctuation"/>
  <w:hdrShapeDefaults>
    <o:shapedefaults v:ext="edit" spidmax="1843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40DA2"/>
    <w:rsid w:val="0003002C"/>
    <w:rsid w:val="00030431"/>
    <w:rsid w:val="00030BC9"/>
    <w:rsid w:val="000508B0"/>
    <w:rsid w:val="000559EB"/>
    <w:rsid w:val="00056AAD"/>
    <w:rsid w:val="00057D29"/>
    <w:rsid w:val="0006016B"/>
    <w:rsid w:val="0006245C"/>
    <w:rsid w:val="00074AE2"/>
    <w:rsid w:val="00091539"/>
    <w:rsid w:val="00093865"/>
    <w:rsid w:val="000C314D"/>
    <w:rsid w:val="000C598E"/>
    <w:rsid w:val="000D52D2"/>
    <w:rsid w:val="000E13B1"/>
    <w:rsid w:val="000E7E1C"/>
    <w:rsid w:val="00110C08"/>
    <w:rsid w:val="00123D7F"/>
    <w:rsid w:val="00124876"/>
    <w:rsid w:val="001254DD"/>
    <w:rsid w:val="001426AA"/>
    <w:rsid w:val="00154F1F"/>
    <w:rsid w:val="0016279D"/>
    <w:rsid w:val="00166BE0"/>
    <w:rsid w:val="00180EE9"/>
    <w:rsid w:val="001B026E"/>
    <w:rsid w:val="001B05F3"/>
    <w:rsid w:val="001B544D"/>
    <w:rsid w:val="001C056A"/>
    <w:rsid w:val="001C3618"/>
    <w:rsid w:val="001C65C4"/>
    <w:rsid w:val="001E5EDE"/>
    <w:rsid w:val="001E7FDD"/>
    <w:rsid w:val="001F0D2A"/>
    <w:rsid w:val="00202E47"/>
    <w:rsid w:val="002062B4"/>
    <w:rsid w:val="00220B4F"/>
    <w:rsid w:val="002213C8"/>
    <w:rsid w:val="00226A67"/>
    <w:rsid w:val="00236712"/>
    <w:rsid w:val="00240FD9"/>
    <w:rsid w:val="00244B04"/>
    <w:rsid w:val="002470FD"/>
    <w:rsid w:val="0025462F"/>
    <w:rsid w:val="00257B42"/>
    <w:rsid w:val="0026706C"/>
    <w:rsid w:val="002C742E"/>
    <w:rsid w:val="002F09B6"/>
    <w:rsid w:val="00305EA1"/>
    <w:rsid w:val="00307AD6"/>
    <w:rsid w:val="00313193"/>
    <w:rsid w:val="00326DAF"/>
    <w:rsid w:val="00327E53"/>
    <w:rsid w:val="00345595"/>
    <w:rsid w:val="003521C5"/>
    <w:rsid w:val="0035283D"/>
    <w:rsid w:val="00361C4E"/>
    <w:rsid w:val="00362593"/>
    <w:rsid w:val="00374AAE"/>
    <w:rsid w:val="00377807"/>
    <w:rsid w:val="0038264C"/>
    <w:rsid w:val="00384DC7"/>
    <w:rsid w:val="003B2510"/>
    <w:rsid w:val="003B4F7E"/>
    <w:rsid w:val="003B55C7"/>
    <w:rsid w:val="003B7C72"/>
    <w:rsid w:val="003E77E0"/>
    <w:rsid w:val="00414A1A"/>
    <w:rsid w:val="00421FBC"/>
    <w:rsid w:val="00432532"/>
    <w:rsid w:val="00433486"/>
    <w:rsid w:val="004359B3"/>
    <w:rsid w:val="0047471E"/>
    <w:rsid w:val="0047749D"/>
    <w:rsid w:val="00483E28"/>
    <w:rsid w:val="0049214E"/>
    <w:rsid w:val="00492A2F"/>
    <w:rsid w:val="0049462D"/>
    <w:rsid w:val="004A32E9"/>
    <w:rsid w:val="004C045D"/>
    <w:rsid w:val="004C0797"/>
    <w:rsid w:val="004C7D38"/>
    <w:rsid w:val="004D77B8"/>
    <w:rsid w:val="00503D06"/>
    <w:rsid w:val="00506039"/>
    <w:rsid w:val="00506F39"/>
    <w:rsid w:val="00523D37"/>
    <w:rsid w:val="005379F4"/>
    <w:rsid w:val="00564DD4"/>
    <w:rsid w:val="0056504F"/>
    <w:rsid w:val="00566D9C"/>
    <w:rsid w:val="00584872"/>
    <w:rsid w:val="005873C0"/>
    <w:rsid w:val="005913C8"/>
    <w:rsid w:val="005A130A"/>
    <w:rsid w:val="005B037B"/>
    <w:rsid w:val="005D64C1"/>
    <w:rsid w:val="0060283E"/>
    <w:rsid w:val="00606C83"/>
    <w:rsid w:val="00624CF8"/>
    <w:rsid w:val="0064060B"/>
    <w:rsid w:val="00650A1F"/>
    <w:rsid w:val="00660ADF"/>
    <w:rsid w:val="00671179"/>
    <w:rsid w:val="00675698"/>
    <w:rsid w:val="0068493E"/>
    <w:rsid w:val="006941E5"/>
    <w:rsid w:val="006942B8"/>
    <w:rsid w:val="006B7A40"/>
    <w:rsid w:val="006C745A"/>
    <w:rsid w:val="006D4E8B"/>
    <w:rsid w:val="006E592C"/>
    <w:rsid w:val="006F4E38"/>
    <w:rsid w:val="00704B72"/>
    <w:rsid w:val="00705F37"/>
    <w:rsid w:val="00712077"/>
    <w:rsid w:val="00722E41"/>
    <w:rsid w:val="0072569F"/>
    <w:rsid w:val="00733D72"/>
    <w:rsid w:val="00754B90"/>
    <w:rsid w:val="0076290F"/>
    <w:rsid w:val="0076295D"/>
    <w:rsid w:val="00771894"/>
    <w:rsid w:val="00773FEC"/>
    <w:rsid w:val="00776839"/>
    <w:rsid w:val="00784C42"/>
    <w:rsid w:val="00796F98"/>
    <w:rsid w:val="00797B11"/>
    <w:rsid w:val="007A047D"/>
    <w:rsid w:val="007A6322"/>
    <w:rsid w:val="007A6AD4"/>
    <w:rsid w:val="007B48BB"/>
    <w:rsid w:val="007C5543"/>
    <w:rsid w:val="007D1047"/>
    <w:rsid w:val="007D3436"/>
    <w:rsid w:val="007E1DD8"/>
    <w:rsid w:val="007E3426"/>
    <w:rsid w:val="007F18F0"/>
    <w:rsid w:val="007F1FCB"/>
    <w:rsid w:val="007F2662"/>
    <w:rsid w:val="0080404F"/>
    <w:rsid w:val="0080467D"/>
    <w:rsid w:val="0083182B"/>
    <w:rsid w:val="00835DEE"/>
    <w:rsid w:val="008375DA"/>
    <w:rsid w:val="00852ABA"/>
    <w:rsid w:val="00856E08"/>
    <w:rsid w:val="00885C9A"/>
    <w:rsid w:val="008A240B"/>
    <w:rsid w:val="008C72EA"/>
    <w:rsid w:val="008D297E"/>
    <w:rsid w:val="008D7233"/>
    <w:rsid w:val="0091261D"/>
    <w:rsid w:val="00914F25"/>
    <w:rsid w:val="00926757"/>
    <w:rsid w:val="00935F8A"/>
    <w:rsid w:val="00940DA2"/>
    <w:rsid w:val="009529C6"/>
    <w:rsid w:val="009559E0"/>
    <w:rsid w:val="00957365"/>
    <w:rsid w:val="00966318"/>
    <w:rsid w:val="0098137E"/>
    <w:rsid w:val="00994FA8"/>
    <w:rsid w:val="009A75E0"/>
    <w:rsid w:val="009B3CED"/>
    <w:rsid w:val="009C5B21"/>
    <w:rsid w:val="009D00CE"/>
    <w:rsid w:val="009D1230"/>
    <w:rsid w:val="009D1C9E"/>
    <w:rsid w:val="009D29E2"/>
    <w:rsid w:val="009F34AD"/>
    <w:rsid w:val="00A244DB"/>
    <w:rsid w:val="00A24724"/>
    <w:rsid w:val="00A607B5"/>
    <w:rsid w:val="00A73FD6"/>
    <w:rsid w:val="00A9434F"/>
    <w:rsid w:val="00A95010"/>
    <w:rsid w:val="00AA1B44"/>
    <w:rsid w:val="00AB1DFB"/>
    <w:rsid w:val="00AB523E"/>
    <w:rsid w:val="00AC3A92"/>
    <w:rsid w:val="00AD02AE"/>
    <w:rsid w:val="00AD7EBD"/>
    <w:rsid w:val="00B02510"/>
    <w:rsid w:val="00B20996"/>
    <w:rsid w:val="00B2593A"/>
    <w:rsid w:val="00B312A9"/>
    <w:rsid w:val="00B52C4B"/>
    <w:rsid w:val="00B53DD9"/>
    <w:rsid w:val="00B634B0"/>
    <w:rsid w:val="00B77B61"/>
    <w:rsid w:val="00B85614"/>
    <w:rsid w:val="00BA36CE"/>
    <w:rsid w:val="00BB3303"/>
    <w:rsid w:val="00BB7920"/>
    <w:rsid w:val="00BB7DCD"/>
    <w:rsid w:val="00BC7DBC"/>
    <w:rsid w:val="00BD630A"/>
    <w:rsid w:val="00BE271C"/>
    <w:rsid w:val="00C01EBE"/>
    <w:rsid w:val="00C11EEF"/>
    <w:rsid w:val="00C3412C"/>
    <w:rsid w:val="00C4258D"/>
    <w:rsid w:val="00C50381"/>
    <w:rsid w:val="00C5066A"/>
    <w:rsid w:val="00C5344E"/>
    <w:rsid w:val="00C54C0E"/>
    <w:rsid w:val="00C91151"/>
    <w:rsid w:val="00CC21C5"/>
    <w:rsid w:val="00CC398E"/>
    <w:rsid w:val="00CE0A13"/>
    <w:rsid w:val="00CF3A06"/>
    <w:rsid w:val="00CF686D"/>
    <w:rsid w:val="00D11E57"/>
    <w:rsid w:val="00D213C8"/>
    <w:rsid w:val="00D247C4"/>
    <w:rsid w:val="00D45A01"/>
    <w:rsid w:val="00D618BF"/>
    <w:rsid w:val="00D667D0"/>
    <w:rsid w:val="00D7070D"/>
    <w:rsid w:val="00D7197C"/>
    <w:rsid w:val="00D741F8"/>
    <w:rsid w:val="00D75445"/>
    <w:rsid w:val="00D77D73"/>
    <w:rsid w:val="00D87DB1"/>
    <w:rsid w:val="00D90148"/>
    <w:rsid w:val="00D90742"/>
    <w:rsid w:val="00D9468B"/>
    <w:rsid w:val="00D96A3F"/>
    <w:rsid w:val="00D97EEE"/>
    <w:rsid w:val="00DB1612"/>
    <w:rsid w:val="00DB1A74"/>
    <w:rsid w:val="00DC35BB"/>
    <w:rsid w:val="00DC615D"/>
    <w:rsid w:val="00DD11C1"/>
    <w:rsid w:val="00DD3A33"/>
    <w:rsid w:val="00DE0CFA"/>
    <w:rsid w:val="00DF2304"/>
    <w:rsid w:val="00DF2D93"/>
    <w:rsid w:val="00DF496B"/>
    <w:rsid w:val="00E0117D"/>
    <w:rsid w:val="00E133B7"/>
    <w:rsid w:val="00E20E64"/>
    <w:rsid w:val="00E30B26"/>
    <w:rsid w:val="00E333F8"/>
    <w:rsid w:val="00E35BEC"/>
    <w:rsid w:val="00E409A7"/>
    <w:rsid w:val="00E60DD3"/>
    <w:rsid w:val="00E64A56"/>
    <w:rsid w:val="00E73BC0"/>
    <w:rsid w:val="00E77090"/>
    <w:rsid w:val="00E8264F"/>
    <w:rsid w:val="00EA1B0C"/>
    <w:rsid w:val="00EA2C4E"/>
    <w:rsid w:val="00EA7085"/>
    <w:rsid w:val="00EB63B7"/>
    <w:rsid w:val="00EC28BD"/>
    <w:rsid w:val="00EC724F"/>
    <w:rsid w:val="00EC7680"/>
    <w:rsid w:val="00ED5A4F"/>
    <w:rsid w:val="00EE26F5"/>
    <w:rsid w:val="00EE2F50"/>
    <w:rsid w:val="00EF2956"/>
    <w:rsid w:val="00EF296B"/>
    <w:rsid w:val="00EF7AD6"/>
    <w:rsid w:val="00F04E46"/>
    <w:rsid w:val="00F05D57"/>
    <w:rsid w:val="00F32BC2"/>
    <w:rsid w:val="00F4128A"/>
    <w:rsid w:val="00F71AC0"/>
    <w:rsid w:val="00F7283C"/>
    <w:rsid w:val="00F84C83"/>
    <w:rsid w:val="00F874A4"/>
    <w:rsid w:val="00F95D9D"/>
    <w:rsid w:val="00FA7F85"/>
    <w:rsid w:val="00FB4368"/>
    <w:rsid w:val="00FB69C0"/>
    <w:rsid w:val="00FB6B88"/>
    <w:rsid w:val="00FB7746"/>
    <w:rsid w:val="00FB78A1"/>
    <w:rsid w:val="00FC74CD"/>
    <w:rsid w:val="00FD423D"/>
    <w:rsid w:val="00FE052D"/>
    <w:rsid w:val="00FE56EF"/>
    <w:rsid w:val="00FF282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3671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093865"/>
    <w:pPr>
      <w:pBdr>
        <w:bottom w:val="single" w:sz="6" w:space="1" w:color="auto"/>
      </w:pBdr>
      <w:tabs>
        <w:tab w:val="center" w:pos="4153"/>
        <w:tab w:val="right" w:pos="8306"/>
      </w:tabs>
      <w:snapToGrid w:val="0"/>
      <w:jc w:val="center"/>
    </w:pPr>
    <w:rPr>
      <w:sz w:val="18"/>
      <w:szCs w:val="18"/>
    </w:rPr>
  </w:style>
  <w:style w:type="paragraph" w:styleId="a4">
    <w:name w:val="footer"/>
    <w:basedOn w:val="a"/>
    <w:rsid w:val="00093865"/>
    <w:pPr>
      <w:tabs>
        <w:tab w:val="center" w:pos="4153"/>
        <w:tab w:val="right" w:pos="8306"/>
      </w:tabs>
      <w:snapToGrid w:val="0"/>
      <w:jc w:val="left"/>
    </w:pPr>
    <w:rPr>
      <w:sz w:val="18"/>
      <w:szCs w:val="18"/>
    </w:rPr>
  </w:style>
  <w:style w:type="character" w:styleId="a5">
    <w:name w:val="Hyperlink"/>
    <w:basedOn w:val="a0"/>
    <w:rsid w:val="000C598E"/>
    <w:rPr>
      <w:strike w:val="0"/>
      <w:dstrike w:val="0"/>
      <w:color w:val="000000"/>
      <w:u w:val="none"/>
      <w:effect w:val="none"/>
    </w:rPr>
  </w:style>
  <w:style w:type="paragraph" w:styleId="a6">
    <w:name w:val="Normal (Web)"/>
    <w:basedOn w:val="a"/>
    <w:rsid w:val="000C598E"/>
    <w:pPr>
      <w:widowControl/>
      <w:spacing w:before="100" w:beforeAutospacing="1" w:after="100" w:afterAutospacing="1"/>
      <w:jc w:val="left"/>
    </w:pPr>
    <w:rPr>
      <w:rFonts w:ascii="宋体" w:hAnsi="宋体" w:cs="宋体"/>
      <w:kern w:val="0"/>
      <w:sz w:val="24"/>
    </w:rPr>
  </w:style>
  <w:style w:type="paragraph" w:styleId="a7">
    <w:name w:val="Balloon Text"/>
    <w:basedOn w:val="a"/>
    <w:semiHidden/>
    <w:rsid w:val="005913C8"/>
    <w:rPr>
      <w:sz w:val="18"/>
      <w:szCs w:val="18"/>
    </w:rPr>
  </w:style>
  <w:style w:type="character" w:styleId="a8">
    <w:name w:val="page number"/>
    <w:basedOn w:val="a0"/>
    <w:rsid w:val="00226A67"/>
  </w:style>
  <w:style w:type="paragraph" w:styleId="a9">
    <w:name w:val="Date"/>
    <w:basedOn w:val="a"/>
    <w:next w:val="a"/>
    <w:rsid w:val="0068493E"/>
    <w:pPr>
      <w:ind w:leftChars="2500" w:left="10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B92D2E-2431-4305-9583-17840D4241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1136</TotalTime>
  <Pages>4</Pages>
  <Words>623</Words>
  <Characters>3556</Characters>
  <Application>Microsoft Office Word</Application>
  <DocSecurity>0</DocSecurity>
  <Lines>29</Lines>
  <Paragraphs>8</Paragraphs>
  <ScaleCrop>false</ScaleCrop>
  <Company>Microsoft China</Company>
  <LinksUpToDate>false</LinksUpToDate>
  <CharactersWithSpaces>4171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2014年部门整体支出绩效报告</dc:title>
  <dc:subject/>
  <dc:creator>Microsoft</dc:creator>
  <cp:keywords/>
  <dc:description/>
  <cp:lastModifiedBy>Administrator</cp:lastModifiedBy>
  <cp:revision>33</cp:revision>
  <cp:lastPrinted>2020-06-03T08:55:00Z</cp:lastPrinted>
  <dcterms:created xsi:type="dcterms:W3CDTF">2020-05-28T07:53:00Z</dcterms:created>
  <dcterms:modified xsi:type="dcterms:W3CDTF">2020-08-27T09:13:00Z</dcterms:modified>
</cp:coreProperties>
</file>