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</w:p>
    <w:p>
      <w:pPr>
        <w:spacing w:before="312" w:beforeLines="100" w:after="312" w:afterLines="100"/>
        <w:jc w:val="center"/>
        <w:rPr>
          <w:rFonts w:hint="eastAsia" w:ascii="方正小标宋简体" w:hAnsi="宋体" w:eastAsia="方正小标宋简体"/>
          <w:b/>
          <w:bCs/>
          <w:sz w:val="30"/>
          <w:szCs w:val="30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湖南省绿色矿山名录(第一批)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4889"/>
        <w:gridCol w:w="2693"/>
        <w:gridCol w:w="17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矿山名称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采矿证号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长沙湘宁水泥有限公司石灰石矿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C4301242010117120079636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中材株洲水泥有限责任公司马家桥水泥用石灰岩矿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C4300002010127120095560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株洲市龙洲矿泉水有限公司天宝矿泉水厂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C4300002011128120122019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华新水泥（株洲）有限公司谭家冲矿区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水泥用石灰岩矿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C4300002011037120109577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湖南韶峰南方水泥有限公司万罗山石灰石矿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C4300002009087120031947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韶山市新联建材有限公司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C4303822011087130116700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7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湖南衡阳远景钨业有限责任公司大皂工区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C1000002010073120070438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8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湖南省湘衡盐化有限责任公司湘衡盐矿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C4300002009066120076664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9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湖南旺华萤石矿业有限公司双江口萤石矿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C4300002010126120097809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宋体" w:eastAsia="仿宋_GB2312"/>
              </w:rPr>
              <w:t>祁东县鸟江大岭铅锌矿业有限公司鸟江大岭铅锌矿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C4300002011033220109077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11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耒阳市东冲煤业有限公司东冲一矿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C4300002010121130097823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12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湖南开元煤业有限公司楠木山井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C4300002010121120097822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13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宋体" w:eastAsia="仿宋_GB2312"/>
              </w:rPr>
              <w:t>湖南耒阳南方水泥有限公司李家湾矿区水泥用石灰石矿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C4300002015117130140565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14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宋体" w:eastAsia="仿宋_GB2312"/>
              </w:rPr>
              <w:t>湖南金水塘矿业有限责任公司清水塘铅锌矿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C4300002011073220116489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15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水口山有色金属有限责任公司水口山铅锌矿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C4300002011103220119431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16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湖南省新龙矿业有限责任公司龙山金锑矿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C4300002009084210033840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17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邵阳南方水泥有限公司邵武观水泥用石灰岩矿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C4300002011077130119008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18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湖南双雄矿业有限责任公司常乐石膏矿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C4300002010087110100096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19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湖南隆回金杏矿业有限责任公司隆回杏枫山金矿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C4300002009034120005771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20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湖南黄金洞矿业有限责任公司黄金洞金矿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C4300002010014120055845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21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临湘市灌山白云岩矿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C4306002009127130049619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22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湖南黄金洞大万矿业有限责任公司万古金矿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C4300002009114120047898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23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湖南省平江县黄金开发总公司江东金矿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C4300002009124120047884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24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湖南凯鑫黄金投资有限公司平江县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万古矿区团家洞金矿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C4300002011044110112648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25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湖南省湘澧盐化有限责任公司湘澧盐矿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C4300002010126120103906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26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湖南新澧化工有限公司澧县芒硝矿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C4300002010126120088349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27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澧县鑫丰建材有限责任公司丰报长坡采石场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C4307232010127120084514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28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临澧冀东水泥有限公司石灰石矿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C4300002009127120047516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29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张家界恒亮新材料科技有限公司黑神庙方解石矿山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C4308002011036120108027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30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湖南天泰煤业有限公司腊树垭煤矿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C4300002009041120016470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31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华新水泥（桑植）有限公司</w:t>
            </w:r>
            <w:r>
              <w:rPr>
                <w:rFonts w:ascii="仿宋_GB2312" w:hAnsi="宋体" w:eastAsia="仿宋_GB2312"/>
              </w:rPr>
              <w:fldChar w:fldCharType="begin"/>
            </w:r>
            <w:r>
              <w:rPr>
                <w:rFonts w:ascii="仿宋_GB2312" w:hAnsi="宋体" w:eastAsia="仿宋_GB2312"/>
              </w:rPr>
              <w:instrText xml:space="preserve"> HYPERLINK "http://kyqgs.mnr.gov.cn/projects_views_caikuang.jspx?recid=6874775AE00000010EC3F8E07E2C6A55" </w:instrText>
            </w:r>
            <w:r>
              <w:rPr>
                <w:rFonts w:ascii="仿宋_GB2312" w:hAnsi="宋体" w:eastAsia="仿宋_GB2312"/>
              </w:rPr>
              <w:fldChar w:fldCharType="separate"/>
            </w:r>
            <w:r>
              <w:rPr>
                <w:rStyle w:val="5"/>
                <w:rFonts w:hint="eastAsia" w:ascii="仿宋_GB2312" w:hAnsi="宋体" w:eastAsia="仿宋_GB2312"/>
                <w:color w:val="auto"/>
                <w:u w:val="none"/>
              </w:rPr>
              <w:t>虎头垭水泥用灰岩矿</w:t>
            </w:r>
            <w:r>
              <w:rPr>
                <w:rFonts w:ascii="仿宋_GB2312" w:hAnsi="宋体" w:eastAsia="仿宋_GB2312"/>
              </w:rPr>
              <w:fldChar w:fldCharType="end"/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C4308002014077130134840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32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湖南安化湘安钨业有限责任公司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C1000002012063110125527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33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湖南益阳海螺水泥有限责任公司汪君寨石灰岩矿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C4300002012127130128648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34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宜章弘源化工有限责任公司界牌岭多金属矿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C4300002010076120070561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35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南方石墨有限公司石墨五矿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C4300002010097120101021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36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湖南柿竹园有色金属有限责任公司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C4300002015123220140644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37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湖南宝山有色金属矿业有限责任公司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C4300002011033220108436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38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湖南有色金属有限公司黄沙坪矿业分公司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C4300002011033220109389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39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湖南有色新田岭钨业有限公司新田岭钨矿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C1000002013063120130300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40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汝城县茶山脚钨矿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C4300002009113120060510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41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湖南省资兴百乐环保建材有限公司木分采石场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C4310812010037130057250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42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湖南金磊南方水泥有限公司挖岭采石场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C4310002010127120088151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43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资兴西坌矿业有限公司西坌萤石矿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C4310002010126120087976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44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宜章平和矿业有限公司平和铅锌银矿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C4300002010123220102459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45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康达（湖南）水泥有限公司老虎山水泥石灰岩矿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C4300002010127120097771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46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宜章怡鑫银矿有限公司宜章县长策银矿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C4300002010124220097052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47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香花岭锡业有限责任公司</w:t>
            </w:r>
            <w:r>
              <w:fldChar w:fldCharType="begin"/>
            </w:r>
            <w:r>
              <w:instrText xml:space="preserve"> HYPERLINK "http://kyqgs.mnr.gov.cn/projects_views_caikuang.jspx?recid=6950EC3360000001952BC04498781577" </w:instrText>
            </w:r>
            <w:r>
              <w:fldChar w:fldCharType="separate"/>
            </w:r>
            <w:r>
              <w:rPr>
                <w:rStyle w:val="5"/>
                <w:rFonts w:hint="eastAsia" w:ascii="仿宋_GB2312" w:hAnsi="宋体" w:eastAsia="仿宋_GB2312"/>
                <w:color w:val="auto"/>
                <w:u w:val="none"/>
              </w:rPr>
              <w:t>香花岭矿区</w:t>
            </w:r>
            <w:r>
              <w:rPr>
                <w:rStyle w:val="5"/>
                <w:rFonts w:hint="eastAsia" w:ascii="微软雅黑" w:hAnsi="微软雅黑" w:eastAsia="微软雅黑"/>
                <w:b/>
                <w:bCs/>
                <w:color w:val="auto"/>
                <w:sz w:val="25"/>
                <w:szCs w:val="25"/>
                <w:shd w:val="clear" w:color="auto" w:fill="FFFFFF"/>
              </w:rPr>
              <w:t> 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 xml:space="preserve">C1000002011123220103776 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48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临武县南方矿业有限责任公司玉岭多金属矿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C4300002009033220009282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49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汝城县对面排铜钼矿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C4300002010123210097801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50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郴州市桥兴矿业有限责任公司铁石垅矿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C4300002009123220052549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51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郴州市苏仙区黄泥坳矿业有限公司黄泥坳铅锌矿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C4300002009083230032833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52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华新水泥（郴州）有限公司芒头岭石灰石矿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C4300002011047120112232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53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江华县稀土矿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C4300002010115120085243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54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江华海螺水泥有限责任公司高石山石灰岩矿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C4300002013087130131022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55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东安县王师岭水泥用灰岩矿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C4300002018057130146265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56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华新水泥（道县）有限公司寄家岭石灰石矿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C4311002009067130023900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57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湖南辰州矿业股份有限公司</w:t>
            </w:r>
            <w:r>
              <w:rPr>
                <w:rFonts w:hint="eastAsia" w:ascii="仿宋_GB2312" w:hAnsi="宋体" w:eastAsia="仿宋_GB2312"/>
                <w:kern w:val="0"/>
              </w:rPr>
              <w:t>湖南沅陵沃溪金锑钨矿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C1000002011044220111721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58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溆浦县龙潭镇福龙石材有限公司蜡烛形花岗岩矿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C4312242009067130059424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59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湖南省金通矿业有限公司通道县茶溪金矿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C4300002015044110137689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60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新化县韩家山煤矿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C4300002011041120111876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61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锡矿山闪星锑业有限责任公司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1000000620108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62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双峰海螺水泥有限公司大木冲石灰岩矿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C4300002010067120090656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63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湖南海螺水泥有限公司柘木岭石灰岩矿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C4300002010127120096031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64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华新水泥（冷水江）有限公司香炉山石灰岩矿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C4313002011047130110235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65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湖南省玉坤矿业集团有限公司金矿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C4300002009044220014561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66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国产实业（湖南）水泥有限公司椅子山石灰石矿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C4300002010127120095633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67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湖南古丈南方水泥有限公司茄通水泥用石灰岩矿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C4331002009067120024536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已纳入自然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资源部名录库</w:t>
            </w:r>
          </w:p>
        </w:tc>
      </w:tr>
    </w:tbl>
    <w:p>
      <w:pPr>
        <w:spacing w:before="156" w:beforeLines="50" w:line="420" w:lineRule="exact"/>
        <w:rPr>
          <w:rFonts w:hint="eastAsia" w:eastAsia="黑体"/>
          <w:sz w:val="32"/>
          <w:szCs w:val="32"/>
        </w:rPr>
      </w:pPr>
    </w:p>
    <w:p>
      <w:pPr>
        <w:spacing w:before="156" w:beforeLines="50" w:line="420" w:lineRule="exact"/>
        <w:rPr>
          <w:rFonts w:eastAsia="黑体"/>
          <w:sz w:val="32"/>
          <w:szCs w:val="32"/>
        </w:rPr>
      </w:pPr>
    </w:p>
    <w:p>
      <w:pPr>
        <w:spacing w:before="156" w:beforeLines="50" w:line="420" w:lineRule="exact"/>
        <w:rPr>
          <w:rFonts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宋体U壥捕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B1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宋体" w:hAnsi="宋体"/>
      <w:sz w:val="24"/>
      <w:szCs w:val="20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 Char Char Char"/>
    <w:basedOn w:val="1"/>
    <w:link w:val="3"/>
    <w:qFormat/>
    <w:uiPriority w:val="0"/>
    <w:pPr>
      <w:spacing w:line="360" w:lineRule="auto"/>
    </w:pPr>
    <w:rPr>
      <w:rFonts w:ascii="宋体" w:hAnsi="宋体"/>
      <w:sz w:val="24"/>
      <w:szCs w:val="20"/>
    </w:r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U壥捕..." w:hAnsi="Calibri" w:eastAsia="宋体U壥捕..." w:cs="宋体U壥捕..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2020-01-22T08:42:36Z</dcterms:created>
  <dc:creator>Administrator</dc:creator>
  <cp:lastModifiedBy>易礼</cp:lastModifiedBy>
  <dcterms:modified xsi:type="dcterms:W3CDTF">2020-01-22T08:42:44Z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