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岳阳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共青团新媒体中心招聘报名表</w:t>
      </w:r>
    </w:p>
    <w:p>
      <w:pPr>
        <w:jc w:val="left"/>
        <w:rPr>
          <w:rFonts w:hint="eastAsia"/>
          <w:szCs w:val="28"/>
        </w:rPr>
      </w:pPr>
      <w:r>
        <w:rPr>
          <w:rFonts w:hint="eastAsia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2"/>
          <w:szCs w:val="32"/>
        </w:rPr>
      </w:pPr>
      <w:r>
        <w:rPr>
          <w:rFonts w:hint="eastAsia" w:ascii="仿宋_GB2312"/>
          <w:sz w:val="28"/>
          <w:szCs w:val="28"/>
        </w:rPr>
        <w:t>应聘</w:t>
      </w:r>
      <w:r>
        <w:rPr>
          <w:rFonts w:ascii="仿宋_GB2312"/>
          <w:sz w:val="28"/>
          <w:szCs w:val="28"/>
        </w:rPr>
        <w:t>岗位</w:t>
      </w:r>
      <w:r>
        <w:rPr>
          <w:rFonts w:hint="eastAsia" w:ascii="仿宋_GB2312"/>
          <w:sz w:val="28"/>
          <w:szCs w:val="28"/>
        </w:rPr>
        <w:t>:</w:t>
      </w:r>
    </w:p>
    <w:tbl>
      <w:tblPr>
        <w:tblStyle w:val="5"/>
        <w:tblW w:w="9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152"/>
        <w:gridCol w:w="981"/>
        <w:gridCol w:w="1598"/>
        <w:gridCol w:w="90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0"/>
                <w:sz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0"/>
                <w:sz w:val="24"/>
              </w:rPr>
            </w:pPr>
            <w:r>
              <w:rPr>
                <w:rFonts w:hint="eastAsia" w:ascii="仿宋_GB2312" w:eastAsiaTheme="minorEastAsia"/>
                <w:spacing w:val="0"/>
                <w:sz w:val="24"/>
              </w:rPr>
              <w:t>婚姻状况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8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4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个人简介【是否具有与岗位相关的工作经验、获得过的荣誉奖项、有何突出的技能（如PS、AE）等】</w:t>
            </w:r>
          </w:p>
        </w:tc>
        <w:tc>
          <w:tcPr>
            <w:tcW w:w="764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800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备注</w:t>
            </w:r>
          </w:p>
        </w:tc>
        <w:tc>
          <w:tcPr>
            <w:tcW w:w="7640" w:type="dxa"/>
            <w:gridSpan w:val="6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【如有其他内容（相关荣誉证书复印件）等请采用附件形式提交】</w:t>
            </w:r>
          </w:p>
        </w:tc>
      </w:tr>
    </w:tbl>
    <w:p>
      <w:pPr>
        <w:spacing w:line="300" w:lineRule="exact"/>
        <w:jc w:val="left"/>
        <w:rPr>
          <w:rFonts w:hint="eastAsia" w:ascii="仿宋_GB2312" w:hAnsi="仿宋"/>
          <w:szCs w:val="21"/>
        </w:rPr>
      </w:pPr>
      <w:r>
        <w:rPr>
          <w:rFonts w:hint="eastAsia" w:ascii="仿宋_GB2312" w:hAnsi="仿宋"/>
          <w:szCs w:val="21"/>
        </w:rPr>
        <w:t>说明：1、此表用黑色填写，字迹要清楚；</w:t>
      </w:r>
    </w:p>
    <w:p>
      <w:pPr>
        <w:spacing w:line="300" w:lineRule="exact"/>
        <w:ind w:firstLine="630" w:firstLineChars="300"/>
        <w:rPr>
          <w:rFonts w:hint="default" w:ascii="仿宋_GB2312" w:hAnsi="仿宋_GB2312" w:eastAsia="仿宋_GB2312" w:cs="仿宋_GB2312"/>
          <w:i w:val="0"/>
          <w:caps w:val="0"/>
          <w:color w:val="3E3E3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"/>
          <w:szCs w:val="21"/>
        </w:rPr>
        <w:t>2、请将此表交至</w:t>
      </w:r>
      <w:r>
        <w:rPr>
          <w:rFonts w:hint="eastAsia" w:ascii="仿宋_GB2312" w:hAnsi="仿宋"/>
          <w:b/>
          <w:bCs/>
          <w:szCs w:val="21"/>
          <w:lang w:eastAsia="zh-CN"/>
        </w:rPr>
        <w:t>湖南</w:t>
      </w:r>
      <w:r>
        <w:rPr>
          <w:rFonts w:hint="eastAsia" w:ascii="仿宋_GB2312" w:hAnsi="仿宋"/>
          <w:b/>
          <w:bCs/>
          <w:szCs w:val="21"/>
        </w:rPr>
        <w:t>省</w:t>
      </w:r>
      <w:r>
        <w:rPr>
          <w:rFonts w:hint="eastAsia" w:ascii="仿宋_GB2312" w:hAnsi="仿宋"/>
          <w:b/>
          <w:bCs/>
          <w:szCs w:val="21"/>
          <w:lang w:eastAsia="zh-CN"/>
        </w:rPr>
        <w:t>岳阳</w:t>
      </w:r>
      <w:r>
        <w:rPr>
          <w:rFonts w:hint="eastAsia" w:ascii="仿宋_GB2312" w:hAnsi="仿宋"/>
          <w:b/>
          <w:bCs/>
          <w:szCs w:val="21"/>
        </w:rPr>
        <w:t>市</w:t>
      </w:r>
      <w:r>
        <w:rPr>
          <w:rFonts w:hint="eastAsia" w:ascii="仿宋_GB2312" w:hAnsi="仿宋"/>
          <w:b/>
          <w:bCs/>
          <w:szCs w:val="21"/>
          <w:lang w:eastAsia="zh-CN"/>
        </w:rPr>
        <w:t>市委</w:t>
      </w:r>
      <w:r>
        <w:rPr>
          <w:rFonts w:hint="eastAsia" w:ascii="仿宋_GB2312" w:hAnsi="仿宋"/>
          <w:b/>
          <w:bCs/>
          <w:szCs w:val="21"/>
          <w:lang w:val="en-US" w:eastAsia="zh-CN"/>
        </w:rPr>
        <w:t>4</w:t>
      </w:r>
      <w:r>
        <w:rPr>
          <w:rFonts w:hint="eastAsia" w:ascii="仿宋_GB2312" w:hAnsi="仿宋"/>
          <w:b/>
          <w:bCs/>
          <w:szCs w:val="21"/>
        </w:rPr>
        <w:t>号</w:t>
      </w:r>
      <w:r>
        <w:rPr>
          <w:rFonts w:hint="eastAsia" w:ascii="仿宋_GB2312" w:hAnsi="仿宋"/>
          <w:b/>
          <w:bCs/>
          <w:szCs w:val="21"/>
          <w:lang w:eastAsia="zh-CN"/>
        </w:rPr>
        <w:t>楼</w:t>
      </w:r>
      <w:r>
        <w:rPr>
          <w:rFonts w:hint="eastAsia" w:ascii="仿宋_GB2312" w:hAnsi="仿宋"/>
          <w:b/>
          <w:bCs/>
          <w:szCs w:val="21"/>
          <w:lang w:val="en-US" w:eastAsia="zh-CN"/>
        </w:rPr>
        <w:t>5楼523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79DA"/>
    <w:rsid w:val="020E6266"/>
    <w:rsid w:val="0879224A"/>
    <w:rsid w:val="239A379B"/>
    <w:rsid w:val="399F1B7E"/>
    <w:rsid w:val="4ABA79DA"/>
    <w:rsid w:val="59AB3286"/>
    <w:rsid w:val="6CAC7426"/>
    <w:rsid w:val="70747272"/>
    <w:rsid w:val="780C161F"/>
    <w:rsid w:val="7C4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E3E3E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2019-07-15T08:51:00Z</dcterms:created>
  <dc:creator>小镇青年</dc:creator>
  <cp:lastModifiedBy>Administrator</cp:lastModifiedBy>
  <dcterms:modified xsi:type="dcterms:W3CDTF">2019-07-23T11:41:45Z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