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8年度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湖南省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十大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网络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作家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评选</w:t>
      </w:r>
      <w:r>
        <w:rPr>
          <w:rFonts w:hint="eastAsia" w:ascii="仿宋" w:hAnsi="仿宋" w:eastAsia="仿宋" w:cs="仿宋"/>
          <w:b/>
          <w:sz w:val="30"/>
          <w:szCs w:val="30"/>
        </w:rPr>
        <w:t>报名表</w:t>
      </w:r>
    </w:p>
    <w:tbl>
      <w:tblPr>
        <w:tblStyle w:val="4"/>
        <w:tblW w:w="8330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743"/>
        <w:gridCol w:w="141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真名：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笔名：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居住地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参评作品（一）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Hlk4072076"/>
            <w:r>
              <w:rPr>
                <w:rFonts w:hint="eastAsia" w:ascii="仿宋" w:hAnsi="仿宋" w:eastAsia="仿宋" w:cs="仿宋"/>
                <w:sz w:val="30"/>
                <w:szCs w:val="30"/>
              </w:rPr>
              <w:t>作品名称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题材类型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发表网站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作品地址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首发时间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完本时间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获奖情况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订阅人气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作品简介（300字以内）</w:t>
            </w:r>
          </w:p>
        </w:tc>
        <w:tc>
          <w:tcPr>
            <w:tcW w:w="685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参评作品（二）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作品名称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题材类型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发表网站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作品地址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首发时间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完本时间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获奖情况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订阅人气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（300字以内）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83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参评作品（三）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作品名称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题材类型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发表网站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作品地址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首发时间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完本时间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获奖情况</w:t>
            </w:r>
          </w:p>
        </w:tc>
        <w:tc>
          <w:tcPr>
            <w:tcW w:w="27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订阅人气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（300字以内）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righ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简介（200字以内）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（个人经历、文学成就等）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right"/>
        </w:trPr>
        <w:tc>
          <w:tcPr>
            <w:tcW w:w="833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注：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参评作品为近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年内公开发表作品，最多报送3部。2019年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日12：00前发送报名表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和一张个人生活照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至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邮箱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  <w:lang w:val="en-US" w:eastAsia="zh-CN"/>
              </w:rPr>
              <w:t>1429089714@qq.com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其他说明：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参评作品内容不得违反国家相关法律法规,一经发现取消参评资格，由此带来的一切后果由作者承担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2.参评作者需保证参评作品为其本人原创，严禁剽窃、抄袭，一旦发现将取消该作品参评资格。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本次活动解释权归主办单位。所有获奖及活动信息，主办方将推荐在红网、时刻新闻等官方媒体发表公布，如有异议，请在来稿中说明。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报名参评作者均视为同意并遵守以上各条规定，对于违反国家法律、法规的作品，或是主办方认为有违公序良俗的作品，有违征稿要求、严重误导公众认知或存在著作权争议的作品，主办单位有权取消其参赛资格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6804"/>
    <w:multiLevelType w:val="singleLevel"/>
    <w:tmpl w:val="5CAD680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29A3"/>
    <w:rsid w:val="14214882"/>
    <w:rsid w:val="53B929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2019-04-10T09:47:00Z</dcterms:created>
  <dc:creator>KINGUSER</dc:creator>
  <cp:lastModifiedBy>KINGUSER</cp:lastModifiedBy>
  <dcterms:modified xsi:type="dcterms:W3CDTF">2019-04-10T10:11:59Z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